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1F66E" w14:textId="0751B32A" w:rsidR="00775ADE" w:rsidRPr="00B904A1" w:rsidRDefault="00B904A1">
      <w:pPr>
        <w:rPr>
          <w:rFonts w:ascii="Avenir Next" w:hAnsi="Avenir Next"/>
          <w:b/>
          <w:bCs/>
          <w:sz w:val="28"/>
          <w:szCs w:val="28"/>
          <w:u w:val="single"/>
        </w:rPr>
      </w:pPr>
      <w:r w:rsidRPr="00B904A1">
        <w:rPr>
          <w:rFonts w:ascii="Avenir Next" w:hAnsi="Avenir Next"/>
          <w:b/>
          <w:bCs/>
          <w:sz w:val="28"/>
          <w:szCs w:val="28"/>
          <w:u w:val="single"/>
        </w:rPr>
        <w:t>You are the boss – how will you deal with Conflict?</w:t>
      </w:r>
    </w:p>
    <w:p w14:paraId="25DA1989" w14:textId="3B126DFE" w:rsidR="00A61574" w:rsidRDefault="00A61574"/>
    <w:tbl>
      <w:tblPr>
        <w:tblStyle w:val="TableGrid"/>
        <w:tblW w:w="14593" w:type="dxa"/>
        <w:tblLook w:val="04A0" w:firstRow="1" w:lastRow="0" w:firstColumn="1" w:lastColumn="0" w:noHBand="0" w:noVBand="1"/>
      </w:tblPr>
      <w:tblGrid>
        <w:gridCol w:w="4585"/>
        <w:gridCol w:w="2970"/>
        <w:gridCol w:w="3510"/>
        <w:gridCol w:w="3528"/>
      </w:tblGrid>
      <w:tr w:rsidR="00B904A1" w:rsidRPr="00B904A1" w14:paraId="2DA4E66E" w14:textId="57AA65FA" w:rsidTr="00B904A1">
        <w:trPr>
          <w:trHeight w:val="551"/>
        </w:trPr>
        <w:tc>
          <w:tcPr>
            <w:tcW w:w="4585" w:type="dxa"/>
          </w:tcPr>
          <w:p w14:paraId="78BC9A27" w14:textId="68FF6211" w:rsidR="00B904A1" w:rsidRPr="00B904A1" w:rsidRDefault="00B904A1">
            <w:pPr>
              <w:rPr>
                <w:rFonts w:ascii="Avenir Next" w:hAnsi="Avenir Next"/>
                <w:sz w:val="22"/>
                <w:szCs w:val="22"/>
              </w:rPr>
            </w:pPr>
            <w:r>
              <w:rPr>
                <w:rFonts w:ascii="Avenir Next" w:hAnsi="Avenir Next"/>
                <w:sz w:val="22"/>
                <w:szCs w:val="22"/>
              </w:rPr>
              <w:t>The scenario</w:t>
            </w:r>
          </w:p>
        </w:tc>
        <w:tc>
          <w:tcPr>
            <w:tcW w:w="2970" w:type="dxa"/>
          </w:tcPr>
          <w:p w14:paraId="7672D010" w14:textId="2A5AF0BC" w:rsidR="00B904A1" w:rsidRPr="00B904A1" w:rsidRDefault="00B904A1">
            <w:pPr>
              <w:rPr>
                <w:rFonts w:ascii="Avenir Next" w:hAnsi="Avenir Next"/>
                <w:sz w:val="22"/>
                <w:szCs w:val="22"/>
              </w:rPr>
            </w:pPr>
            <w:r>
              <w:rPr>
                <w:rFonts w:ascii="Avenir Next" w:hAnsi="Avenir Next"/>
                <w:sz w:val="22"/>
                <w:szCs w:val="22"/>
              </w:rPr>
              <w:t>Emotions involved</w:t>
            </w:r>
          </w:p>
        </w:tc>
        <w:tc>
          <w:tcPr>
            <w:tcW w:w="3510" w:type="dxa"/>
          </w:tcPr>
          <w:p w14:paraId="6DCD518B" w14:textId="24C3CD8D" w:rsidR="00B904A1" w:rsidRDefault="00B904A1">
            <w:pPr>
              <w:rPr>
                <w:rFonts w:ascii="Avenir Next" w:hAnsi="Avenir Next"/>
                <w:sz w:val="22"/>
                <w:szCs w:val="22"/>
              </w:rPr>
            </w:pPr>
            <w:r>
              <w:rPr>
                <w:rFonts w:ascii="Avenir Next" w:hAnsi="Avenir Next"/>
                <w:sz w:val="22"/>
                <w:szCs w:val="22"/>
              </w:rPr>
              <w:t>What choices do you have?</w:t>
            </w:r>
          </w:p>
        </w:tc>
        <w:tc>
          <w:tcPr>
            <w:tcW w:w="3528" w:type="dxa"/>
          </w:tcPr>
          <w:p w14:paraId="3F1713CB" w14:textId="2AA754E2" w:rsidR="00B904A1" w:rsidRDefault="00B904A1">
            <w:pPr>
              <w:rPr>
                <w:rFonts w:ascii="Avenir Next" w:hAnsi="Avenir Next"/>
                <w:sz w:val="22"/>
                <w:szCs w:val="22"/>
              </w:rPr>
            </w:pPr>
            <w:r>
              <w:rPr>
                <w:rFonts w:ascii="Avenir Next" w:hAnsi="Avenir Next"/>
                <w:sz w:val="22"/>
                <w:szCs w:val="22"/>
              </w:rPr>
              <w:t>What action will have the best consequences?</w:t>
            </w:r>
          </w:p>
        </w:tc>
      </w:tr>
      <w:tr w:rsidR="00B904A1" w:rsidRPr="00B904A1" w14:paraId="502A6965" w14:textId="735F22C4" w:rsidTr="00B904A1">
        <w:trPr>
          <w:trHeight w:val="3833"/>
        </w:trPr>
        <w:tc>
          <w:tcPr>
            <w:tcW w:w="4585" w:type="dxa"/>
          </w:tcPr>
          <w:p w14:paraId="2A28E41A" w14:textId="1F01904B" w:rsidR="00B904A1" w:rsidRPr="00B904A1" w:rsidRDefault="00B904A1" w:rsidP="00600644">
            <w:pPr>
              <w:rPr>
                <w:rFonts w:ascii="Avenir Next" w:hAnsi="Avenir Next"/>
                <w:sz w:val="22"/>
                <w:szCs w:val="22"/>
              </w:rPr>
            </w:pPr>
            <w:r w:rsidRPr="00B904A1">
              <w:rPr>
                <w:rFonts w:ascii="Avenir Next" w:hAnsi="Avenir Next"/>
                <w:color w:val="333333"/>
                <w:sz w:val="22"/>
                <w:szCs w:val="22"/>
                <w:shd w:val="clear" w:color="auto" w:fill="FFFFFF"/>
              </w:rPr>
              <w:t xml:space="preserve">Elisa has a coworker, Sally, who likes to talk about politics. Elisa does not care that much about politics all that much but finds her co-workers political views to be little extreme. Elisa likes her coworker and wants to get along with her. Elisa has thought of just pretending to agree with Sally or telling Sally she would rather talk about other subjects. </w:t>
            </w:r>
            <w:r w:rsidRPr="00B904A1">
              <w:rPr>
                <w:rFonts w:ascii="Avenir Next" w:hAnsi="Avenir Next"/>
                <w:color w:val="333333"/>
                <w:sz w:val="22"/>
                <w:szCs w:val="22"/>
                <w:shd w:val="clear" w:color="auto" w:fill="FFFFFF"/>
              </w:rPr>
              <w:t>Today Sally has been very vocal about the recent election and Elisha has reacted by telling Sally to shut up in the staffroom in front of other team members.</w:t>
            </w:r>
          </w:p>
        </w:tc>
        <w:tc>
          <w:tcPr>
            <w:tcW w:w="2970" w:type="dxa"/>
          </w:tcPr>
          <w:p w14:paraId="7DC380A0" w14:textId="77777777" w:rsidR="00B904A1" w:rsidRPr="00B904A1" w:rsidRDefault="00B904A1">
            <w:pPr>
              <w:rPr>
                <w:rFonts w:ascii="Avenir Next" w:hAnsi="Avenir Next"/>
                <w:sz w:val="22"/>
                <w:szCs w:val="22"/>
              </w:rPr>
            </w:pPr>
          </w:p>
        </w:tc>
        <w:tc>
          <w:tcPr>
            <w:tcW w:w="3510" w:type="dxa"/>
          </w:tcPr>
          <w:p w14:paraId="35BD43D8" w14:textId="77777777" w:rsidR="00B904A1" w:rsidRPr="00B904A1" w:rsidRDefault="00B904A1">
            <w:pPr>
              <w:rPr>
                <w:rFonts w:ascii="Avenir Next" w:hAnsi="Avenir Next"/>
                <w:sz w:val="22"/>
                <w:szCs w:val="22"/>
              </w:rPr>
            </w:pPr>
          </w:p>
        </w:tc>
        <w:tc>
          <w:tcPr>
            <w:tcW w:w="3528" w:type="dxa"/>
          </w:tcPr>
          <w:p w14:paraId="23C5B91C" w14:textId="77777777" w:rsidR="00B904A1" w:rsidRPr="00B904A1" w:rsidRDefault="00B904A1">
            <w:pPr>
              <w:rPr>
                <w:rFonts w:ascii="Avenir Next" w:hAnsi="Avenir Next"/>
                <w:sz w:val="22"/>
                <w:szCs w:val="22"/>
              </w:rPr>
            </w:pPr>
          </w:p>
        </w:tc>
      </w:tr>
      <w:tr w:rsidR="00B904A1" w:rsidRPr="00B904A1" w14:paraId="5EB6DB4E" w14:textId="735B1D0B" w:rsidTr="00B904A1">
        <w:trPr>
          <w:trHeight w:val="2060"/>
        </w:trPr>
        <w:tc>
          <w:tcPr>
            <w:tcW w:w="4585" w:type="dxa"/>
          </w:tcPr>
          <w:p w14:paraId="53700B0D" w14:textId="434386CC" w:rsidR="00B904A1" w:rsidRPr="00B904A1" w:rsidRDefault="00B904A1" w:rsidP="00A61574">
            <w:pPr>
              <w:pStyle w:val="NormalWeb"/>
              <w:spacing w:before="0" w:beforeAutospacing="0" w:after="150" w:afterAutospacing="0"/>
              <w:textAlignment w:val="baseline"/>
              <w:rPr>
                <w:rFonts w:ascii="Avenir Next" w:hAnsi="Avenir Next" w:cs="Open Sans"/>
                <w:color w:val="444444"/>
                <w:sz w:val="22"/>
                <w:szCs w:val="22"/>
              </w:rPr>
            </w:pPr>
            <w:r w:rsidRPr="00B904A1">
              <w:rPr>
                <w:rFonts w:ascii="Avenir Next" w:hAnsi="Avenir Next" w:cs="Open Sans"/>
                <w:color w:val="444444"/>
                <w:sz w:val="22"/>
                <w:szCs w:val="22"/>
              </w:rPr>
              <w:t xml:space="preserve">Ashlee and James both work in accounting. </w:t>
            </w:r>
            <w:r>
              <w:rPr>
                <w:rFonts w:ascii="Avenir Next" w:hAnsi="Avenir Next" w:cs="Open Sans"/>
                <w:color w:val="444444"/>
                <w:sz w:val="22"/>
                <w:szCs w:val="22"/>
              </w:rPr>
              <w:t xml:space="preserve"> J</w:t>
            </w:r>
            <w:r w:rsidRPr="00B904A1">
              <w:rPr>
                <w:rFonts w:ascii="Avenir Next" w:hAnsi="Avenir Next" w:cs="Open Sans"/>
                <w:color w:val="444444"/>
                <w:sz w:val="22"/>
                <w:szCs w:val="22"/>
              </w:rPr>
              <w:t xml:space="preserve">ames, while being a proficient worker, tends to wait until the last minute to get his work done. Ashlee works more steadily and keeps on top of her work daily. Ashlee complains </w:t>
            </w:r>
            <w:r>
              <w:rPr>
                <w:rFonts w:ascii="Avenir Next" w:hAnsi="Avenir Next" w:cs="Open Sans"/>
                <w:color w:val="444444"/>
                <w:sz w:val="22"/>
                <w:szCs w:val="22"/>
              </w:rPr>
              <w:t>t</w:t>
            </w:r>
            <w:r w:rsidRPr="00B904A1">
              <w:rPr>
                <w:rFonts w:ascii="Avenir Next" w:hAnsi="Avenir Next" w:cs="Open Sans"/>
                <w:color w:val="444444"/>
                <w:sz w:val="22"/>
                <w:szCs w:val="22"/>
              </w:rPr>
              <w:t>o other members of the team</w:t>
            </w:r>
            <w:r w:rsidRPr="00B904A1">
              <w:rPr>
                <w:rFonts w:ascii="Avenir Next" w:hAnsi="Avenir Next" w:cs="Open Sans"/>
                <w:color w:val="444444"/>
                <w:sz w:val="22"/>
                <w:szCs w:val="22"/>
              </w:rPr>
              <w:t xml:space="preserve"> </w:t>
            </w:r>
            <w:r w:rsidRPr="00B904A1">
              <w:rPr>
                <w:rFonts w:ascii="Avenir Next" w:hAnsi="Avenir Next" w:cs="Open Sans"/>
                <w:color w:val="444444"/>
                <w:sz w:val="22"/>
                <w:szCs w:val="22"/>
              </w:rPr>
              <w:t>that she feels she has to worry now about his work and her own. And, because they rely on each other for certain tasks, she is uncomfortable with waiting until an hour or so before a deadline when they are forced to collaborate.</w:t>
            </w:r>
          </w:p>
          <w:p w14:paraId="0C64C9EB" w14:textId="77777777" w:rsidR="00B904A1" w:rsidRPr="00B904A1" w:rsidRDefault="00B904A1" w:rsidP="00A61574">
            <w:pPr>
              <w:pStyle w:val="NormalWeb"/>
              <w:spacing w:before="0" w:beforeAutospacing="0" w:after="150" w:afterAutospacing="0"/>
              <w:textAlignment w:val="baseline"/>
              <w:rPr>
                <w:rFonts w:ascii="Avenir Next" w:hAnsi="Avenir Next" w:cs="Open Sans"/>
                <w:color w:val="444444"/>
                <w:sz w:val="22"/>
                <w:szCs w:val="22"/>
              </w:rPr>
            </w:pPr>
            <w:r w:rsidRPr="00B904A1">
              <w:rPr>
                <w:rFonts w:ascii="Avenir Next" w:hAnsi="Avenir Next" w:cs="Open Sans"/>
                <w:color w:val="444444"/>
                <w:sz w:val="22"/>
                <w:szCs w:val="22"/>
              </w:rPr>
              <w:t>Because of the conflict, James is missing more work and you suspect it’s because he wants to avoid Ashlee and her wrath.</w:t>
            </w:r>
          </w:p>
          <w:p w14:paraId="061A177E" w14:textId="77777777" w:rsidR="00B904A1" w:rsidRPr="00B904A1" w:rsidRDefault="00B904A1">
            <w:pPr>
              <w:rPr>
                <w:rFonts w:ascii="Avenir Next" w:hAnsi="Avenir Next"/>
                <w:sz w:val="22"/>
                <w:szCs w:val="22"/>
              </w:rPr>
            </w:pPr>
          </w:p>
        </w:tc>
        <w:tc>
          <w:tcPr>
            <w:tcW w:w="2970" w:type="dxa"/>
          </w:tcPr>
          <w:p w14:paraId="32040169" w14:textId="322679EE" w:rsidR="00B904A1" w:rsidRPr="00B904A1" w:rsidRDefault="00B904A1">
            <w:pPr>
              <w:rPr>
                <w:rFonts w:ascii="Avenir Next" w:hAnsi="Avenir Next"/>
                <w:sz w:val="22"/>
                <w:szCs w:val="22"/>
              </w:rPr>
            </w:pPr>
          </w:p>
        </w:tc>
        <w:tc>
          <w:tcPr>
            <w:tcW w:w="3510" w:type="dxa"/>
          </w:tcPr>
          <w:p w14:paraId="1945A29E" w14:textId="77777777" w:rsidR="00B904A1" w:rsidRPr="00B904A1" w:rsidRDefault="00B904A1">
            <w:pPr>
              <w:rPr>
                <w:rFonts w:ascii="Avenir Next" w:hAnsi="Avenir Next"/>
                <w:sz w:val="22"/>
                <w:szCs w:val="22"/>
              </w:rPr>
            </w:pPr>
          </w:p>
        </w:tc>
        <w:tc>
          <w:tcPr>
            <w:tcW w:w="3528" w:type="dxa"/>
          </w:tcPr>
          <w:p w14:paraId="09761FD7" w14:textId="77777777" w:rsidR="00B904A1" w:rsidRPr="00B904A1" w:rsidRDefault="00B904A1">
            <w:pPr>
              <w:rPr>
                <w:rFonts w:ascii="Avenir Next" w:hAnsi="Avenir Next"/>
                <w:sz w:val="22"/>
                <w:szCs w:val="22"/>
              </w:rPr>
            </w:pPr>
          </w:p>
        </w:tc>
      </w:tr>
      <w:tr w:rsidR="00B904A1" w:rsidRPr="00B904A1" w14:paraId="2115DA73" w14:textId="13B043DD" w:rsidTr="00B904A1">
        <w:trPr>
          <w:trHeight w:val="5531"/>
        </w:trPr>
        <w:tc>
          <w:tcPr>
            <w:tcW w:w="4585" w:type="dxa"/>
          </w:tcPr>
          <w:p w14:paraId="351765E9" w14:textId="7F674687" w:rsidR="00B904A1" w:rsidRPr="00B904A1" w:rsidRDefault="00B904A1" w:rsidP="00A61574">
            <w:pPr>
              <w:rPr>
                <w:rFonts w:ascii="Avenir Next" w:hAnsi="Avenir Next"/>
                <w:sz w:val="22"/>
                <w:szCs w:val="22"/>
              </w:rPr>
            </w:pPr>
            <w:r w:rsidRPr="00B904A1">
              <w:rPr>
                <w:rFonts w:ascii="Avenir Next" w:hAnsi="Avenir Next" w:cs="Arial"/>
                <w:color w:val="414042"/>
                <w:sz w:val="22"/>
                <w:szCs w:val="22"/>
              </w:rPr>
              <w:lastRenderedPageBreak/>
              <w:t xml:space="preserve">A fellow employee, Phil, has not been contributing equally to complete the normal weekly work at hand. Phil claims he is contributing, but that he is swamped with other work and the emotional aftermath of a bitter divorce. Some fellow workers </w:t>
            </w:r>
            <w:r w:rsidRPr="00B904A1">
              <w:rPr>
                <w:rFonts w:ascii="Avenir Next" w:hAnsi="Avenir Next" w:cs="Arial"/>
                <w:color w:val="414042"/>
                <w:sz w:val="22"/>
                <w:szCs w:val="22"/>
              </w:rPr>
              <w:t xml:space="preserve">have come to you because they </w:t>
            </w:r>
            <w:r w:rsidRPr="00B904A1">
              <w:rPr>
                <w:rFonts w:ascii="Avenir Next" w:hAnsi="Avenir Next" w:cs="Arial"/>
                <w:color w:val="414042"/>
                <w:sz w:val="22"/>
                <w:szCs w:val="22"/>
              </w:rPr>
              <w:t>are upset that he has been so lax</w:t>
            </w:r>
            <w:r w:rsidRPr="00B904A1">
              <w:rPr>
                <w:rFonts w:ascii="Avenir Next" w:hAnsi="Avenir Next" w:cs="Arial"/>
                <w:color w:val="414042"/>
                <w:sz w:val="22"/>
                <w:szCs w:val="22"/>
              </w:rPr>
              <w:t xml:space="preserve">. </w:t>
            </w:r>
            <w:r w:rsidRPr="00B904A1">
              <w:rPr>
                <w:rFonts w:ascii="Avenir Next" w:hAnsi="Avenir Next" w:cs="Arial"/>
                <w:color w:val="414042"/>
                <w:sz w:val="22"/>
                <w:szCs w:val="22"/>
              </w:rPr>
              <w:t>You are good friends with Phil and know he's not lazy but feel that he may be overdramatizing his problems a bit. You brought up the topic with Phil over coffee last night, but he was defensive and maintained his "innocence" he even accused you of not sympathizing with him.</w:t>
            </w:r>
          </w:p>
          <w:p w14:paraId="28082816" w14:textId="77777777" w:rsidR="00B904A1" w:rsidRPr="00B904A1" w:rsidRDefault="00B904A1">
            <w:pPr>
              <w:rPr>
                <w:rFonts w:ascii="Avenir Next" w:hAnsi="Avenir Next"/>
                <w:sz w:val="22"/>
                <w:szCs w:val="22"/>
              </w:rPr>
            </w:pPr>
          </w:p>
        </w:tc>
        <w:tc>
          <w:tcPr>
            <w:tcW w:w="2970" w:type="dxa"/>
          </w:tcPr>
          <w:p w14:paraId="5BF6AB48" w14:textId="77777777" w:rsidR="00B904A1" w:rsidRPr="00B904A1" w:rsidRDefault="00B904A1">
            <w:pPr>
              <w:rPr>
                <w:rFonts w:ascii="Avenir Next" w:hAnsi="Avenir Next"/>
                <w:sz w:val="22"/>
                <w:szCs w:val="22"/>
              </w:rPr>
            </w:pPr>
          </w:p>
        </w:tc>
        <w:tc>
          <w:tcPr>
            <w:tcW w:w="3510" w:type="dxa"/>
          </w:tcPr>
          <w:p w14:paraId="7BF134C9" w14:textId="77777777" w:rsidR="00B904A1" w:rsidRPr="00B904A1" w:rsidRDefault="00B904A1">
            <w:pPr>
              <w:rPr>
                <w:rFonts w:ascii="Avenir Next" w:hAnsi="Avenir Next"/>
                <w:sz w:val="22"/>
                <w:szCs w:val="22"/>
              </w:rPr>
            </w:pPr>
          </w:p>
        </w:tc>
        <w:tc>
          <w:tcPr>
            <w:tcW w:w="3528" w:type="dxa"/>
          </w:tcPr>
          <w:p w14:paraId="6C283712" w14:textId="77777777" w:rsidR="00B904A1" w:rsidRPr="00B904A1" w:rsidRDefault="00B904A1">
            <w:pPr>
              <w:rPr>
                <w:rFonts w:ascii="Avenir Next" w:hAnsi="Avenir Next"/>
                <w:sz w:val="22"/>
                <w:szCs w:val="22"/>
              </w:rPr>
            </w:pPr>
          </w:p>
        </w:tc>
      </w:tr>
      <w:tr w:rsidR="00B904A1" w:rsidRPr="00B904A1" w14:paraId="306C520C" w14:textId="5DD599CF" w:rsidTr="00B904A1">
        <w:trPr>
          <w:trHeight w:val="1087"/>
        </w:trPr>
        <w:tc>
          <w:tcPr>
            <w:tcW w:w="4585" w:type="dxa"/>
          </w:tcPr>
          <w:p w14:paraId="5F202BA3" w14:textId="2FBFCD24" w:rsidR="00B904A1" w:rsidRPr="00B904A1" w:rsidRDefault="00B904A1" w:rsidP="00A61574">
            <w:pPr>
              <w:rPr>
                <w:rFonts w:ascii="Avenir Next" w:hAnsi="Avenir Next"/>
                <w:sz w:val="22"/>
                <w:szCs w:val="22"/>
              </w:rPr>
            </w:pPr>
            <w:r w:rsidRPr="00B904A1">
              <w:rPr>
                <w:rFonts w:ascii="Avenir Next" w:hAnsi="Avenir Next"/>
                <w:sz w:val="22"/>
                <w:szCs w:val="22"/>
              </w:rPr>
              <w:t>Sam</w:t>
            </w:r>
            <w:r w:rsidRPr="00B904A1">
              <w:rPr>
                <w:rFonts w:ascii="Avenir Next" w:hAnsi="Avenir Next"/>
                <w:sz w:val="22"/>
                <w:szCs w:val="22"/>
              </w:rPr>
              <w:t xml:space="preserve"> ha</w:t>
            </w:r>
            <w:r w:rsidRPr="00B904A1">
              <w:rPr>
                <w:rFonts w:ascii="Avenir Next" w:hAnsi="Avenir Next"/>
                <w:sz w:val="22"/>
                <w:szCs w:val="22"/>
              </w:rPr>
              <w:t>s</w:t>
            </w:r>
            <w:r w:rsidRPr="00B904A1">
              <w:rPr>
                <w:rFonts w:ascii="Avenir Next" w:hAnsi="Avenir Next"/>
                <w:sz w:val="22"/>
                <w:szCs w:val="22"/>
              </w:rPr>
              <w:t xml:space="preserve"> been working at a </w:t>
            </w:r>
            <w:r w:rsidRPr="00B904A1">
              <w:rPr>
                <w:rFonts w:ascii="Avenir Next" w:hAnsi="Avenir Next"/>
                <w:sz w:val="22"/>
                <w:szCs w:val="22"/>
              </w:rPr>
              <w:t>fast-food</w:t>
            </w:r>
            <w:r w:rsidRPr="00B904A1">
              <w:rPr>
                <w:rFonts w:ascii="Avenir Next" w:hAnsi="Avenir Next"/>
                <w:sz w:val="22"/>
                <w:szCs w:val="22"/>
              </w:rPr>
              <w:t xml:space="preserve"> restaurant for six months. At</w:t>
            </w:r>
            <w:r w:rsidRPr="00B904A1">
              <w:rPr>
                <w:rFonts w:ascii="Avenir Next" w:hAnsi="Avenir Next"/>
                <w:sz w:val="22"/>
                <w:szCs w:val="22"/>
              </w:rPr>
              <w:t xml:space="preserve"> his</w:t>
            </w:r>
            <w:r w:rsidRPr="00B904A1">
              <w:rPr>
                <w:rFonts w:ascii="Avenir Next" w:hAnsi="Avenir Next"/>
                <w:sz w:val="22"/>
                <w:szCs w:val="22"/>
              </w:rPr>
              <w:t xml:space="preserve"> six-month performance review, </w:t>
            </w:r>
            <w:r w:rsidRPr="00B904A1">
              <w:rPr>
                <w:rFonts w:ascii="Avenir Next" w:hAnsi="Avenir Next"/>
                <w:sz w:val="22"/>
                <w:szCs w:val="22"/>
              </w:rPr>
              <w:t>his supervisor gave him</w:t>
            </w:r>
            <w:r w:rsidRPr="00B904A1">
              <w:rPr>
                <w:rFonts w:ascii="Avenir Next" w:hAnsi="Avenir Next"/>
                <w:sz w:val="22"/>
                <w:szCs w:val="22"/>
              </w:rPr>
              <w:t xml:space="preserve"> an unsatisfactory rating. </w:t>
            </w:r>
            <w:r w:rsidRPr="00B904A1">
              <w:rPr>
                <w:rFonts w:ascii="Avenir Next" w:hAnsi="Avenir Next"/>
                <w:sz w:val="22"/>
                <w:szCs w:val="22"/>
              </w:rPr>
              <w:t>He was</w:t>
            </w:r>
            <w:r w:rsidRPr="00B904A1">
              <w:rPr>
                <w:rFonts w:ascii="Avenir Next" w:hAnsi="Avenir Next"/>
                <w:sz w:val="22"/>
                <w:szCs w:val="22"/>
              </w:rPr>
              <w:t xml:space="preserve"> hoping to ask for a raise but instead </w:t>
            </w:r>
            <w:r w:rsidRPr="00B904A1">
              <w:rPr>
                <w:rFonts w:ascii="Avenir Next" w:hAnsi="Avenir Next"/>
                <w:sz w:val="22"/>
                <w:szCs w:val="22"/>
              </w:rPr>
              <w:t>became very defensive and demanded to be shown proof of his poor performance. Since the meeting h</w:t>
            </w:r>
            <w:r>
              <w:rPr>
                <w:rFonts w:ascii="Avenir Next" w:hAnsi="Avenir Next"/>
                <w:sz w:val="22"/>
                <w:szCs w:val="22"/>
              </w:rPr>
              <w:t>e</w:t>
            </w:r>
            <w:r w:rsidRPr="00B904A1">
              <w:rPr>
                <w:rFonts w:ascii="Avenir Next" w:hAnsi="Avenir Next"/>
                <w:sz w:val="22"/>
                <w:szCs w:val="22"/>
              </w:rPr>
              <w:t xml:space="preserve"> has </w:t>
            </w:r>
            <w:r w:rsidRPr="00B904A1">
              <w:rPr>
                <w:rFonts w:ascii="Avenir Next" w:hAnsi="Avenir Next"/>
                <w:sz w:val="22"/>
                <w:szCs w:val="22"/>
              </w:rPr>
              <w:t>start</w:t>
            </w:r>
            <w:r w:rsidRPr="00B904A1">
              <w:rPr>
                <w:rFonts w:ascii="Avenir Next" w:hAnsi="Avenir Next"/>
                <w:sz w:val="22"/>
                <w:szCs w:val="22"/>
              </w:rPr>
              <w:t>ed</w:t>
            </w:r>
            <w:r w:rsidRPr="00B904A1">
              <w:rPr>
                <w:rFonts w:ascii="Avenir Next" w:hAnsi="Avenir Next"/>
                <w:sz w:val="22"/>
                <w:szCs w:val="22"/>
              </w:rPr>
              <w:t xml:space="preserve"> exhibiting a negative attitude at work</w:t>
            </w:r>
            <w:r w:rsidRPr="00B904A1">
              <w:rPr>
                <w:rFonts w:ascii="Avenir Next" w:hAnsi="Avenir Next"/>
                <w:sz w:val="22"/>
                <w:szCs w:val="22"/>
              </w:rPr>
              <w:t xml:space="preserve"> and bad mouthing the management very publicly to the rest of the staff.</w:t>
            </w:r>
          </w:p>
          <w:p w14:paraId="5E6A39D4" w14:textId="77777777" w:rsidR="00B904A1" w:rsidRPr="00B904A1" w:rsidRDefault="00B904A1">
            <w:pPr>
              <w:rPr>
                <w:rFonts w:ascii="Avenir Next" w:hAnsi="Avenir Next"/>
                <w:sz w:val="22"/>
                <w:szCs w:val="22"/>
              </w:rPr>
            </w:pPr>
          </w:p>
        </w:tc>
        <w:tc>
          <w:tcPr>
            <w:tcW w:w="2970" w:type="dxa"/>
          </w:tcPr>
          <w:p w14:paraId="2C3961DE" w14:textId="77777777" w:rsidR="00B904A1" w:rsidRPr="00B904A1" w:rsidRDefault="00B904A1">
            <w:pPr>
              <w:rPr>
                <w:rFonts w:ascii="Avenir Next" w:hAnsi="Avenir Next"/>
                <w:sz w:val="22"/>
                <w:szCs w:val="22"/>
              </w:rPr>
            </w:pPr>
          </w:p>
        </w:tc>
        <w:tc>
          <w:tcPr>
            <w:tcW w:w="3510" w:type="dxa"/>
          </w:tcPr>
          <w:p w14:paraId="0ED20275" w14:textId="77777777" w:rsidR="00B904A1" w:rsidRPr="00B904A1" w:rsidRDefault="00B904A1">
            <w:pPr>
              <w:rPr>
                <w:rFonts w:ascii="Avenir Next" w:hAnsi="Avenir Next"/>
                <w:sz w:val="22"/>
                <w:szCs w:val="22"/>
              </w:rPr>
            </w:pPr>
          </w:p>
        </w:tc>
        <w:tc>
          <w:tcPr>
            <w:tcW w:w="3528" w:type="dxa"/>
          </w:tcPr>
          <w:p w14:paraId="667A862B" w14:textId="77777777" w:rsidR="00B904A1" w:rsidRPr="00B904A1" w:rsidRDefault="00B904A1">
            <w:pPr>
              <w:rPr>
                <w:rFonts w:ascii="Avenir Next" w:hAnsi="Avenir Next"/>
                <w:sz w:val="22"/>
                <w:szCs w:val="22"/>
              </w:rPr>
            </w:pPr>
          </w:p>
        </w:tc>
      </w:tr>
      <w:tr w:rsidR="00B904A1" w:rsidRPr="00B904A1" w14:paraId="143C337F" w14:textId="057A1603" w:rsidTr="00B904A1">
        <w:trPr>
          <w:trHeight w:val="3042"/>
        </w:trPr>
        <w:tc>
          <w:tcPr>
            <w:tcW w:w="4585" w:type="dxa"/>
          </w:tcPr>
          <w:p w14:paraId="40F1BDDF" w14:textId="6A3FC817" w:rsidR="00B904A1" w:rsidRPr="00B904A1" w:rsidRDefault="00B904A1" w:rsidP="00600644">
            <w:pPr>
              <w:rPr>
                <w:rFonts w:ascii="Avenir Next" w:hAnsi="Avenir Next"/>
                <w:sz w:val="22"/>
                <w:szCs w:val="22"/>
              </w:rPr>
            </w:pPr>
            <w:r w:rsidRPr="00B904A1">
              <w:rPr>
                <w:rFonts w:ascii="Avenir Next" w:hAnsi="Avenir Next"/>
                <w:sz w:val="22"/>
                <w:szCs w:val="22"/>
              </w:rPr>
              <w:lastRenderedPageBreak/>
              <w:t xml:space="preserve">Ben </w:t>
            </w:r>
            <w:r w:rsidRPr="00B904A1">
              <w:rPr>
                <w:rFonts w:ascii="Avenir Next" w:hAnsi="Avenir Next"/>
                <w:sz w:val="22"/>
                <w:szCs w:val="22"/>
              </w:rPr>
              <w:t>work</w:t>
            </w:r>
            <w:r w:rsidRPr="00B904A1">
              <w:rPr>
                <w:rFonts w:ascii="Avenir Next" w:hAnsi="Avenir Next"/>
                <w:sz w:val="22"/>
                <w:szCs w:val="22"/>
              </w:rPr>
              <w:t>s</w:t>
            </w:r>
            <w:r w:rsidRPr="00B904A1">
              <w:rPr>
                <w:rFonts w:ascii="Avenir Next" w:hAnsi="Avenir Next"/>
                <w:sz w:val="22"/>
                <w:szCs w:val="22"/>
              </w:rPr>
              <w:t xml:space="preserve"> at a bakery and a customer is upset because the cake she ordered is the wrong flavor. The customer is causing a scene, threatens legal action, engages in name calling and is being unreasonable.</w:t>
            </w:r>
            <w:r w:rsidRPr="00B904A1">
              <w:rPr>
                <w:rFonts w:ascii="Avenir Next" w:hAnsi="Avenir Next"/>
                <w:sz w:val="22"/>
                <w:szCs w:val="22"/>
              </w:rPr>
              <w:t xml:space="preserve"> Ben reacts to her complaints and loses his temper with her in front of the rest of the customers.</w:t>
            </w:r>
          </w:p>
          <w:p w14:paraId="46946C61" w14:textId="77777777" w:rsidR="00B904A1" w:rsidRPr="00B904A1" w:rsidRDefault="00B904A1">
            <w:pPr>
              <w:rPr>
                <w:rFonts w:ascii="Avenir Next" w:hAnsi="Avenir Next"/>
                <w:sz w:val="22"/>
                <w:szCs w:val="22"/>
              </w:rPr>
            </w:pPr>
          </w:p>
        </w:tc>
        <w:tc>
          <w:tcPr>
            <w:tcW w:w="2970" w:type="dxa"/>
          </w:tcPr>
          <w:p w14:paraId="470E8CCB" w14:textId="77777777" w:rsidR="00B904A1" w:rsidRPr="00B904A1" w:rsidRDefault="00B904A1">
            <w:pPr>
              <w:rPr>
                <w:rFonts w:ascii="Avenir Next" w:hAnsi="Avenir Next"/>
                <w:sz w:val="22"/>
                <w:szCs w:val="22"/>
              </w:rPr>
            </w:pPr>
          </w:p>
        </w:tc>
        <w:tc>
          <w:tcPr>
            <w:tcW w:w="3510" w:type="dxa"/>
          </w:tcPr>
          <w:p w14:paraId="21F0C5F5" w14:textId="77777777" w:rsidR="00B904A1" w:rsidRPr="00B904A1" w:rsidRDefault="00B904A1">
            <w:pPr>
              <w:rPr>
                <w:rFonts w:ascii="Avenir Next" w:hAnsi="Avenir Next"/>
                <w:sz w:val="22"/>
                <w:szCs w:val="22"/>
              </w:rPr>
            </w:pPr>
          </w:p>
        </w:tc>
        <w:tc>
          <w:tcPr>
            <w:tcW w:w="3528" w:type="dxa"/>
          </w:tcPr>
          <w:p w14:paraId="37AB2444" w14:textId="77777777" w:rsidR="00B904A1" w:rsidRPr="00B904A1" w:rsidRDefault="00B904A1">
            <w:pPr>
              <w:rPr>
                <w:rFonts w:ascii="Avenir Next" w:hAnsi="Avenir Next"/>
                <w:sz w:val="22"/>
                <w:szCs w:val="22"/>
              </w:rPr>
            </w:pPr>
          </w:p>
        </w:tc>
      </w:tr>
      <w:tr w:rsidR="00B904A1" w:rsidRPr="00B904A1" w14:paraId="0077F3FF" w14:textId="3B9B20DE" w:rsidTr="00B904A1">
        <w:trPr>
          <w:trHeight w:val="3294"/>
        </w:trPr>
        <w:tc>
          <w:tcPr>
            <w:tcW w:w="4585" w:type="dxa"/>
          </w:tcPr>
          <w:p w14:paraId="082F6214" w14:textId="21AF71CC" w:rsidR="00B904A1" w:rsidRPr="00B904A1" w:rsidRDefault="00B904A1" w:rsidP="00B904A1">
            <w:pPr>
              <w:rPr>
                <w:rFonts w:ascii="Avenir Next" w:hAnsi="Avenir Next"/>
                <w:sz w:val="22"/>
                <w:szCs w:val="22"/>
              </w:rPr>
            </w:pPr>
            <w:r w:rsidRPr="00B904A1">
              <w:rPr>
                <w:rFonts w:ascii="Avenir Next" w:hAnsi="Avenir Next"/>
                <w:sz w:val="22"/>
                <w:szCs w:val="22"/>
              </w:rPr>
              <w:t xml:space="preserve">You walk into the staff room at work and overhear Sarah and jane arguing. </w:t>
            </w:r>
            <w:r w:rsidRPr="00B904A1">
              <w:rPr>
                <w:rFonts w:ascii="Avenir Next" w:hAnsi="Avenir Next"/>
                <w:sz w:val="22"/>
                <w:szCs w:val="22"/>
              </w:rPr>
              <w:t>“I heard you said you didn’t like me”</w:t>
            </w:r>
            <w:r w:rsidRPr="00B904A1">
              <w:rPr>
                <w:rFonts w:ascii="Avenir Next" w:hAnsi="Avenir Next"/>
                <w:sz w:val="22"/>
                <w:szCs w:val="22"/>
              </w:rPr>
              <w:t xml:space="preserve"> shouts Jane.  “Who told you that?” Sarah shouts back. Jane tells Sarah that the others on her team have told her that Sarah has been calling her names and telling everyone that she doesn’t like Jane. The argument gets heated.</w:t>
            </w:r>
          </w:p>
          <w:p w14:paraId="64904A41" w14:textId="1CD256B6" w:rsidR="00B904A1" w:rsidRPr="00B904A1" w:rsidRDefault="00B904A1">
            <w:pPr>
              <w:rPr>
                <w:rFonts w:ascii="Avenir Next" w:hAnsi="Avenir Next"/>
                <w:sz w:val="22"/>
                <w:szCs w:val="22"/>
              </w:rPr>
            </w:pPr>
          </w:p>
        </w:tc>
        <w:tc>
          <w:tcPr>
            <w:tcW w:w="2970" w:type="dxa"/>
          </w:tcPr>
          <w:p w14:paraId="0E7D8585" w14:textId="77777777" w:rsidR="00B904A1" w:rsidRPr="00B904A1" w:rsidRDefault="00B904A1">
            <w:pPr>
              <w:rPr>
                <w:rFonts w:ascii="Avenir Next" w:hAnsi="Avenir Next"/>
                <w:sz w:val="22"/>
                <w:szCs w:val="22"/>
              </w:rPr>
            </w:pPr>
          </w:p>
        </w:tc>
        <w:tc>
          <w:tcPr>
            <w:tcW w:w="3510" w:type="dxa"/>
          </w:tcPr>
          <w:p w14:paraId="3558A333" w14:textId="77777777" w:rsidR="00B904A1" w:rsidRPr="00B904A1" w:rsidRDefault="00B904A1">
            <w:pPr>
              <w:rPr>
                <w:rFonts w:ascii="Avenir Next" w:hAnsi="Avenir Next"/>
                <w:sz w:val="22"/>
                <w:szCs w:val="22"/>
              </w:rPr>
            </w:pPr>
          </w:p>
        </w:tc>
        <w:tc>
          <w:tcPr>
            <w:tcW w:w="3528" w:type="dxa"/>
          </w:tcPr>
          <w:p w14:paraId="4948A829" w14:textId="77777777" w:rsidR="00B904A1" w:rsidRPr="00B904A1" w:rsidRDefault="00B904A1">
            <w:pPr>
              <w:rPr>
                <w:rFonts w:ascii="Avenir Next" w:hAnsi="Avenir Next"/>
                <w:sz w:val="22"/>
                <w:szCs w:val="22"/>
              </w:rPr>
            </w:pPr>
          </w:p>
        </w:tc>
      </w:tr>
    </w:tbl>
    <w:p w14:paraId="4D127F37" w14:textId="77777777" w:rsidR="00A61574" w:rsidRDefault="00A61574"/>
    <w:sectPr w:rsidR="00A61574" w:rsidSect="00B904A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Open Sans">
    <w:altName w:val="Segoe U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74"/>
    <w:rsid w:val="005F5029"/>
    <w:rsid w:val="00600644"/>
    <w:rsid w:val="007C20D7"/>
    <w:rsid w:val="00A61574"/>
    <w:rsid w:val="00B904A1"/>
    <w:rsid w:val="00CB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F570A"/>
  <w15:chartTrackingRefBased/>
  <w15:docId w15:val="{149D70CB-EA4F-8A48-A40A-C8A06C88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15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21528">
      <w:bodyDiv w:val="1"/>
      <w:marLeft w:val="0"/>
      <w:marRight w:val="0"/>
      <w:marTop w:val="0"/>
      <w:marBottom w:val="0"/>
      <w:divBdr>
        <w:top w:val="none" w:sz="0" w:space="0" w:color="auto"/>
        <w:left w:val="none" w:sz="0" w:space="0" w:color="auto"/>
        <w:bottom w:val="none" w:sz="0" w:space="0" w:color="auto"/>
        <w:right w:val="none" w:sz="0" w:space="0" w:color="auto"/>
      </w:divBdr>
    </w:div>
    <w:div w:id="307131571">
      <w:bodyDiv w:val="1"/>
      <w:marLeft w:val="0"/>
      <w:marRight w:val="0"/>
      <w:marTop w:val="0"/>
      <w:marBottom w:val="0"/>
      <w:divBdr>
        <w:top w:val="none" w:sz="0" w:space="0" w:color="auto"/>
        <w:left w:val="none" w:sz="0" w:space="0" w:color="auto"/>
        <w:bottom w:val="none" w:sz="0" w:space="0" w:color="auto"/>
        <w:right w:val="none" w:sz="0" w:space="0" w:color="auto"/>
      </w:divBdr>
    </w:div>
    <w:div w:id="1150823687">
      <w:bodyDiv w:val="1"/>
      <w:marLeft w:val="0"/>
      <w:marRight w:val="0"/>
      <w:marTop w:val="0"/>
      <w:marBottom w:val="0"/>
      <w:divBdr>
        <w:top w:val="none" w:sz="0" w:space="0" w:color="auto"/>
        <w:left w:val="none" w:sz="0" w:space="0" w:color="auto"/>
        <w:bottom w:val="none" w:sz="0" w:space="0" w:color="auto"/>
        <w:right w:val="none" w:sz="0" w:space="0" w:color="auto"/>
      </w:divBdr>
    </w:div>
    <w:div w:id="1682470807">
      <w:bodyDiv w:val="1"/>
      <w:marLeft w:val="0"/>
      <w:marRight w:val="0"/>
      <w:marTop w:val="0"/>
      <w:marBottom w:val="0"/>
      <w:divBdr>
        <w:top w:val="none" w:sz="0" w:space="0" w:color="auto"/>
        <w:left w:val="none" w:sz="0" w:space="0" w:color="auto"/>
        <w:bottom w:val="none" w:sz="0" w:space="0" w:color="auto"/>
        <w:right w:val="none" w:sz="0" w:space="0" w:color="auto"/>
      </w:divBdr>
    </w:div>
    <w:div w:id="1769694215">
      <w:bodyDiv w:val="1"/>
      <w:marLeft w:val="0"/>
      <w:marRight w:val="0"/>
      <w:marTop w:val="0"/>
      <w:marBottom w:val="0"/>
      <w:divBdr>
        <w:top w:val="none" w:sz="0" w:space="0" w:color="auto"/>
        <w:left w:val="none" w:sz="0" w:space="0" w:color="auto"/>
        <w:bottom w:val="none" w:sz="0" w:space="0" w:color="auto"/>
        <w:right w:val="none" w:sz="0" w:space="0" w:color="auto"/>
      </w:divBdr>
    </w:div>
    <w:div w:id="20550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2021-03-23T20:17:00Z</dcterms:created>
  <dcterms:modified xsi:type="dcterms:W3CDTF">2021-03-24T01:01:00Z</dcterms:modified>
</cp:coreProperties>
</file>