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8CB29" w14:textId="77777777" w:rsidR="00C6669C" w:rsidRDefault="00C6669C">
      <w:pPr>
        <w:rPr>
          <w:lang w:val="en-GB"/>
        </w:rPr>
      </w:pPr>
    </w:p>
    <w:p w14:paraId="6A36D9FB" w14:textId="77777777" w:rsidR="00FC163B" w:rsidRPr="00001935" w:rsidRDefault="000D5881" w:rsidP="000D5881">
      <w:pPr>
        <w:jc w:val="center"/>
        <w:rPr>
          <w:rFonts w:ascii="Source Sans Pro" w:hAnsi="Source Sans Pro"/>
          <w:b/>
          <w:u w:val="single"/>
          <w:lang w:val="en-GB"/>
        </w:rPr>
      </w:pPr>
      <w:r w:rsidRPr="00001935">
        <w:rPr>
          <w:rFonts w:ascii="Source Sans Pro" w:hAnsi="Source Sans Pro"/>
          <w:b/>
          <w:u w:val="single"/>
          <w:lang w:val="en-GB"/>
        </w:rPr>
        <w:t>Why Do Authoritarian and Single-Party Movements Rise to Power?</w:t>
      </w:r>
    </w:p>
    <w:p w14:paraId="55555636" w14:textId="77777777" w:rsidR="000D5881" w:rsidRPr="000D5881" w:rsidRDefault="000D5881" w:rsidP="000D5881">
      <w:pPr>
        <w:jc w:val="center"/>
        <w:rPr>
          <w:rFonts w:ascii="Source Sans Pro" w:hAnsi="Source Sans Pro"/>
          <w:u w:val="single"/>
          <w:lang w:val="en-GB"/>
        </w:rPr>
      </w:pPr>
    </w:p>
    <w:tbl>
      <w:tblPr>
        <w:tblStyle w:val="TableGrid"/>
        <w:tblW w:w="15660" w:type="dxa"/>
        <w:tblInd w:w="-905" w:type="dxa"/>
        <w:tblLook w:val="04A0" w:firstRow="1" w:lastRow="0" w:firstColumn="1" w:lastColumn="0" w:noHBand="0" w:noVBand="1"/>
      </w:tblPr>
      <w:tblGrid>
        <w:gridCol w:w="4392"/>
        <w:gridCol w:w="11268"/>
      </w:tblGrid>
      <w:tr w:rsidR="00FC163B" w14:paraId="35C033C8" w14:textId="77777777" w:rsidTr="00FC163B">
        <w:tc>
          <w:tcPr>
            <w:tcW w:w="4392" w:type="dxa"/>
          </w:tcPr>
          <w:p w14:paraId="45D94243" w14:textId="77777777" w:rsidR="00FC163B" w:rsidRPr="00001935" w:rsidRDefault="00FC163B">
            <w:pPr>
              <w:rPr>
                <w:rFonts w:ascii="Source Sans Pro" w:hAnsi="Source Sans Pro"/>
                <w:b/>
                <w:lang w:val="en-GB"/>
              </w:rPr>
            </w:pPr>
            <w:r w:rsidRPr="00001935">
              <w:rPr>
                <w:rFonts w:ascii="Source Sans Pro" w:hAnsi="Source Sans Pro"/>
                <w:b/>
                <w:lang w:val="en-GB"/>
              </w:rPr>
              <w:t>Categories of analysis</w:t>
            </w:r>
          </w:p>
        </w:tc>
        <w:tc>
          <w:tcPr>
            <w:tcW w:w="11268" w:type="dxa"/>
          </w:tcPr>
          <w:p w14:paraId="55B9034B" w14:textId="55EE235E" w:rsidR="000D5881" w:rsidRPr="00001935" w:rsidRDefault="002F352F">
            <w:pPr>
              <w:rPr>
                <w:rFonts w:ascii="Source Sans Pro" w:hAnsi="Source Sans Pro"/>
                <w:b/>
                <w:lang w:val="en-GB"/>
              </w:rPr>
            </w:pPr>
            <w:r>
              <w:rPr>
                <w:rFonts w:ascii="Source Sans Pro" w:hAnsi="Source Sans Pro"/>
                <w:b/>
                <w:lang w:val="en-GB"/>
              </w:rPr>
              <w:t>Mao Zedong CCP</w:t>
            </w:r>
            <w:bookmarkStart w:id="0" w:name="_GoBack"/>
            <w:bookmarkEnd w:id="0"/>
          </w:p>
        </w:tc>
      </w:tr>
      <w:tr w:rsidR="00FC163B" w14:paraId="4145703B" w14:textId="77777777" w:rsidTr="00001935">
        <w:trPr>
          <w:trHeight w:val="160"/>
        </w:trPr>
        <w:tc>
          <w:tcPr>
            <w:tcW w:w="4392" w:type="dxa"/>
          </w:tcPr>
          <w:p w14:paraId="1D037960" w14:textId="3E879699" w:rsidR="00411958" w:rsidRPr="00001935" w:rsidRDefault="00FC163B" w:rsidP="00001935">
            <w:pPr>
              <w:rPr>
                <w:rFonts w:ascii="Source Sans Pro" w:hAnsi="Source Sans Pro"/>
                <w:b/>
                <w:lang w:val="en-GB"/>
              </w:rPr>
            </w:pPr>
            <w:r w:rsidRPr="00001935">
              <w:rPr>
                <w:rFonts w:ascii="Source Sans Pro" w:hAnsi="Source Sans Pro"/>
                <w:b/>
                <w:lang w:val="en-GB"/>
              </w:rPr>
              <w:t>The leader</w:t>
            </w:r>
          </w:p>
        </w:tc>
        <w:tc>
          <w:tcPr>
            <w:tcW w:w="11268" w:type="dxa"/>
          </w:tcPr>
          <w:p w14:paraId="0A678AD3" w14:textId="77777777" w:rsidR="00FC163B" w:rsidRDefault="00FC163B">
            <w:pPr>
              <w:rPr>
                <w:lang w:val="en-GB"/>
              </w:rPr>
            </w:pPr>
          </w:p>
        </w:tc>
      </w:tr>
      <w:tr w:rsidR="00001935" w14:paraId="78035CCC" w14:textId="77777777" w:rsidTr="000829A4">
        <w:trPr>
          <w:trHeight w:val="423"/>
        </w:trPr>
        <w:tc>
          <w:tcPr>
            <w:tcW w:w="4392" w:type="dxa"/>
          </w:tcPr>
          <w:p w14:paraId="54440C0C" w14:textId="303A1014" w:rsidR="00001935" w:rsidRPr="000D5881" w:rsidRDefault="00001935" w:rsidP="00001935">
            <w:pPr>
              <w:rPr>
                <w:rFonts w:ascii="Source Sans Pro" w:hAnsi="Source Sans Pro"/>
                <w:lang w:val="en-GB"/>
              </w:rPr>
            </w:pPr>
            <w:r w:rsidRPr="000D5881">
              <w:rPr>
                <w:rFonts w:ascii="Source Sans Pro" w:hAnsi="Source Sans Pro"/>
                <w:lang w:val="en-GB"/>
              </w:rPr>
              <w:t>Physical character</w:t>
            </w:r>
          </w:p>
        </w:tc>
        <w:tc>
          <w:tcPr>
            <w:tcW w:w="11268" w:type="dxa"/>
          </w:tcPr>
          <w:p w14:paraId="518F0D70" w14:textId="77777777" w:rsidR="00001935" w:rsidRDefault="00001935" w:rsidP="00001935">
            <w:pPr>
              <w:rPr>
                <w:lang w:val="en-GB"/>
              </w:rPr>
            </w:pPr>
          </w:p>
        </w:tc>
      </w:tr>
      <w:tr w:rsidR="000829A4" w14:paraId="2CAA481C" w14:textId="77777777" w:rsidTr="000829A4">
        <w:trPr>
          <w:trHeight w:val="242"/>
        </w:trPr>
        <w:tc>
          <w:tcPr>
            <w:tcW w:w="4392" w:type="dxa"/>
          </w:tcPr>
          <w:p w14:paraId="40ED2401" w14:textId="77777777" w:rsidR="000829A4" w:rsidRPr="000D5881" w:rsidRDefault="000829A4" w:rsidP="000829A4">
            <w:pPr>
              <w:rPr>
                <w:rFonts w:ascii="Source Sans Pro" w:hAnsi="Source Sans Pro"/>
                <w:lang w:val="en-GB"/>
              </w:rPr>
            </w:pPr>
            <w:r w:rsidRPr="000D5881">
              <w:rPr>
                <w:rFonts w:ascii="Source Sans Pro" w:hAnsi="Source Sans Pro"/>
                <w:lang w:val="en-GB"/>
              </w:rPr>
              <w:t>Intelligence, spiritual depth</w:t>
            </w:r>
          </w:p>
          <w:p w14:paraId="75391279" w14:textId="52414C32" w:rsidR="000829A4" w:rsidRPr="000D5881" w:rsidRDefault="000829A4" w:rsidP="000829A4">
            <w:pPr>
              <w:rPr>
                <w:rFonts w:ascii="Source Sans Pro" w:hAnsi="Source Sans Pro"/>
                <w:lang w:val="en-GB"/>
              </w:rPr>
            </w:pPr>
            <w:r w:rsidRPr="000D5881">
              <w:rPr>
                <w:rFonts w:ascii="Source Sans Pro" w:hAnsi="Source Sans Pro"/>
                <w:lang w:val="en-GB"/>
              </w:rPr>
              <w:t>Personal skills and qualities</w:t>
            </w:r>
          </w:p>
        </w:tc>
        <w:tc>
          <w:tcPr>
            <w:tcW w:w="11268" w:type="dxa"/>
          </w:tcPr>
          <w:p w14:paraId="7B244C4F" w14:textId="77777777" w:rsidR="000829A4" w:rsidRDefault="000829A4" w:rsidP="000829A4">
            <w:pPr>
              <w:rPr>
                <w:lang w:val="en-GB"/>
              </w:rPr>
            </w:pPr>
          </w:p>
          <w:p w14:paraId="29869FB9" w14:textId="77777777" w:rsidR="000829A4" w:rsidRDefault="000829A4" w:rsidP="000829A4">
            <w:pPr>
              <w:rPr>
                <w:lang w:val="en-GB"/>
              </w:rPr>
            </w:pPr>
          </w:p>
        </w:tc>
      </w:tr>
      <w:tr w:rsidR="000829A4" w14:paraId="43606A94" w14:textId="77777777" w:rsidTr="000829A4">
        <w:trPr>
          <w:trHeight w:val="203"/>
        </w:trPr>
        <w:tc>
          <w:tcPr>
            <w:tcW w:w="4392" w:type="dxa"/>
          </w:tcPr>
          <w:p w14:paraId="5A0C454B" w14:textId="3B3E6D1A" w:rsidR="000829A4" w:rsidRPr="000D5881" w:rsidRDefault="000829A4" w:rsidP="000829A4">
            <w:pPr>
              <w:rPr>
                <w:rFonts w:ascii="Source Sans Pro" w:hAnsi="Source Sans Pro"/>
                <w:lang w:val="en-GB"/>
              </w:rPr>
            </w:pPr>
            <w:r w:rsidRPr="000D5881">
              <w:rPr>
                <w:rFonts w:ascii="Source Sans Pro" w:hAnsi="Source Sans Pro"/>
                <w:lang w:val="en-GB"/>
              </w:rPr>
              <w:t>Ability to recruit talented individuals</w:t>
            </w:r>
          </w:p>
        </w:tc>
        <w:tc>
          <w:tcPr>
            <w:tcW w:w="11268" w:type="dxa"/>
          </w:tcPr>
          <w:p w14:paraId="23CB253D" w14:textId="77777777" w:rsidR="000829A4" w:rsidRDefault="000829A4" w:rsidP="000829A4">
            <w:pPr>
              <w:rPr>
                <w:lang w:val="en-GB"/>
              </w:rPr>
            </w:pPr>
          </w:p>
        </w:tc>
      </w:tr>
      <w:tr w:rsidR="000829A4" w14:paraId="3861FBC5" w14:textId="77777777" w:rsidTr="000829A4">
        <w:trPr>
          <w:trHeight w:val="380"/>
        </w:trPr>
        <w:tc>
          <w:tcPr>
            <w:tcW w:w="4392" w:type="dxa"/>
          </w:tcPr>
          <w:p w14:paraId="6AE62AFD" w14:textId="7103D63A" w:rsidR="000829A4" w:rsidRPr="000D5881" w:rsidRDefault="000829A4" w:rsidP="000829A4">
            <w:pPr>
              <w:rPr>
                <w:rFonts w:ascii="Source Sans Pro" w:hAnsi="Source Sans Pro"/>
                <w:lang w:val="en-GB"/>
              </w:rPr>
            </w:pPr>
            <w:r w:rsidRPr="000D5881">
              <w:rPr>
                <w:rFonts w:ascii="Source Sans Pro" w:hAnsi="Source Sans Pro"/>
                <w:lang w:val="en-GB"/>
              </w:rPr>
              <w:t>Personal history</w:t>
            </w:r>
          </w:p>
        </w:tc>
        <w:tc>
          <w:tcPr>
            <w:tcW w:w="11268" w:type="dxa"/>
          </w:tcPr>
          <w:p w14:paraId="1B0C0D2B" w14:textId="77777777" w:rsidR="000829A4" w:rsidRDefault="000829A4" w:rsidP="000829A4">
            <w:pPr>
              <w:rPr>
                <w:lang w:val="en-GB"/>
              </w:rPr>
            </w:pPr>
          </w:p>
        </w:tc>
      </w:tr>
      <w:tr w:rsidR="000829A4" w14:paraId="3953D916" w14:textId="77777777" w:rsidTr="000829A4">
        <w:trPr>
          <w:trHeight w:val="223"/>
        </w:trPr>
        <w:tc>
          <w:tcPr>
            <w:tcW w:w="4392" w:type="dxa"/>
          </w:tcPr>
          <w:p w14:paraId="5C5A6E9D" w14:textId="2ECCC755" w:rsidR="000829A4" w:rsidRPr="000D5881" w:rsidRDefault="000829A4" w:rsidP="000829A4">
            <w:pPr>
              <w:rPr>
                <w:rFonts w:ascii="Source Sans Pro" w:hAnsi="Source Sans Pro"/>
                <w:lang w:val="en-GB"/>
              </w:rPr>
            </w:pPr>
            <w:r w:rsidRPr="000D5881">
              <w:rPr>
                <w:rFonts w:ascii="Source Sans Pro" w:hAnsi="Source Sans Pro"/>
                <w:lang w:val="en-GB"/>
              </w:rPr>
              <w:t>Necessary motivation and commitment</w:t>
            </w:r>
          </w:p>
        </w:tc>
        <w:tc>
          <w:tcPr>
            <w:tcW w:w="11268" w:type="dxa"/>
          </w:tcPr>
          <w:p w14:paraId="14526E08" w14:textId="77777777" w:rsidR="000829A4" w:rsidRDefault="000829A4" w:rsidP="000829A4">
            <w:pPr>
              <w:rPr>
                <w:lang w:val="en-GB"/>
              </w:rPr>
            </w:pPr>
          </w:p>
        </w:tc>
      </w:tr>
      <w:tr w:rsidR="000829A4" w14:paraId="658636F3" w14:textId="77777777" w:rsidTr="00001935">
        <w:trPr>
          <w:trHeight w:val="404"/>
        </w:trPr>
        <w:tc>
          <w:tcPr>
            <w:tcW w:w="4392" w:type="dxa"/>
          </w:tcPr>
          <w:p w14:paraId="0B050AA7" w14:textId="780419EE" w:rsidR="000829A4" w:rsidRPr="000D5881" w:rsidRDefault="000829A4" w:rsidP="000829A4">
            <w:pPr>
              <w:rPr>
                <w:rFonts w:ascii="Source Sans Pro" w:hAnsi="Source Sans Pro"/>
                <w:lang w:val="en-GB"/>
              </w:rPr>
            </w:pPr>
            <w:r w:rsidRPr="000D5881">
              <w:rPr>
                <w:rFonts w:ascii="Source Sans Pro" w:hAnsi="Source Sans Pro"/>
                <w:lang w:val="en-GB"/>
              </w:rPr>
              <w:t xml:space="preserve">What establishment or cultural traditions </w:t>
            </w:r>
            <w:r w:rsidR="00001935">
              <w:rPr>
                <w:rFonts w:ascii="Source Sans Pro" w:hAnsi="Source Sans Pro"/>
                <w:lang w:val="en-GB"/>
              </w:rPr>
              <w:t>exist that help the leader</w:t>
            </w:r>
          </w:p>
        </w:tc>
        <w:tc>
          <w:tcPr>
            <w:tcW w:w="11268" w:type="dxa"/>
          </w:tcPr>
          <w:p w14:paraId="5B765420" w14:textId="77777777" w:rsidR="000829A4" w:rsidRDefault="000829A4" w:rsidP="000829A4">
            <w:pPr>
              <w:rPr>
                <w:lang w:val="en-GB"/>
              </w:rPr>
            </w:pPr>
          </w:p>
        </w:tc>
      </w:tr>
      <w:tr w:rsidR="000829A4" w14:paraId="646252D3" w14:textId="77777777" w:rsidTr="000829A4">
        <w:trPr>
          <w:trHeight w:val="263"/>
        </w:trPr>
        <w:tc>
          <w:tcPr>
            <w:tcW w:w="4392" w:type="dxa"/>
          </w:tcPr>
          <w:p w14:paraId="52649DF2" w14:textId="0DDF6180" w:rsidR="000829A4" w:rsidRPr="000D5881" w:rsidRDefault="000829A4" w:rsidP="000829A4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11268" w:type="dxa"/>
          </w:tcPr>
          <w:p w14:paraId="790C3536" w14:textId="77777777" w:rsidR="000829A4" w:rsidRDefault="000829A4" w:rsidP="000829A4">
            <w:pPr>
              <w:rPr>
                <w:lang w:val="en-GB"/>
              </w:rPr>
            </w:pPr>
          </w:p>
        </w:tc>
      </w:tr>
      <w:tr w:rsidR="000829A4" w14:paraId="02600862" w14:textId="77777777" w:rsidTr="000829A4">
        <w:trPr>
          <w:trHeight w:val="320"/>
        </w:trPr>
        <w:tc>
          <w:tcPr>
            <w:tcW w:w="4392" w:type="dxa"/>
          </w:tcPr>
          <w:p w14:paraId="7F71B9F9" w14:textId="5063A67D" w:rsidR="000829A4" w:rsidRPr="000D5881" w:rsidRDefault="000829A4" w:rsidP="000829A4">
            <w:pPr>
              <w:rPr>
                <w:rFonts w:ascii="Source Sans Pro" w:hAnsi="Source Sans Pro"/>
                <w:lang w:val="en-GB"/>
              </w:rPr>
            </w:pPr>
            <w:r w:rsidRPr="000D5881">
              <w:rPr>
                <w:rFonts w:ascii="Source Sans Pro" w:hAnsi="Source Sans Pro"/>
                <w:lang w:val="en-GB"/>
              </w:rPr>
              <w:t xml:space="preserve">What are the problems or issues the </w:t>
            </w:r>
            <w:r w:rsidR="00001935">
              <w:rPr>
                <w:rFonts w:ascii="Source Sans Pro" w:hAnsi="Source Sans Pro"/>
                <w:lang w:val="en-GB"/>
              </w:rPr>
              <w:t>leader must address?</w:t>
            </w:r>
          </w:p>
        </w:tc>
        <w:tc>
          <w:tcPr>
            <w:tcW w:w="11268" w:type="dxa"/>
          </w:tcPr>
          <w:p w14:paraId="48F88DAD" w14:textId="77777777" w:rsidR="000829A4" w:rsidRDefault="000829A4" w:rsidP="000829A4">
            <w:pPr>
              <w:rPr>
                <w:lang w:val="en-GB"/>
              </w:rPr>
            </w:pPr>
          </w:p>
        </w:tc>
      </w:tr>
      <w:tr w:rsidR="000829A4" w14:paraId="681D51CF" w14:textId="77777777" w:rsidTr="000829A4">
        <w:trPr>
          <w:trHeight w:val="340"/>
        </w:trPr>
        <w:tc>
          <w:tcPr>
            <w:tcW w:w="4392" w:type="dxa"/>
          </w:tcPr>
          <w:p w14:paraId="00280CDC" w14:textId="19F6D9F6" w:rsidR="000829A4" w:rsidRPr="000D5881" w:rsidRDefault="000829A4" w:rsidP="000829A4">
            <w:pPr>
              <w:rPr>
                <w:rFonts w:ascii="Source Sans Pro" w:hAnsi="Source Sans Pro"/>
                <w:lang w:val="en-GB"/>
              </w:rPr>
            </w:pPr>
            <w:r w:rsidRPr="000D5881">
              <w:rPr>
                <w:rFonts w:ascii="Source Sans Pro" w:hAnsi="Source Sans Pro"/>
                <w:lang w:val="en-GB"/>
              </w:rPr>
              <w:t xml:space="preserve">How does ideology translate into </w:t>
            </w:r>
            <w:r w:rsidR="00001935">
              <w:rPr>
                <w:rFonts w:ascii="Source Sans Pro" w:hAnsi="Source Sans Pro"/>
                <w:lang w:val="en-GB"/>
              </w:rPr>
              <w:t>policies?</w:t>
            </w:r>
          </w:p>
        </w:tc>
        <w:tc>
          <w:tcPr>
            <w:tcW w:w="11268" w:type="dxa"/>
          </w:tcPr>
          <w:p w14:paraId="1B8212F0" w14:textId="77777777" w:rsidR="000829A4" w:rsidRDefault="000829A4" w:rsidP="000829A4">
            <w:pPr>
              <w:rPr>
                <w:lang w:val="en-GB"/>
              </w:rPr>
            </w:pPr>
          </w:p>
        </w:tc>
      </w:tr>
      <w:tr w:rsidR="000829A4" w14:paraId="1E699646" w14:textId="77777777" w:rsidTr="000829A4">
        <w:trPr>
          <w:trHeight w:val="1080"/>
        </w:trPr>
        <w:tc>
          <w:tcPr>
            <w:tcW w:w="4392" w:type="dxa"/>
          </w:tcPr>
          <w:p w14:paraId="5F4AC09C" w14:textId="2E146FF6" w:rsidR="000829A4" w:rsidRPr="000D5881" w:rsidRDefault="000829A4" w:rsidP="000829A4">
            <w:pPr>
              <w:rPr>
                <w:rFonts w:ascii="Source Sans Pro" w:hAnsi="Source Sans Pro"/>
                <w:lang w:val="en-GB"/>
              </w:rPr>
            </w:pPr>
            <w:r w:rsidRPr="000D5881">
              <w:rPr>
                <w:rFonts w:ascii="Source Sans Pro" w:hAnsi="Source Sans Pro"/>
                <w:lang w:val="en-GB"/>
              </w:rPr>
              <w:t xml:space="preserve">What connections can be made between the political platform, slogans or statements </w:t>
            </w:r>
            <w:r w:rsidR="00001935">
              <w:rPr>
                <w:rFonts w:ascii="Source Sans Pro" w:hAnsi="Source Sans Pro"/>
                <w:lang w:val="en-GB"/>
              </w:rPr>
              <w:t>?</w:t>
            </w:r>
          </w:p>
        </w:tc>
        <w:tc>
          <w:tcPr>
            <w:tcW w:w="11268" w:type="dxa"/>
          </w:tcPr>
          <w:p w14:paraId="51CC1C61" w14:textId="77777777" w:rsidR="000829A4" w:rsidRDefault="000829A4" w:rsidP="000829A4">
            <w:pPr>
              <w:rPr>
                <w:lang w:val="en-GB"/>
              </w:rPr>
            </w:pPr>
          </w:p>
        </w:tc>
      </w:tr>
      <w:tr w:rsidR="000829A4" w14:paraId="4CBE6125" w14:textId="77777777" w:rsidTr="000829A4">
        <w:trPr>
          <w:trHeight w:val="420"/>
        </w:trPr>
        <w:tc>
          <w:tcPr>
            <w:tcW w:w="4392" w:type="dxa"/>
          </w:tcPr>
          <w:p w14:paraId="297D1C06" w14:textId="7A6A4430" w:rsidR="000829A4" w:rsidRPr="000D5881" w:rsidRDefault="000829A4" w:rsidP="000829A4">
            <w:pPr>
              <w:rPr>
                <w:rFonts w:ascii="Source Sans Pro" w:hAnsi="Source Sans Pro"/>
                <w:lang w:val="en-GB"/>
              </w:rPr>
            </w:pPr>
            <w:r w:rsidRPr="000D5881">
              <w:rPr>
                <w:rFonts w:ascii="Source Sans Pro" w:hAnsi="Source Sans Pro"/>
                <w:lang w:val="en-GB"/>
              </w:rPr>
              <w:t xml:space="preserve">Which sections of the ideology are </w:t>
            </w:r>
            <w:r w:rsidR="00001935">
              <w:rPr>
                <w:rFonts w:ascii="Source Sans Pro" w:hAnsi="Source Sans Pro"/>
                <w:lang w:val="en-GB"/>
              </w:rPr>
              <w:t xml:space="preserve">omitted </w:t>
            </w:r>
          </w:p>
        </w:tc>
        <w:tc>
          <w:tcPr>
            <w:tcW w:w="11268" w:type="dxa"/>
          </w:tcPr>
          <w:p w14:paraId="3FA8E0A1" w14:textId="77777777" w:rsidR="000829A4" w:rsidRDefault="000829A4" w:rsidP="000829A4">
            <w:pPr>
              <w:rPr>
                <w:lang w:val="en-GB"/>
              </w:rPr>
            </w:pPr>
          </w:p>
        </w:tc>
      </w:tr>
      <w:tr w:rsidR="000829A4" w14:paraId="1A0D6CA9" w14:textId="77777777" w:rsidTr="000829A4">
        <w:trPr>
          <w:trHeight w:val="440"/>
        </w:trPr>
        <w:tc>
          <w:tcPr>
            <w:tcW w:w="4392" w:type="dxa"/>
          </w:tcPr>
          <w:p w14:paraId="4460715C" w14:textId="1E0318F4" w:rsidR="000829A4" w:rsidRPr="000D5881" w:rsidRDefault="000829A4" w:rsidP="000829A4">
            <w:pPr>
              <w:rPr>
                <w:rFonts w:ascii="Source Sans Pro" w:hAnsi="Source Sans Pro"/>
                <w:lang w:val="en-GB"/>
              </w:rPr>
            </w:pPr>
            <w:r w:rsidRPr="000D5881">
              <w:rPr>
                <w:rFonts w:ascii="Source Sans Pro" w:hAnsi="Source Sans Pro"/>
                <w:lang w:val="en-GB"/>
              </w:rPr>
              <w:t xml:space="preserve">Is the platform a pragmatic document </w:t>
            </w:r>
            <w:r w:rsidR="00001935">
              <w:rPr>
                <w:rFonts w:ascii="Source Sans Pro" w:hAnsi="Source Sans Pro"/>
                <w:lang w:val="en-GB"/>
              </w:rPr>
              <w:t>with clearly addresses issues?</w:t>
            </w:r>
          </w:p>
        </w:tc>
        <w:tc>
          <w:tcPr>
            <w:tcW w:w="11268" w:type="dxa"/>
          </w:tcPr>
          <w:p w14:paraId="42E9AFE3" w14:textId="77777777" w:rsidR="000829A4" w:rsidRDefault="000829A4" w:rsidP="000829A4">
            <w:pPr>
              <w:rPr>
                <w:lang w:val="en-GB"/>
              </w:rPr>
            </w:pPr>
          </w:p>
        </w:tc>
      </w:tr>
      <w:tr w:rsidR="000829A4" w14:paraId="4A52EBF4" w14:textId="77777777" w:rsidTr="000829A4">
        <w:trPr>
          <w:trHeight w:val="280"/>
        </w:trPr>
        <w:tc>
          <w:tcPr>
            <w:tcW w:w="4392" w:type="dxa"/>
          </w:tcPr>
          <w:p w14:paraId="69937249" w14:textId="7FF68C7D" w:rsidR="000829A4" w:rsidRPr="000D5881" w:rsidRDefault="00001935" w:rsidP="000829A4">
            <w:pPr>
              <w:rPr>
                <w:rFonts w:ascii="Source Sans Pro" w:hAnsi="Source Sans Pro"/>
                <w:lang w:val="en-GB"/>
              </w:rPr>
            </w:pPr>
            <w:r>
              <w:rPr>
                <w:rFonts w:ascii="Source Sans Pro" w:hAnsi="Source Sans Pro"/>
                <w:lang w:val="en-GB"/>
              </w:rPr>
              <w:t xml:space="preserve">Does it attract support from a significant </w:t>
            </w:r>
            <w:r w:rsidR="000829A4" w:rsidRPr="000D5881">
              <w:rPr>
                <w:rFonts w:ascii="Source Sans Pro" w:hAnsi="Source Sans Pro"/>
                <w:lang w:val="en-GB"/>
              </w:rPr>
              <w:t>group of the population?</w:t>
            </w:r>
          </w:p>
        </w:tc>
        <w:tc>
          <w:tcPr>
            <w:tcW w:w="11268" w:type="dxa"/>
          </w:tcPr>
          <w:p w14:paraId="58943F72" w14:textId="77777777" w:rsidR="000829A4" w:rsidRDefault="000829A4" w:rsidP="000829A4">
            <w:pPr>
              <w:rPr>
                <w:lang w:val="en-GB"/>
              </w:rPr>
            </w:pPr>
          </w:p>
        </w:tc>
      </w:tr>
      <w:tr w:rsidR="000829A4" w14:paraId="214AF1E5" w14:textId="77777777" w:rsidTr="000829A4">
        <w:trPr>
          <w:trHeight w:val="303"/>
        </w:trPr>
        <w:tc>
          <w:tcPr>
            <w:tcW w:w="4392" w:type="dxa"/>
          </w:tcPr>
          <w:p w14:paraId="0C7C7889" w14:textId="11CF678D" w:rsidR="000829A4" w:rsidRPr="000D5881" w:rsidRDefault="00001935" w:rsidP="00001935">
            <w:pPr>
              <w:rPr>
                <w:rFonts w:ascii="Source Sans Pro" w:hAnsi="Source Sans Pro"/>
                <w:lang w:val="en-GB"/>
              </w:rPr>
            </w:pPr>
            <w:r>
              <w:rPr>
                <w:rFonts w:ascii="Source Sans Pro" w:hAnsi="Source Sans Pro"/>
                <w:lang w:val="en-GB"/>
              </w:rPr>
              <w:t>Which groups are most likely to respond?</w:t>
            </w:r>
          </w:p>
        </w:tc>
        <w:tc>
          <w:tcPr>
            <w:tcW w:w="11268" w:type="dxa"/>
          </w:tcPr>
          <w:p w14:paraId="1E28E0F6" w14:textId="77777777" w:rsidR="000829A4" w:rsidRDefault="000829A4" w:rsidP="000829A4">
            <w:pPr>
              <w:rPr>
                <w:lang w:val="en-GB"/>
              </w:rPr>
            </w:pPr>
          </w:p>
        </w:tc>
      </w:tr>
      <w:tr w:rsidR="000829A4" w14:paraId="43B8A412" w14:textId="77777777" w:rsidTr="00001935">
        <w:trPr>
          <w:trHeight w:val="629"/>
        </w:trPr>
        <w:tc>
          <w:tcPr>
            <w:tcW w:w="4392" w:type="dxa"/>
          </w:tcPr>
          <w:p w14:paraId="4C447814" w14:textId="67F16E6A" w:rsidR="000829A4" w:rsidRPr="000D5881" w:rsidRDefault="000829A4" w:rsidP="000829A4">
            <w:pPr>
              <w:rPr>
                <w:rFonts w:ascii="Source Sans Pro" w:hAnsi="Source Sans Pro"/>
                <w:lang w:val="en-GB"/>
              </w:rPr>
            </w:pPr>
            <w:r w:rsidRPr="000D5881">
              <w:rPr>
                <w:rFonts w:ascii="Source Sans Pro" w:hAnsi="Source Sans Pro"/>
                <w:lang w:val="en-GB"/>
              </w:rPr>
              <w:lastRenderedPageBreak/>
              <w:t>Which groups will not support the platform, are they important?</w:t>
            </w:r>
          </w:p>
        </w:tc>
        <w:tc>
          <w:tcPr>
            <w:tcW w:w="11268" w:type="dxa"/>
          </w:tcPr>
          <w:p w14:paraId="79BF875B" w14:textId="77777777" w:rsidR="000829A4" w:rsidRDefault="000829A4" w:rsidP="000829A4">
            <w:pPr>
              <w:rPr>
                <w:lang w:val="en-GB"/>
              </w:rPr>
            </w:pPr>
          </w:p>
        </w:tc>
      </w:tr>
      <w:tr w:rsidR="00FC163B" w14:paraId="61660476" w14:textId="77777777" w:rsidTr="00020FC0">
        <w:trPr>
          <w:trHeight w:val="323"/>
        </w:trPr>
        <w:tc>
          <w:tcPr>
            <w:tcW w:w="4392" w:type="dxa"/>
          </w:tcPr>
          <w:p w14:paraId="7721EF6F" w14:textId="098B7001" w:rsidR="00411958" w:rsidRPr="000D5881" w:rsidRDefault="00FC163B" w:rsidP="00001935">
            <w:pPr>
              <w:rPr>
                <w:rFonts w:ascii="Source Sans Pro" w:hAnsi="Source Sans Pro"/>
                <w:lang w:val="en-GB"/>
              </w:rPr>
            </w:pPr>
            <w:r w:rsidRPr="00001935">
              <w:rPr>
                <w:rFonts w:ascii="Source Sans Pro" w:hAnsi="Source Sans Pro"/>
                <w:b/>
                <w:lang w:val="en-GB"/>
              </w:rPr>
              <w:t>The historical context</w:t>
            </w:r>
          </w:p>
        </w:tc>
        <w:tc>
          <w:tcPr>
            <w:tcW w:w="11268" w:type="dxa"/>
          </w:tcPr>
          <w:p w14:paraId="30AFC003" w14:textId="77777777" w:rsidR="00FC163B" w:rsidRDefault="00FC163B">
            <w:pPr>
              <w:rPr>
                <w:lang w:val="en-GB"/>
              </w:rPr>
            </w:pPr>
          </w:p>
        </w:tc>
      </w:tr>
      <w:tr w:rsidR="00001935" w14:paraId="3CC6607D" w14:textId="77777777" w:rsidTr="00001935">
        <w:trPr>
          <w:trHeight w:val="403"/>
        </w:trPr>
        <w:tc>
          <w:tcPr>
            <w:tcW w:w="4392" w:type="dxa"/>
          </w:tcPr>
          <w:p w14:paraId="416F368B" w14:textId="447CF9E4" w:rsidR="00001935" w:rsidRPr="00001935" w:rsidRDefault="00001935" w:rsidP="00001935">
            <w:pPr>
              <w:rPr>
                <w:rFonts w:ascii="Source Sans Pro" w:hAnsi="Source Sans Pro"/>
                <w:b/>
                <w:lang w:val="en-GB"/>
              </w:rPr>
            </w:pPr>
            <w:r w:rsidRPr="000D5881">
              <w:rPr>
                <w:rFonts w:ascii="Source Sans Pro" w:hAnsi="Source Sans Pro"/>
                <w:lang w:val="en-GB"/>
              </w:rPr>
              <w:t>War, including the aftermath</w:t>
            </w:r>
          </w:p>
        </w:tc>
        <w:tc>
          <w:tcPr>
            <w:tcW w:w="11268" w:type="dxa"/>
          </w:tcPr>
          <w:p w14:paraId="628C55D9" w14:textId="05ED9C66" w:rsidR="00001935" w:rsidRDefault="00001935" w:rsidP="00020FC0">
            <w:pPr>
              <w:rPr>
                <w:lang w:val="en-GB"/>
              </w:rPr>
            </w:pPr>
          </w:p>
        </w:tc>
      </w:tr>
      <w:tr w:rsidR="00001935" w14:paraId="4BADFCA4" w14:textId="77777777" w:rsidTr="00001935">
        <w:trPr>
          <w:trHeight w:val="200"/>
        </w:trPr>
        <w:tc>
          <w:tcPr>
            <w:tcW w:w="4392" w:type="dxa"/>
          </w:tcPr>
          <w:p w14:paraId="77C4FC9A" w14:textId="6270E810" w:rsidR="00001935" w:rsidRPr="00001935" w:rsidRDefault="00001935" w:rsidP="00001935">
            <w:pPr>
              <w:rPr>
                <w:rFonts w:ascii="Source Sans Pro" w:hAnsi="Source Sans Pro"/>
                <w:b/>
                <w:lang w:val="en-GB"/>
              </w:rPr>
            </w:pPr>
            <w:r w:rsidRPr="000D5881">
              <w:rPr>
                <w:rFonts w:ascii="Source Sans Pro" w:hAnsi="Source Sans Pro"/>
                <w:lang w:val="en-GB"/>
              </w:rPr>
              <w:t>Economic crisis</w:t>
            </w:r>
          </w:p>
        </w:tc>
        <w:tc>
          <w:tcPr>
            <w:tcW w:w="11268" w:type="dxa"/>
          </w:tcPr>
          <w:p w14:paraId="5B1B919C" w14:textId="12B52056" w:rsidR="00001935" w:rsidRDefault="00001935" w:rsidP="00001935">
            <w:pPr>
              <w:rPr>
                <w:lang w:val="en-GB"/>
              </w:rPr>
            </w:pPr>
          </w:p>
        </w:tc>
      </w:tr>
      <w:tr w:rsidR="00001935" w14:paraId="580DC50C" w14:textId="77777777" w:rsidTr="00001935">
        <w:trPr>
          <w:trHeight w:val="240"/>
        </w:trPr>
        <w:tc>
          <w:tcPr>
            <w:tcW w:w="4392" w:type="dxa"/>
          </w:tcPr>
          <w:p w14:paraId="61AF0605" w14:textId="1B1ED711" w:rsidR="00001935" w:rsidRPr="000D5881" w:rsidRDefault="00001935" w:rsidP="00001935">
            <w:pPr>
              <w:rPr>
                <w:rFonts w:ascii="Source Sans Pro" w:hAnsi="Source Sans Pro"/>
                <w:lang w:val="en-GB"/>
              </w:rPr>
            </w:pPr>
            <w:r w:rsidRPr="000D5881">
              <w:rPr>
                <w:rFonts w:ascii="Source Sans Pro" w:hAnsi="Source Sans Pro"/>
                <w:lang w:val="en-GB"/>
              </w:rPr>
              <w:t>Political instability</w:t>
            </w:r>
          </w:p>
        </w:tc>
        <w:tc>
          <w:tcPr>
            <w:tcW w:w="11268" w:type="dxa"/>
          </w:tcPr>
          <w:p w14:paraId="1286CA5B" w14:textId="77777777" w:rsidR="00001935" w:rsidRDefault="00001935" w:rsidP="00001935">
            <w:pPr>
              <w:rPr>
                <w:lang w:val="en-GB"/>
              </w:rPr>
            </w:pPr>
          </w:p>
        </w:tc>
      </w:tr>
      <w:tr w:rsidR="00001935" w14:paraId="6C2AC85C" w14:textId="77777777" w:rsidTr="00001935">
        <w:trPr>
          <w:trHeight w:val="103"/>
        </w:trPr>
        <w:tc>
          <w:tcPr>
            <w:tcW w:w="4392" w:type="dxa"/>
          </w:tcPr>
          <w:p w14:paraId="293DC1A1" w14:textId="5B60B615" w:rsidR="00001935" w:rsidRPr="000D5881" w:rsidRDefault="00001935" w:rsidP="00001935">
            <w:pPr>
              <w:rPr>
                <w:rFonts w:ascii="Source Sans Pro" w:hAnsi="Source Sans Pro"/>
                <w:lang w:val="en-GB"/>
              </w:rPr>
            </w:pPr>
            <w:r w:rsidRPr="000D5881">
              <w:rPr>
                <w:rFonts w:ascii="Source Sans Pro" w:hAnsi="Source Sans Pro"/>
                <w:lang w:val="en-GB"/>
              </w:rPr>
              <w:t>Lack of leadership</w:t>
            </w:r>
          </w:p>
        </w:tc>
        <w:tc>
          <w:tcPr>
            <w:tcW w:w="11268" w:type="dxa"/>
          </w:tcPr>
          <w:p w14:paraId="413A1455" w14:textId="77777777" w:rsidR="00001935" w:rsidRDefault="00001935" w:rsidP="00001935">
            <w:pPr>
              <w:rPr>
                <w:lang w:val="en-GB"/>
              </w:rPr>
            </w:pPr>
          </w:p>
        </w:tc>
      </w:tr>
      <w:tr w:rsidR="00001935" w14:paraId="247908E1" w14:textId="77777777" w:rsidTr="00001935">
        <w:trPr>
          <w:trHeight w:val="480"/>
        </w:trPr>
        <w:tc>
          <w:tcPr>
            <w:tcW w:w="4392" w:type="dxa"/>
          </w:tcPr>
          <w:p w14:paraId="2CA9B860" w14:textId="56D8EF49" w:rsidR="00001935" w:rsidRPr="000D5881" w:rsidRDefault="00001935" w:rsidP="00001935">
            <w:pPr>
              <w:rPr>
                <w:rFonts w:ascii="Source Sans Pro" w:hAnsi="Source Sans Pro"/>
                <w:lang w:val="en-GB"/>
              </w:rPr>
            </w:pPr>
            <w:r w:rsidRPr="000D5881">
              <w:rPr>
                <w:rFonts w:ascii="Source Sans Pro" w:hAnsi="Source Sans Pro"/>
                <w:lang w:val="en-GB"/>
              </w:rPr>
              <w:t>Unpopular or tyrannical governments</w:t>
            </w:r>
          </w:p>
        </w:tc>
        <w:tc>
          <w:tcPr>
            <w:tcW w:w="11268" w:type="dxa"/>
          </w:tcPr>
          <w:p w14:paraId="061310D2" w14:textId="77777777" w:rsidR="00001935" w:rsidRDefault="00001935" w:rsidP="00001935">
            <w:pPr>
              <w:rPr>
                <w:lang w:val="en-GB"/>
              </w:rPr>
            </w:pPr>
          </w:p>
        </w:tc>
      </w:tr>
      <w:tr w:rsidR="00001935" w14:paraId="1F49BF06" w14:textId="77777777" w:rsidTr="00001935">
        <w:trPr>
          <w:trHeight w:val="300"/>
        </w:trPr>
        <w:tc>
          <w:tcPr>
            <w:tcW w:w="4392" w:type="dxa"/>
          </w:tcPr>
          <w:p w14:paraId="19FC3DFC" w14:textId="77777777" w:rsidR="00001935" w:rsidRPr="000D5881" w:rsidRDefault="00001935" w:rsidP="00001935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11268" w:type="dxa"/>
          </w:tcPr>
          <w:p w14:paraId="7CE2AE68" w14:textId="77777777" w:rsidR="00001935" w:rsidRDefault="00001935" w:rsidP="00001935">
            <w:pPr>
              <w:rPr>
                <w:lang w:val="en-GB"/>
              </w:rPr>
            </w:pPr>
          </w:p>
        </w:tc>
      </w:tr>
      <w:tr w:rsidR="00001935" w14:paraId="5C8F57D2" w14:textId="77777777" w:rsidTr="00001935">
        <w:trPr>
          <w:trHeight w:val="260"/>
        </w:trPr>
        <w:tc>
          <w:tcPr>
            <w:tcW w:w="4392" w:type="dxa"/>
          </w:tcPr>
          <w:p w14:paraId="2990EE0F" w14:textId="162FBB94" w:rsidR="00001935" w:rsidRPr="000D5881" w:rsidRDefault="00001935" w:rsidP="00001935">
            <w:pPr>
              <w:rPr>
                <w:rFonts w:ascii="Source Sans Pro" w:hAnsi="Source Sans Pro"/>
                <w:lang w:val="en-GB"/>
              </w:rPr>
            </w:pPr>
            <w:r w:rsidRPr="000D5881">
              <w:rPr>
                <w:rFonts w:ascii="Source Sans Pro" w:hAnsi="Source Sans Pro"/>
                <w:lang w:val="en-GB"/>
              </w:rPr>
              <w:t>Fear of revolution</w:t>
            </w:r>
          </w:p>
        </w:tc>
        <w:tc>
          <w:tcPr>
            <w:tcW w:w="11268" w:type="dxa"/>
          </w:tcPr>
          <w:p w14:paraId="594B8E18" w14:textId="114FF386" w:rsidR="00001935" w:rsidRDefault="00001935" w:rsidP="00001935">
            <w:pPr>
              <w:rPr>
                <w:lang w:val="en-GB"/>
              </w:rPr>
            </w:pPr>
          </w:p>
          <w:p w14:paraId="38096C5F" w14:textId="3A3F7EEF" w:rsidR="006475BB" w:rsidRDefault="006475BB" w:rsidP="00001935">
            <w:pPr>
              <w:rPr>
                <w:lang w:val="en-GB"/>
              </w:rPr>
            </w:pPr>
          </w:p>
        </w:tc>
      </w:tr>
      <w:tr w:rsidR="00001935" w14:paraId="2B4F9492" w14:textId="77777777" w:rsidTr="00001935">
        <w:trPr>
          <w:trHeight w:val="123"/>
        </w:trPr>
        <w:tc>
          <w:tcPr>
            <w:tcW w:w="4392" w:type="dxa"/>
          </w:tcPr>
          <w:p w14:paraId="51A8D933" w14:textId="3EC8D9B2" w:rsidR="00001935" w:rsidRPr="000D5881" w:rsidRDefault="00001935" w:rsidP="00001935">
            <w:pPr>
              <w:rPr>
                <w:rFonts w:ascii="Source Sans Pro" w:hAnsi="Source Sans Pro"/>
                <w:lang w:val="en-GB"/>
              </w:rPr>
            </w:pPr>
            <w:r w:rsidRPr="000D5881">
              <w:rPr>
                <w:rFonts w:ascii="Source Sans Pro" w:hAnsi="Source Sans Pro"/>
                <w:lang w:val="en-GB"/>
              </w:rPr>
              <w:t>New ideas introduced into politics</w:t>
            </w:r>
          </w:p>
        </w:tc>
        <w:tc>
          <w:tcPr>
            <w:tcW w:w="11268" w:type="dxa"/>
          </w:tcPr>
          <w:p w14:paraId="55A16293" w14:textId="77777777" w:rsidR="00001935" w:rsidRDefault="00001935" w:rsidP="00001935">
            <w:pPr>
              <w:rPr>
                <w:lang w:val="en-GB"/>
              </w:rPr>
            </w:pPr>
          </w:p>
        </w:tc>
      </w:tr>
      <w:tr w:rsidR="00001935" w14:paraId="3BDE9066" w14:textId="77777777" w:rsidTr="00001935">
        <w:trPr>
          <w:trHeight w:val="460"/>
        </w:trPr>
        <w:tc>
          <w:tcPr>
            <w:tcW w:w="4392" w:type="dxa"/>
          </w:tcPr>
          <w:p w14:paraId="4D4F27E6" w14:textId="4F8F6952" w:rsidR="00001935" w:rsidRPr="000D5881" w:rsidRDefault="00001935" w:rsidP="00001935">
            <w:pPr>
              <w:rPr>
                <w:rFonts w:ascii="Source Sans Pro" w:hAnsi="Source Sans Pro"/>
                <w:lang w:val="en-GB"/>
              </w:rPr>
            </w:pPr>
            <w:r w:rsidRPr="000D5881">
              <w:rPr>
                <w:rFonts w:ascii="Source Sans Pro" w:hAnsi="Source Sans Pro"/>
                <w:lang w:val="en-GB"/>
              </w:rPr>
              <w:t xml:space="preserve">Nationalism and independence </w:t>
            </w:r>
            <w:r>
              <w:rPr>
                <w:rFonts w:ascii="Source Sans Pro" w:hAnsi="Source Sans Pro"/>
                <w:lang w:val="en-GB"/>
              </w:rPr>
              <w:t>movements</w:t>
            </w:r>
          </w:p>
        </w:tc>
        <w:tc>
          <w:tcPr>
            <w:tcW w:w="11268" w:type="dxa"/>
          </w:tcPr>
          <w:p w14:paraId="70BA731A" w14:textId="77777777" w:rsidR="00001935" w:rsidRDefault="00001935" w:rsidP="00001935">
            <w:pPr>
              <w:rPr>
                <w:lang w:val="en-GB"/>
              </w:rPr>
            </w:pPr>
          </w:p>
        </w:tc>
      </w:tr>
      <w:tr w:rsidR="00FC163B" w14:paraId="26B580CB" w14:textId="77777777" w:rsidTr="00837E36">
        <w:trPr>
          <w:trHeight w:val="260"/>
        </w:trPr>
        <w:tc>
          <w:tcPr>
            <w:tcW w:w="4392" w:type="dxa"/>
          </w:tcPr>
          <w:p w14:paraId="59DE46F3" w14:textId="557A0FBD" w:rsidR="0059779C" w:rsidRPr="00837E36" w:rsidRDefault="00FC163B" w:rsidP="00837E36">
            <w:pPr>
              <w:rPr>
                <w:rFonts w:ascii="Source Sans Pro" w:hAnsi="Source Sans Pro"/>
                <w:b/>
                <w:lang w:val="en-GB"/>
              </w:rPr>
            </w:pPr>
            <w:r w:rsidRPr="00837E36">
              <w:rPr>
                <w:rFonts w:ascii="Source Sans Pro" w:hAnsi="Source Sans Pro"/>
                <w:b/>
                <w:lang w:val="en-GB"/>
              </w:rPr>
              <w:t>The elimination of the opposition</w:t>
            </w:r>
          </w:p>
        </w:tc>
        <w:tc>
          <w:tcPr>
            <w:tcW w:w="11268" w:type="dxa"/>
          </w:tcPr>
          <w:p w14:paraId="58894F56" w14:textId="77777777" w:rsidR="00FC163B" w:rsidRDefault="00FC163B">
            <w:pPr>
              <w:rPr>
                <w:lang w:val="en-GB"/>
              </w:rPr>
            </w:pPr>
          </w:p>
        </w:tc>
      </w:tr>
      <w:tr w:rsidR="00837E36" w14:paraId="3F0372E9" w14:textId="77777777" w:rsidTr="00837E36">
        <w:trPr>
          <w:trHeight w:val="860"/>
        </w:trPr>
        <w:tc>
          <w:tcPr>
            <w:tcW w:w="4392" w:type="dxa"/>
          </w:tcPr>
          <w:p w14:paraId="6987D41A" w14:textId="3075D334" w:rsidR="00837E36" w:rsidRPr="000D5881" w:rsidRDefault="00837E36" w:rsidP="00837E36">
            <w:pPr>
              <w:rPr>
                <w:rFonts w:ascii="Source Sans Pro" w:hAnsi="Source Sans Pro"/>
                <w:lang w:val="en-GB"/>
              </w:rPr>
            </w:pPr>
            <w:r w:rsidRPr="000D5881">
              <w:rPr>
                <w:rFonts w:ascii="Source Sans Pro" w:hAnsi="Source Sans Pro"/>
                <w:lang w:val="en-GB"/>
              </w:rPr>
              <w:t>The reasons why governments in power succumb to single-party movements include…</w:t>
            </w:r>
          </w:p>
        </w:tc>
        <w:tc>
          <w:tcPr>
            <w:tcW w:w="11268" w:type="dxa"/>
          </w:tcPr>
          <w:p w14:paraId="3229530B" w14:textId="77777777" w:rsidR="00837E36" w:rsidRDefault="00837E36" w:rsidP="00837E36">
            <w:pPr>
              <w:rPr>
                <w:lang w:val="en-GB"/>
              </w:rPr>
            </w:pPr>
          </w:p>
          <w:p w14:paraId="76639560" w14:textId="77777777" w:rsidR="00837E36" w:rsidRDefault="00837E36" w:rsidP="00837E36">
            <w:pPr>
              <w:rPr>
                <w:lang w:val="en-GB"/>
              </w:rPr>
            </w:pPr>
          </w:p>
          <w:p w14:paraId="65666F8C" w14:textId="77777777" w:rsidR="00837E36" w:rsidRDefault="00837E36" w:rsidP="00837E36">
            <w:pPr>
              <w:rPr>
                <w:lang w:val="en-GB"/>
              </w:rPr>
            </w:pPr>
          </w:p>
          <w:p w14:paraId="1AE0D977" w14:textId="77777777" w:rsidR="00837E36" w:rsidRDefault="00837E36" w:rsidP="00837E36">
            <w:pPr>
              <w:rPr>
                <w:lang w:val="en-GB"/>
              </w:rPr>
            </w:pPr>
          </w:p>
        </w:tc>
      </w:tr>
      <w:tr w:rsidR="00837E36" w14:paraId="69082686" w14:textId="77777777" w:rsidTr="00001935">
        <w:trPr>
          <w:trHeight w:val="348"/>
        </w:trPr>
        <w:tc>
          <w:tcPr>
            <w:tcW w:w="4392" w:type="dxa"/>
          </w:tcPr>
          <w:p w14:paraId="1B720253" w14:textId="79DD0E2D" w:rsidR="00837E36" w:rsidRPr="000D5881" w:rsidRDefault="00837E36" w:rsidP="00837E36">
            <w:pPr>
              <w:rPr>
                <w:rFonts w:ascii="Source Sans Pro" w:hAnsi="Source Sans Pro"/>
                <w:lang w:val="en-GB"/>
              </w:rPr>
            </w:pPr>
            <w:r w:rsidRPr="000D5881">
              <w:rPr>
                <w:rFonts w:ascii="Source Sans Pro" w:hAnsi="Source Sans Pro"/>
                <w:lang w:val="en-GB"/>
              </w:rPr>
              <w:t>Weak or unpopular policies</w:t>
            </w:r>
          </w:p>
        </w:tc>
        <w:tc>
          <w:tcPr>
            <w:tcW w:w="11268" w:type="dxa"/>
          </w:tcPr>
          <w:p w14:paraId="7FCFFC1F" w14:textId="77777777" w:rsidR="00837E36" w:rsidRDefault="00837E36" w:rsidP="00837E36">
            <w:pPr>
              <w:rPr>
                <w:lang w:val="en-GB"/>
              </w:rPr>
            </w:pPr>
          </w:p>
        </w:tc>
      </w:tr>
      <w:tr w:rsidR="00001935" w14:paraId="75D1325E" w14:textId="77777777" w:rsidTr="00001935">
        <w:trPr>
          <w:trHeight w:val="480"/>
        </w:trPr>
        <w:tc>
          <w:tcPr>
            <w:tcW w:w="4392" w:type="dxa"/>
          </w:tcPr>
          <w:p w14:paraId="2512C1A4" w14:textId="51A97DBB" w:rsidR="00001935" w:rsidRPr="000D5881" w:rsidRDefault="00001935" w:rsidP="00001935">
            <w:pPr>
              <w:rPr>
                <w:rFonts w:ascii="Source Sans Pro" w:hAnsi="Source Sans Pro"/>
                <w:lang w:val="en-GB"/>
              </w:rPr>
            </w:pPr>
            <w:r w:rsidRPr="000D5881">
              <w:rPr>
                <w:rFonts w:ascii="Source Sans Pro" w:hAnsi="Source Sans Pro"/>
                <w:lang w:val="en-GB"/>
              </w:rPr>
              <w:t>Rigid or insensitive attitudes to some sectors of the population</w:t>
            </w:r>
          </w:p>
        </w:tc>
        <w:tc>
          <w:tcPr>
            <w:tcW w:w="11268" w:type="dxa"/>
          </w:tcPr>
          <w:p w14:paraId="30228758" w14:textId="77777777" w:rsidR="00001935" w:rsidRDefault="00001935" w:rsidP="00001935">
            <w:pPr>
              <w:rPr>
                <w:lang w:val="en-GB"/>
              </w:rPr>
            </w:pPr>
          </w:p>
          <w:p w14:paraId="5B9B7480" w14:textId="77777777" w:rsidR="00001935" w:rsidRDefault="00001935" w:rsidP="00001935">
            <w:pPr>
              <w:rPr>
                <w:lang w:val="en-GB"/>
              </w:rPr>
            </w:pPr>
          </w:p>
        </w:tc>
      </w:tr>
      <w:tr w:rsidR="00001935" w14:paraId="1203D486" w14:textId="77777777" w:rsidTr="00001935">
        <w:trPr>
          <w:trHeight w:val="405"/>
        </w:trPr>
        <w:tc>
          <w:tcPr>
            <w:tcW w:w="4392" w:type="dxa"/>
          </w:tcPr>
          <w:p w14:paraId="6E7BF7A3" w14:textId="267BB152" w:rsidR="00001935" w:rsidRPr="000D5881" w:rsidRDefault="00001935" w:rsidP="00001935">
            <w:pPr>
              <w:rPr>
                <w:rFonts w:ascii="Source Sans Pro" w:hAnsi="Source Sans Pro"/>
                <w:lang w:val="en-GB"/>
              </w:rPr>
            </w:pPr>
            <w:r w:rsidRPr="000D5881">
              <w:rPr>
                <w:rFonts w:ascii="Source Sans Pro" w:hAnsi="Source Sans Pro"/>
                <w:lang w:val="en-GB"/>
              </w:rPr>
              <w:t>Lack of experience and a failure to recognise problems</w:t>
            </w:r>
          </w:p>
        </w:tc>
        <w:tc>
          <w:tcPr>
            <w:tcW w:w="11268" w:type="dxa"/>
          </w:tcPr>
          <w:p w14:paraId="24D81E01" w14:textId="77777777" w:rsidR="00001935" w:rsidRDefault="00001935" w:rsidP="00001935">
            <w:pPr>
              <w:rPr>
                <w:lang w:val="en-GB"/>
              </w:rPr>
            </w:pPr>
          </w:p>
        </w:tc>
      </w:tr>
      <w:tr w:rsidR="00001935" w14:paraId="1DA2C3BE" w14:textId="77777777" w:rsidTr="00001935">
        <w:trPr>
          <w:trHeight w:val="480"/>
        </w:trPr>
        <w:tc>
          <w:tcPr>
            <w:tcW w:w="4392" w:type="dxa"/>
          </w:tcPr>
          <w:p w14:paraId="6A525025" w14:textId="2D1629A8" w:rsidR="00001935" w:rsidRPr="000D5881" w:rsidRDefault="00001935" w:rsidP="00001935">
            <w:pPr>
              <w:rPr>
                <w:rFonts w:ascii="Source Sans Pro" w:hAnsi="Source Sans Pro"/>
                <w:lang w:val="en-GB"/>
              </w:rPr>
            </w:pPr>
            <w:r w:rsidRPr="000D5881">
              <w:rPr>
                <w:rFonts w:ascii="Source Sans Pro" w:hAnsi="Source Sans Pro"/>
                <w:lang w:val="en-GB"/>
              </w:rPr>
              <w:t xml:space="preserve">Failure to embrace reform or a </w:t>
            </w:r>
            <w:r w:rsidR="00837E36" w:rsidRPr="000D5881">
              <w:rPr>
                <w:rFonts w:ascii="Source Sans Pro" w:hAnsi="Source Sans Pro"/>
                <w:lang w:val="en-GB"/>
              </w:rPr>
              <w:t>determination to retain traditional structures and policies</w:t>
            </w:r>
          </w:p>
        </w:tc>
        <w:tc>
          <w:tcPr>
            <w:tcW w:w="11268" w:type="dxa"/>
          </w:tcPr>
          <w:p w14:paraId="72D983D0" w14:textId="77777777" w:rsidR="00001935" w:rsidRDefault="00001935" w:rsidP="00001935">
            <w:pPr>
              <w:rPr>
                <w:lang w:val="en-GB"/>
              </w:rPr>
            </w:pPr>
          </w:p>
        </w:tc>
      </w:tr>
      <w:tr w:rsidR="00001935" w14:paraId="02EAA88D" w14:textId="77777777" w:rsidTr="00001935">
        <w:trPr>
          <w:trHeight w:val="460"/>
        </w:trPr>
        <w:tc>
          <w:tcPr>
            <w:tcW w:w="4392" w:type="dxa"/>
          </w:tcPr>
          <w:p w14:paraId="3A26AB97" w14:textId="3A8D12B6" w:rsidR="00001935" w:rsidRPr="000D5881" w:rsidRDefault="00001935" w:rsidP="00001935">
            <w:pPr>
              <w:rPr>
                <w:rFonts w:ascii="Source Sans Pro" w:hAnsi="Source Sans Pro"/>
                <w:lang w:val="en-GB"/>
              </w:rPr>
            </w:pPr>
            <w:r w:rsidRPr="000D5881">
              <w:rPr>
                <w:rFonts w:ascii="Source Sans Pro" w:hAnsi="Source Sans Pro"/>
                <w:lang w:val="en-GB"/>
              </w:rPr>
              <w:t>Divided leadership</w:t>
            </w:r>
          </w:p>
        </w:tc>
        <w:tc>
          <w:tcPr>
            <w:tcW w:w="11268" w:type="dxa"/>
          </w:tcPr>
          <w:p w14:paraId="78918D67" w14:textId="77777777" w:rsidR="00001935" w:rsidRDefault="00001935" w:rsidP="00001935">
            <w:pPr>
              <w:rPr>
                <w:lang w:val="en-GB"/>
              </w:rPr>
            </w:pPr>
          </w:p>
        </w:tc>
      </w:tr>
      <w:tr w:rsidR="00001935" w14:paraId="04152695" w14:textId="77777777" w:rsidTr="00FC163B">
        <w:trPr>
          <w:trHeight w:val="1280"/>
        </w:trPr>
        <w:tc>
          <w:tcPr>
            <w:tcW w:w="4392" w:type="dxa"/>
          </w:tcPr>
          <w:p w14:paraId="2B572E15" w14:textId="1221F2B1" w:rsidR="00001935" w:rsidRPr="000D5881" w:rsidRDefault="00001935" w:rsidP="00001935">
            <w:pPr>
              <w:rPr>
                <w:rFonts w:ascii="Source Sans Pro" w:hAnsi="Source Sans Pro"/>
                <w:lang w:val="en-GB"/>
              </w:rPr>
            </w:pPr>
            <w:r w:rsidRPr="000D5881">
              <w:rPr>
                <w:rFonts w:ascii="Source Sans Pro" w:hAnsi="Source Sans Pro"/>
                <w:lang w:val="en-GB"/>
              </w:rPr>
              <w:t>Underestimating the strength and popularity of the opposition</w:t>
            </w:r>
          </w:p>
        </w:tc>
        <w:tc>
          <w:tcPr>
            <w:tcW w:w="11268" w:type="dxa"/>
          </w:tcPr>
          <w:p w14:paraId="4A8FA762" w14:textId="77777777" w:rsidR="00001935" w:rsidRDefault="00001935" w:rsidP="00001935">
            <w:pPr>
              <w:rPr>
                <w:lang w:val="en-GB"/>
              </w:rPr>
            </w:pPr>
          </w:p>
        </w:tc>
      </w:tr>
    </w:tbl>
    <w:p w14:paraId="1C1AAA77" w14:textId="77777777" w:rsidR="00FC163B" w:rsidRPr="00FC163B" w:rsidRDefault="00FC163B">
      <w:pPr>
        <w:rPr>
          <w:lang w:val="en-GB"/>
        </w:rPr>
      </w:pPr>
    </w:p>
    <w:sectPr w:rsidR="00FC163B" w:rsidRPr="00FC163B" w:rsidSect="00FC163B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3B"/>
    <w:rsid w:val="00001935"/>
    <w:rsid w:val="00020FC0"/>
    <w:rsid w:val="000829A4"/>
    <w:rsid w:val="000D5881"/>
    <w:rsid w:val="0011582D"/>
    <w:rsid w:val="002F352F"/>
    <w:rsid w:val="00411958"/>
    <w:rsid w:val="0047462A"/>
    <w:rsid w:val="0059779C"/>
    <w:rsid w:val="006475BB"/>
    <w:rsid w:val="00657E8F"/>
    <w:rsid w:val="007E42F8"/>
    <w:rsid w:val="00837E36"/>
    <w:rsid w:val="00A10DC1"/>
    <w:rsid w:val="00AB0841"/>
    <w:rsid w:val="00BB3D40"/>
    <w:rsid w:val="00C6669C"/>
    <w:rsid w:val="00D5097A"/>
    <w:rsid w:val="00FC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9DB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234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4</cp:revision>
  <dcterms:created xsi:type="dcterms:W3CDTF">2017-03-17T18:16:00Z</dcterms:created>
  <dcterms:modified xsi:type="dcterms:W3CDTF">2017-05-15T15:43:00Z</dcterms:modified>
</cp:coreProperties>
</file>