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9BC0DE" w14:textId="77777777" w:rsidR="007B252A" w:rsidRDefault="007B252A">
      <w:r>
        <w:rPr>
          <w:noProof/>
          <w:lang w:val="en-US"/>
        </w:rPr>
        <mc:AlternateContent>
          <mc:Choice Requires="wps">
            <w:drawing>
              <wp:anchor distT="45720" distB="45720" distL="114300" distR="114300" simplePos="0" relativeHeight="251659264" behindDoc="0" locked="0" layoutInCell="1" allowOverlap="1" wp14:anchorId="277A8987" wp14:editId="22FACD39">
                <wp:simplePos x="0" y="0"/>
                <wp:positionH relativeFrom="margin">
                  <wp:align>left</wp:align>
                </wp:positionH>
                <wp:positionV relativeFrom="paragraph">
                  <wp:posOffset>6985</wp:posOffset>
                </wp:positionV>
                <wp:extent cx="51435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71475"/>
                        </a:xfrm>
                        <a:prstGeom prst="rect">
                          <a:avLst/>
                        </a:prstGeom>
                        <a:solidFill>
                          <a:schemeClr val="accent6">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CB55C32" w14:textId="77777777" w:rsidR="007B252A" w:rsidRPr="007B252A" w:rsidRDefault="00545DC3" w:rsidP="007B252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Reducing the effects – the 3 P</w:t>
                            </w:r>
                            <w:r w:rsidR="007E288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0;margin-top:.55pt;width:405pt;height:2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" fillcolor="#e2efd9 [665]" strokecolor="black [3200]" strokeweight="1pt">
                <v:textbox>
                  <w:txbxContent>
                    <w:p w:rsidR="007B252A" w:rsidRPr="007B252A" w:rsidRDefault="00545DC3" w:rsidP="007B252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Reducing the effects – the 3 P</w:t>
                      </w:r>
                      <w:r w:rsidR="007E288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w10:wrap type="square" anchorx="margin"/>
              </v:shape>
            </w:pict>
          </mc:Fallback>
        </mc:AlternateContent>
      </w:r>
    </w:p>
    <w:p w14:paraId="0842AB17" w14:textId="77777777" w:rsidR="006B3B17" w:rsidRDefault="005D1A09">
      <w:r>
        <w:rPr>
          <w:noProof/>
          <w:lang w:val="en-US"/>
        </w:rPr>
        <mc:AlternateContent>
          <mc:Choice Requires="wps">
            <w:drawing>
              <wp:anchor distT="45720" distB="45720" distL="114300" distR="114300" simplePos="0" relativeHeight="251661312" behindDoc="0" locked="0" layoutInCell="1" allowOverlap="1" wp14:anchorId="0A9FBAA2" wp14:editId="2CC791CC">
                <wp:simplePos x="0" y="0"/>
                <wp:positionH relativeFrom="margin">
                  <wp:posOffset>-552450</wp:posOffset>
                </wp:positionH>
                <wp:positionV relativeFrom="paragraph">
                  <wp:posOffset>306705</wp:posOffset>
                </wp:positionV>
                <wp:extent cx="3762375" cy="2276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276475"/>
                        </a:xfrm>
                        <a:prstGeom prst="rect">
                          <a:avLst/>
                        </a:prstGeom>
                        <a:solidFill>
                          <a:srgbClr val="FFFFFF"/>
                        </a:solidFill>
                        <a:ln w="9525">
                          <a:solidFill>
                            <a:srgbClr val="000000"/>
                          </a:solidFill>
                          <a:miter lim="800000"/>
                          <a:headEnd/>
                          <a:tailEnd/>
                        </a:ln>
                      </wps:spPr>
                      <wps:txbx>
                        <w:txbxContent>
                          <w:p w14:paraId="4CF427F4" w14:textId="77777777" w:rsidR="007B252A" w:rsidRDefault="00545DC3">
                            <w:r>
                              <w:t xml:space="preserve">Unlike earthquakes we can use satellites to predict where hurricanes will hit and this allows us to prepare for them. The National Hurricane </w:t>
                            </w:r>
                            <w:r w:rsidR="00651D63">
                              <w:t>Centre</w:t>
                            </w:r>
                            <w:r>
                              <w:t xml:space="preserve"> in Miami will monitor hurricanes and give warnings to areas likely to be affected. People can be evacuated, windows boarded up and ships seek safe harbours. In Bangladesh cyclone shelters have helped to reduce deaths from 500,000 in 1970 to 4234 in 2007. Warning</w:t>
                            </w:r>
                            <w:r w:rsidR="00127A14">
                              <w:t>s</w:t>
                            </w:r>
                            <w:r>
                              <w:t xml:space="preserve"> by the government over the radio tell people when to seek shelter.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A9FBAA2" id="_x0000_t202" coordsize="21600,21600" o:spt="202" path="m0,0l0,21600,21600,21600,21600,0xe">
                <v:stroke joinstyle="miter"/>
                <v:path gradientshapeok="t" o:connecttype="rect"/>
              </v:shapetype>
              <v:shape id="_x0000_s1027" type="#_x0000_t202" style="position:absolute;margin-left:-43.5pt;margin-top:24.15pt;width:296.25pt;height:17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">
                <v:textbox>
                  <w:txbxContent>
                    <w:p w14:paraId="4CF427F4" w14:textId="77777777" w:rsidR="007B252A" w:rsidRDefault="00545DC3">
                      <w:r>
                        <w:t xml:space="preserve">Unlike earthquakes we can use satellites to predict where hurricanes will hit and this allows us to prepare for them. The National Hurricane </w:t>
                      </w:r>
                      <w:r w:rsidR="00651D63">
                        <w:t>Centre</w:t>
                      </w:r>
                      <w:r>
                        <w:t xml:space="preserve"> in Miami will monitor hurricanes and give warnings to areas likely to be affected. People can be evacuated, windows boarded up and ships seek safe harbours. In Bangladesh cyclone shelters have helped to reduce deaths from 500,000 in 1970 to 4234 in 2007. Warning</w:t>
                      </w:r>
                      <w:r w:rsidR="00127A14">
                        <w:t>s</w:t>
                      </w:r>
                      <w:r>
                        <w:t xml:space="preserve"> by the government over the radio tell people when to seek shelter.</w:t>
                      </w:r>
                    </w:p>
                  </w:txbxContent>
                </v:textbox>
                <w10:wrap type="square" anchorx="margin"/>
              </v:shape>
            </w:pict>
          </mc:Fallback>
        </mc:AlternateContent>
      </w:r>
    </w:p>
    <w:p w14:paraId="00AA4BCE" w14:textId="77777777" w:rsidR="005D1A09" w:rsidRDefault="00545DC3" w:rsidP="007B252A">
      <w:pPr>
        <w:jc w:val="right"/>
      </w:pPr>
      <w:r>
        <w:rPr>
          <w:noProof/>
          <w:lang w:val="en-US"/>
        </w:rPr>
        <w:drawing>
          <wp:inline distT="0" distB="0" distL="0" distR="0" wp14:anchorId="7F311ABE" wp14:editId="19DBF0D9">
            <wp:extent cx="2286000" cy="1714500"/>
            <wp:effectExtent l="0" t="0" r="0" b="0"/>
            <wp:docPr id="1" name="Picture 1" descr="http://static.panoramio.com/photos/large/2880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anoramio.com/photos/large/2880026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8207" cy="1716155"/>
                    </a:xfrm>
                    <a:prstGeom prst="rect">
                      <a:avLst/>
                    </a:prstGeom>
                    <a:noFill/>
                    <a:ln>
                      <a:noFill/>
                    </a:ln>
                  </pic:spPr>
                </pic:pic>
              </a:graphicData>
            </a:graphic>
          </wp:inline>
        </w:drawing>
      </w:r>
      <w:r w:rsidR="005D1A09">
        <w:rPr>
          <w:noProof/>
          <w:lang w:val="en-US"/>
        </w:rPr>
        <mc:AlternateContent>
          <mc:Choice Requires="wps">
            <w:drawing>
              <wp:anchor distT="45720" distB="45720" distL="114300" distR="114300" simplePos="0" relativeHeight="251663360" behindDoc="0" locked="0" layoutInCell="1" allowOverlap="1" wp14:anchorId="25B37832" wp14:editId="7116D4F4">
                <wp:simplePos x="0" y="0"/>
                <wp:positionH relativeFrom="column">
                  <wp:posOffset>-514350</wp:posOffset>
                </wp:positionH>
                <wp:positionV relativeFrom="paragraph">
                  <wp:posOffset>2338705</wp:posOffset>
                </wp:positionV>
                <wp:extent cx="6610350" cy="6223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22300"/>
                        </a:xfrm>
                        <a:prstGeom prst="rect">
                          <a:avLst/>
                        </a:prstGeom>
                        <a:solidFill>
                          <a:schemeClr val="accent6">
                            <a:lumMod val="20000"/>
                            <a:lumOff val="80000"/>
                          </a:schemeClr>
                        </a:solidFill>
                        <a:ln w="9525">
                          <a:solidFill>
                            <a:srgbClr val="000000"/>
                          </a:solidFill>
                          <a:miter lim="800000"/>
                          <a:headEnd/>
                          <a:tailEnd/>
                        </a:ln>
                      </wps:spPr>
                      <wps:txbx>
                        <w:txbxContent>
                          <w:p w14:paraId="17664032" w14:textId="77777777" w:rsidR="005D1A09" w:rsidRDefault="00545DC3" w:rsidP="00545DC3">
                            <w:pPr>
                              <w:jc w:val="center"/>
                            </w:pPr>
                            <w:r>
                              <w:t>Reducing the effects of tropical storms- classify the information as either prediction, protection or planning.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25B37832" id="_x0000_s1028" type="#_x0000_t202" style="position:absolute;left:0;text-align:left;margin-left:-40.5pt;margin-top:184.15pt;width:520.5pt;height:4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" fillcolor="#e2efd9 [665]">
                <v:textbox style="mso-fit-shape-to-text:t">
                  <w:txbxContent>
                    <w:p w14:paraId="17664032" w14:textId="77777777" w:rsidR="005D1A09" w:rsidRDefault="00545DC3" w:rsidP="00545DC3">
                      <w:pPr>
                        <w:jc w:val="center"/>
                      </w:pPr>
                      <w:r>
                        <w:t>Reducing the effects of tropical storms- classify the information as either prediction, protection or planning.</w:t>
                      </w:r>
                    </w:p>
                  </w:txbxContent>
                </v:textbox>
                <w10:wrap type="square"/>
              </v:shape>
            </w:pict>
          </mc:Fallback>
        </mc:AlternateContent>
      </w:r>
    </w:p>
    <w:tbl>
      <w:tblPr>
        <w:tblStyle w:val="TableGrid"/>
        <w:tblW w:w="10490" w:type="dxa"/>
        <w:tblInd w:w="-856" w:type="dxa"/>
        <w:tblLook w:val="04A0" w:firstRow="1" w:lastRow="0" w:firstColumn="1" w:lastColumn="0" w:noHBand="0" w:noVBand="1"/>
      </w:tblPr>
      <w:tblGrid>
        <w:gridCol w:w="5229"/>
        <w:gridCol w:w="5261"/>
      </w:tblGrid>
      <w:tr w:rsidR="005D1A09" w14:paraId="498F2A1E" w14:textId="77777777" w:rsidTr="00F71D3E">
        <w:trPr>
          <w:trHeight w:val="942"/>
        </w:trPr>
        <w:tc>
          <w:tcPr>
            <w:tcW w:w="5229" w:type="dxa"/>
          </w:tcPr>
          <w:p w14:paraId="202AC507" w14:textId="77777777" w:rsidR="005D1A09" w:rsidRPr="005D1A09" w:rsidRDefault="00545DC3" w:rsidP="005D1A09">
            <w:pPr>
              <w:rPr>
                <w:sz w:val="24"/>
                <w:szCs w:val="24"/>
              </w:rPr>
            </w:pPr>
            <w:r>
              <w:rPr>
                <w:sz w:val="24"/>
                <w:szCs w:val="24"/>
              </w:rPr>
              <w:t xml:space="preserve">Houses close to the sea are constructed on stilts - </w:t>
            </w:r>
          </w:p>
        </w:tc>
        <w:tc>
          <w:tcPr>
            <w:tcW w:w="5261" w:type="dxa"/>
          </w:tcPr>
          <w:p w14:paraId="23D550F2" w14:textId="77777777" w:rsidR="005D1A09" w:rsidRDefault="002E542E" w:rsidP="005D1A09">
            <w:r>
              <w:t xml:space="preserve">All cities need to have emergency procedures so staff know what to do - </w:t>
            </w:r>
          </w:p>
        </w:tc>
      </w:tr>
      <w:tr w:rsidR="005D1A09" w14:paraId="03D4469B" w14:textId="77777777" w:rsidTr="00F71D3E">
        <w:trPr>
          <w:trHeight w:val="942"/>
        </w:trPr>
        <w:tc>
          <w:tcPr>
            <w:tcW w:w="5229" w:type="dxa"/>
          </w:tcPr>
          <w:p w14:paraId="144FAD0F" w14:textId="77777777" w:rsidR="005D1A09" w:rsidRDefault="00545DC3" w:rsidP="005D1A09">
            <w:r>
              <w:t xml:space="preserve">Sea walls are built to protect important buildings - </w:t>
            </w:r>
          </w:p>
        </w:tc>
        <w:tc>
          <w:tcPr>
            <w:tcW w:w="5261" w:type="dxa"/>
          </w:tcPr>
          <w:p w14:paraId="4FAEE6AC" w14:textId="77777777" w:rsidR="005D1A09" w:rsidRDefault="002E542E" w:rsidP="005D1A09">
            <w:r>
              <w:t xml:space="preserve">National Hurricane Preparedness Week - </w:t>
            </w:r>
          </w:p>
        </w:tc>
      </w:tr>
      <w:tr w:rsidR="005D1A09" w14:paraId="6C817CEB" w14:textId="77777777" w:rsidTr="00F71D3E">
        <w:trPr>
          <w:trHeight w:val="942"/>
        </w:trPr>
        <w:tc>
          <w:tcPr>
            <w:tcW w:w="5229" w:type="dxa"/>
          </w:tcPr>
          <w:p w14:paraId="01A54DED" w14:textId="77777777" w:rsidR="005D1A09" w:rsidRDefault="00651D63" w:rsidP="005D1A09">
            <w:r>
              <w:t>Information</w:t>
            </w:r>
            <w:r w:rsidR="00545DC3">
              <w:t xml:space="preserve"> films shown on television- </w:t>
            </w:r>
          </w:p>
        </w:tc>
        <w:tc>
          <w:tcPr>
            <w:tcW w:w="5261" w:type="dxa"/>
          </w:tcPr>
          <w:p w14:paraId="3DAB379E" w14:textId="77777777" w:rsidR="005D1A09" w:rsidRDefault="002E542E" w:rsidP="005D1A09">
            <w:r>
              <w:t>Satellites monitor the track of hurricanes</w:t>
            </w:r>
            <w:r w:rsidR="00314546">
              <w:t xml:space="preserve"> -</w:t>
            </w:r>
          </w:p>
        </w:tc>
      </w:tr>
      <w:tr w:rsidR="005D1A09" w14:paraId="54A679AA" w14:textId="77777777" w:rsidTr="00F71D3E">
        <w:trPr>
          <w:trHeight w:val="942"/>
        </w:trPr>
        <w:tc>
          <w:tcPr>
            <w:tcW w:w="5229" w:type="dxa"/>
          </w:tcPr>
          <w:p w14:paraId="3EA2247B" w14:textId="77777777" w:rsidR="005D1A09" w:rsidRDefault="002E542E" w:rsidP="005D1A09">
            <w:r>
              <w:t>The Effects of hurricanes are taught in schools</w:t>
            </w:r>
          </w:p>
        </w:tc>
        <w:tc>
          <w:tcPr>
            <w:tcW w:w="5261" w:type="dxa"/>
          </w:tcPr>
          <w:p w14:paraId="6D5E45BE" w14:textId="77777777" w:rsidR="005D1A09" w:rsidRDefault="00A2062E" w:rsidP="005D1A09">
            <w:r>
              <w:t xml:space="preserve">Shutters attached to windows- </w:t>
            </w:r>
          </w:p>
        </w:tc>
      </w:tr>
    </w:tbl>
    <w:p w14:paraId="1196617A" w14:textId="77777777" w:rsidR="005D1A09" w:rsidRDefault="00F71D3E" w:rsidP="005D1A09">
      <w:r>
        <w:rPr>
          <w:noProof/>
          <w:lang w:val="en-US"/>
        </w:rPr>
        <mc:AlternateContent>
          <mc:Choice Requires="wps">
            <w:drawing>
              <wp:anchor distT="45720" distB="45720" distL="114300" distR="114300" simplePos="0" relativeHeight="251665408" behindDoc="0" locked="0" layoutInCell="1" allowOverlap="1" wp14:anchorId="13F476BA" wp14:editId="247B6835">
                <wp:simplePos x="0" y="0"/>
                <wp:positionH relativeFrom="column">
                  <wp:posOffset>-534035</wp:posOffset>
                </wp:positionH>
                <wp:positionV relativeFrom="paragraph">
                  <wp:posOffset>292100</wp:posOffset>
                </wp:positionV>
                <wp:extent cx="6638925" cy="622300"/>
                <wp:effectExtent l="0" t="0" r="285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22300"/>
                        </a:xfrm>
                        <a:prstGeom prst="rect">
                          <a:avLst/>
                        </a:prstGeom>
                        <a:solidFill>
                          <a:schemeClr val="accent6">
                            <a:lumMod val="20000"/>
                            <a:lumOff val="80000"/>
                          </a:schemeClr>
                        </a:solidFill>
                        <a:ln w="9525">
                          <a:solidFill>
                            <a:srgbClr val="000000"/>
                          </a:solidFill>
                          <a:miter lim="800000"/>
                          <a:headEnd/>
                          <a:tailEnd/>
                        </a:ln>
                      </wps:spPr>
                      <wps:txbx>
                        <w:txbxContent>
                          <w:p w14:paraId="0D6910D5" w14:textId="77777777" w:rsidR="005D1A09" w:rsidRDefault="00545DC3">
                            <w:r>
                              <w:t>In the boxes below draw 4 items that should be part of a hurricane survival kit and explain why you would have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13F476BA" id="_x0000_s1029" type="#_x0000_t202" style="position:absolute;margin-left:-42.05pt;margin-top:23pt;width:522.75pt;height:49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" fillcolor="#e2efd9 [665]">
                <v:textbox style="mso-fit-shape-to-text:t">
                  <w:txbxContent>
                    <w:p w14:paraId="0D6910D5" w14:textId="77777777" w:rsidR="005D1A09" w:rsidRDefault="00545DC3">
                      <w:r>
                        <w:t>In the boxes below draw 4 items that should be part of a hurricane survival kit and explain why you would have them.</w:t>
                      </w:r>
                    </w:p>
                  </w:txbxContent>
                </v:textbox>
                <w10:wrap type="square"/>
              </v:shape>
            </w:pict>
          </mc:Fallback>
        </mc:AlternateContent>
      </w:r>
    </w:p>
    <w:tbl>
      <w:tblPr>
        <w:tblStyle w:val="TableGrid"/>
        <w:tblW w:w="10490" w:type="dxa"/>
        <w:tblInd w:w="-856" w:type="dxa"/>
        <w:tblLook w:val="04A0" w:firstRow="1" w:lastRow="0" w:firstColumn="1" w:lastColumn="0" w:noHBand="0" w:noVBand="1"/>
      </w:tblPr>
      <w:tblGrid>
        <w:gridCol w:w="5371"/>
        <w:gridCol w:w="5119"/>
      </w:tblGrid>
      <w:tr w:rsidR="00F71D3E" w14:paraId="5FE731E8" w14:textId="77777777" w:rsidTr="00F71D3E">
        <w:trPr>
          <w:trHeight w:val="1070"/>
        </w:trPr>
        <w:tc>
          <w:tcPr>
            <w:tcW w:w="5371" w:type="dxa"/>
          </w:tcPr>
          <w:p w14:paraId="51263C51" w14:textId="77777777" w:rsidR="00F71D3E" w:rsidRDefault="00F71D3E" w:rsidP="005D1A09"/>
        </w:tc>
        <w:tc>
          <w:tcPr>
            <w:tcW w:w="5119" w:type="dxa"/>
          </w:tcPr>
          <w:p w14:paraId="42E4D5B4" w14:textId="77777777" w:rsidR="00F71D3E" w:rsidRDefault="00F71D3E" w:rsidP="005D1A09"/>
        </w:tc>
      </w:tr>
      <w:tr w:rsidR="00F71D3E" w14:paraId="40E2A278" w14:textId="77777777" w:rsidTr="00F71D3E">
        <w:trPr>
          <w:trHeight w:val="1070"/>
        </w:trPr>
        <w:tc>
          <w:tcPr>
            <w:tcW w:w="5371" w:type="dxa"/>
          </w:tcPr>
          <w:p w14:paraId="4372711D" w14:textId="77777777" w:rsidR="00F71D3E" w:rsidRDefault="00F71D3E" w:rsidP="005D1A09"/>
        </w:tc>
        <w:tc>
          <w:tcPr>
            <w:tcW w:w="5119" w:type="dxa"/>
          </w:tcPr>
          <w:p w14:paraId="186A4B97" w14:textId="77777777" w:rsidR="00F71D3E" w:rsidRDefault="00F71D3E" w:rsidP="005D1A09"/>
        </w:tc>
      </w:tr>
    </w:tbl>
    <w:p w14:paraId="517F9B6D" w14:textId="77777777" w:rsidR="007B252A" w:rsidRDefault="007B252A" w:rsidP="007B252A">
      <w:pPr>
        <w:jc w:val="right"/>
      </w:pPr>
    </w:p>
    <w:sectPr w:rsidR="007B2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2A"/>
    <w:rsid w:val="000B58EF"/>
    <w:rsid w:val="00127A14"/>
    <w:rsid w:val="001F378D"/>
    <w:rsid w:val="002271ED"/>
    <w:rsid w:val="002774F9"/>
    <w:rsid w:val="002E542E"/>
    <w:rsid w:val="00314546"/>
    <w:rsid w:val="00545DC3"/>
    <w:rsid w:val="005D1A09"/>
    <w:rsid w:val="00651D63"/>
    <w:rsid w:val="007067D5"/>
    <w:rsid w:val="007B252A"/>
    <w:rsid w:val="007E2883"/>
    <w:rsid w:val="00883C1E"/>
    <w:rsid w:val="0097132E"/>
    <w:rsid w:val="009C4E8C"/>
    <w:rsid w:val="00A2062E"/>
    <w:rsid w:val="00BD0753"/>
    <w:rsid w:val="00C23A4D"/>
    <w:rsid w:val="00C93913"/>
    <w:rsid w:val="00E16E93"/>
    <w:rsid w:val="00F71D3E"/>
    <w:rsid w:val="00F74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9CD"/>
  <w15:chartTrackingRefBased/>
  <w15:docId w15:val="{B9B83F20-CC4D-48B5-897C-79AEBA68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Bennett</dc:creator>
  <cp:keywords/>
  <dc:description/>
  <cp:lastModifiedBy>Anna Bennett</cp:lastModifiedBy>
  <cp:revision>2</cp:revision>
  <dcterms:created xsi:type="dcterms:W3CDTF">2018-09-30T15:53:00Z</dcterms:created>
  <dcterms:modified xsi:type="dcterms:W3CDTF">2018-09-30T15:53:00Z</dcterms:modified>
</cp:coreProperties>
</file>