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0D2E" w14:textId="77777777" w:rsidR="003F0792" w:rsidRDefault="00BA0D5B"/>
    <w:p w14:paraId="0D798378" w14:textId="77777777" w:rsidR="002B5F13" w:rsidRDefault="002B5F13"/>
    <w:p w14:paraId="3200892B" w14:textId="4287D3A2" w:rsidR="00A24494" w:rsidRPr="000A3BE2" w:rsidRDefault="002B5F13" w:rsidP="00A24494">
      <w:pPr>
        <w:rPr>
          <w:sz w:val="36"/>
          <w:szCs w:val="36"/>
        </w:rPr>
      </w:pPr>
      <w:r w:rsidRPr="000A3BE2">
        <w:rPr>
          <w:rFonts w:eastAsia="Adobe Gothic Std B"/>
          <w:b/>
          <w:sz w:val="36"/>
          <w:szCs w:val="36"/>
          <w:u w:val="single"/>
        </w:rPr>
        <w:t xml:space="preserve">Question: </w:t>
      </w:r>
      <w:r w:rsidR="00EA6BB8">
        <w:rPr>
          <w:b/>
          <w:i/>
          <w:sz w:val="36"/>
          <w:szCs w:val="36"/>
        </w:rPr>
        <w:t xml:space="preserve">What </w:t>
      </w:r>
      <w:proofErr w:type="gramStart"/>
      <w:r w:rsidR="00EA6BB8">
        <w:rPr>
          <w:b/>
          <w:i/>
          <w:sz w:val="36"/>
          <w:szCs w:val="36"/>
        </w:rPr>
        <w:t>are</w:t>
      </w:r>
      <w:proofErr w:type="gramEnd"/>
      <w:r w:rsidR="00EA6BB8">
        <w:rPr>
          <w:b/>
          <w:i/>
          <w:sz w:val="36"/>
          <w:szCs w:val="36"/>
        </w:rPr>
        <w:t xml:space="preserve"> the key turning points in the story of power?</w:t>
      </w:r>
    </w:p>
    <w:p w14:paraId="568CD7B1" w14:textId="77777777" w:rsidR="00F1358B" w:rsidRDefault="00F1358B" w:rsidP="00A24494">
      <w:pPr>
        <w:rPr>
          <w:i/>
        </w:rPr>
      </w:pPr>
    </w:p>
    <w:p w14:paraId="54410DA7" w14:textId="18C4EA20" w:rsidR="00EA6BB8" w:rsidRDefault="00EA6BB8" w:rsidP="00A24494">
      <w:pPr>
        <w:rPr>
          <w:i/>
        </w:rPr>
      </w:pPr>
      <w:r>
        <w:rPr>
          <w:i/>
        </w:rPr>
        <w:t>You will r</w:t>
      </w:r>
      <w:r w:rsidR="00A24494" w:rsidRPr="000A3BE2">
        <w:rPr>
          <w:i/>
        </w:rPr>
        <w:t xml:space="preserve">efer to a range of </w:t>
      </w:r>
      <w:r>
        <w:rPr>
          <w:i/>
        </w:rPr>
        <w:t>events</w:t>
      </w:r>
      <w:r w:rsidR="00BA0D5B">
        <w:rPr>
          <w:i/>
        </w:rPr>
        <w:t xml:space="preserve"> (you should choose 3 events)</w:t>
      </w:r>
      <w:r>
        <w:rPr>
          <w:i/>
        </w:rPr>
        <w:t xml:space="preserve"> that you have studied, including</w:t>
      </w:r>
      <w:r w:rsidR="00BA0D5B">
        <w:rPr>
          <w:i/>
        </w:rPr>
        <w:t xml:space="preserve"> any 3 from the following</w:t>
      </w:r>
      <w:bookmarkStart w:id="0" w:name="_GoBack"/>
      <w:bookmarkEnd w:id="0"/>
      <w:r>
        <w:rPr>
          <w:i/>
        </w:rPr>
        <w:t>;</w:t>
      </w:r>
    </w:p>
    <w:p w14:paraId="6E3145F3" w14:textId="2F04EB29" w:rsidR="00EA6BB8" w:rsidRPr="00EA6BB8" w:rsidRDefault="00EA6BB8" w:rsidP="00EA6BB8">
      <w:pPr>
        <w:pStyle w:val="ListParagraph"/>
        <w:numPr>
          <w:ilvl w:val="0"/>
          <w:numId w:val="9"/>
        </w:numPr>
        <w:rPr>
          <w:i/>
        </w:rPr>
      </w:pPr>
      <w:r w:rsidRPr="00EA6BB8">
        <w:rPr>
          <w:i/>
        </w:rPr>
        <w:t>Magna Carta</w:t>
      </w:r>
    </w:p>
    <w:p w14:paraId="4B40334E" w14:textId="77777777" w:rsidR="00EA6BB8" w:rsidRPr="00EA6BB8" w:rsidRDefault="00EA6BB8" w:rsidP="00EA6BB8">
      <w:pPr>
        <w:pStyle w:val="ListParagraph"/>
        <w:numPr>
          <w:ilvl w:val="0"/>
          <w:numId w:val="9"/>
        </w:numPr>
        <w:rPr>
          <w:i/>
        </w:rPr>
      </w:pPr>
      <w:r w:rsidRPr="00EA6BB8">
        <w:rPr>
          <w:i/>
        </w:rPr>
        <w:t>The beheading of Charles I and the Bill of Rights</w:t>
      </w:r>
    </w:p>
    <w:p w14:paraId="41B64D70" w14:textId="77777777" w:rsidR="00EA6BB8" w:rsidRPr="00EA6BB8" w:rsidRDefault="00EA6BB8" w:rsidP="00EA6BB8">
      <w:pPr>
        <w:pStyle w:val="ListParagraph"/>
        <w:numPr>
          <w:ilvl w:val="0"/>
          <w:numId w:val="9"/>
        </w:numPr>
        <w:rPr>
          <w:i/>
        </w:rPr>
      </w:pPr>
      <w:r w:rsidRPr="00EA6BB8">
        <w:rPr>
          <w:i/>
        </w:rPr>
        <w:t>The Reformation</w:t>
      </w:r>
    </w:p>
    <w:p w14:paraId="78F9E362" w14:textId="77777777" w:rsidR="00EA6BB8" w:rsidRPr="00EA6BB8" w:rsidRDefault="00EA6BB8" w:rsidP="00EA6BB8">
      <w:pPr>
        <w:pStyle w:val="ListParagraph"/>
        <w:numPr>
          <w:ilvl w:val="0"/>
          <w:numId w:val="9"/>
        </w:numPr>
        <w:rPr>
          <w:i/>
        </w:rPr>
      </w:pPr>
      <w:r w:rsidRPr="00EA6BB8">
        <w:rPr>
          <w:i/>
        </w:rPr>
        <w:t>The Enlightenment</w:t>
      </w:r>
    </w:p>
    <w:p w14:paraId="25BFA544" w14:textId="46016A90" w:rsidR="00EA6BB8" w:rsidRPr="00F1358B" w:rsidRDefault="00EA6BB8" w:rsidP="00A24494">
      <w:pPr>
        <w:pStyle w:val="ListParagraph"/>
        <w:numPr>
          <w:ilvl w:val="0"/>
          <w:numId w:val="9"/>
        </w:numPr>
        <w:rPr>
          <w:i/>
        </w:rPr>
      </w:pPr>
      <w:r w:rsidRPr="00EA6BB8">
        <w:rPr>
          <w:i/>
        </w:rPr>
        <w:t>Women’s suffrage</w:t>
      </w:r>
    </w:p>
    <w:p w14:paraId="0D9E677C" w14:textId="5AADC444" w:rsidR="002B5F13" w:rsidRPr="000A3BE2" w:rsidRDefault="002B5F13" w:rsidP="002B5F13">
      <w:pPr>
        <w:rPr>
          <w:color w:val="000000" w:themeColor="text1"/>
        </w:rPr>
      </w:pPr>
      <w:r w:rsidRPr="000A3BE2">
        <w:t>This assessment is testing your knowledge and understanding of the</w:t>
      </w:r>
      <w:r w:rsidR="00EA6BB8">
        <w:t xml:space="preserve"> story of power</w:t>
      </w:r>
      <w:r w:rsidRPr="000A3BE2">
        <w:t>.</w:t>
      </w:r>
      <w:r w:rsidR="00EA6BB8">
        <w:t xml:space="preserve"> It is focused on the concept of significance and historical turning points. You should make sure that you show an understanding of what makes an event a turning point.</w:t>
      </w:r>
      <w:r w:rsidRPr="000A3BE2">
        <w:t xml:space="preserve"> </w:t>
      </w:r>
      <w:r w:rsidR="00EA6BB8">
        <w:t>This essay</w:t>
      </w:r>
      <w:r w:rsidRPr="000A3BE2">
        <w:t xml:space="preserve"> is also testing your ability to explain things clearly, using the evidence you have prepared. You will have </w:t>
      </w:r>
      <w:r w:rsidR="00EA6BB8">
        <w:t xml:space="preserve">time </w:t>
      </w:r>
      <w:r w:rsidRPr="000A3BE2">
        <w:t xml:space="preserve">to gather your thoughts and make a plan and then </w:t>
      </w:r>
      <w:r w:rsidR="00EA6BB8">
        <w:t xml:space="preserve">two </w:t>
      </w:r>
      <w:r w:rsidRPr="000A3BE2">
        <w:t>lesson</w:t>
      </w:r>
      <w:r w:rsidR="00EA6BB8">
        <w:t xml:space="preserve">s </w:t>
      </w:r>
      <w:r w:rsidRPr="000A3BE2">
        <w:t xml:space="preserve">to </w:t>
      </w:r>
      <w:r w:rsidRPr="000A3BE2">
        <w:rPr>
          <w:color w:val="000000" w:themeColor="text1"/>
        </w:rPr>
        <w:t xml:space="preserve">write your ideas up. </w:t>
      </w:r>
    </w:p>
    <w:p w14:paraId="10F4BCAB" w14:textId="0A4EE9E1" w:rsidR="002B5F13" w:rsidRPr="000A3BE2" w:rsidRDefault="002B5F13" w:rsidP="002B5F13">
      <w:pPr>
        <w:rPr>
          <w:b/>
          <w:color w:val="000000" w:themeColor="text1"/>
        </w:rPr>
      </w:pPr>
    </w:p>
    <w:p w14:paraId="17F69D94" w14:textId="4B1EA03D" w:rsidR="002B5F13" w:rsidRPr="000A3BE2" w:rsidRDefault="002B5F13" w:rsidP="00A24494">
      <w:pPr>
        <w:jc w:val="center"/>
        <w:rPr>
          <w:color w:val="000000" w:themeColor="text1"/>
        </w:rPr>
      </w:pPr>
      <w:r w:rsidRPr="000A3BE2">
        <w:rPr>
          <w:color w:val="000000" w:themeColor="text1"/>
        </w:rPr>
        <w:t>The</w:t>
      </w:r>
      <w:r w:rsidR="00A24494" w:rsidRPr="000A3BE2">
        <w:rPr>
          <w:color w:val="000000" w:themeColor="text1"/>
        </w:rPr>
        <w:t xml:space="preserve"> assessment is testing </w:t>
      </w:r>
      <w:r w:rsidR="00F1358B">
        <w:rPr>
          <w:color w:val="000000" w:themeColor="text1"/>
        </w:rPr>
        <w:t>3</w:t>
      </w:r>
      <w:r w:rsidR="00A24494" w:rsidRPr="000A3BE2">
        <w:rPr>
          <w:color w:val="000000" w:themeColor="text1"/>
        </w:rPr>
        <w:t xml:space="preserve"> </w:t>
      </w:r>
      <w:r w:rsidRPr="000A3BE2">
        <w:rPr>
          <w:color w:val="000000" w:themeColor="text1"/>
        </w:rPr>
        <w:t>important Historical Concepts and Skills</w:t>
      </w:r>
    </w:p>
    <w:p w14:paraId="22C10920" w14:textId="4F5E4705" w:rsidR="00D35CBB" w:rsidRPr="00D35CBB" w:rsidRDefault="007570A3" w:rsidP="00A24494">
      <w:pPr>
        <w:jc w:val="center"/>
        <w:rPr>
          <w:color w:val="000000" w:themeColor="text1"/>
          <w:sz w:val="22"/>
          <w:szCs w:val="22"/>
        </w:rPr>
      </w:pPr>
      <w:r w:rsidRPr="00D35CBB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E996C76" wp14:editId="79E3206A">
            <wp:simplePos x="0" y="0"/>
            <wp:positionH relativeFrom="column">
              <wp:posOffset>3631565</wp:posOffset>
            </wp:positionH>
            <wp:positionV relativeFrom="paragraph">
              <wp:posOffset>144780</wp:posOffset>
            </wp:positionV>
            <wp:extent cx="3211195" cy="2794000"/>
            <wp:effectExtent l="0" t="0" r="14605" b="0"/>
            <wp:wrapTight wrapText="bothSides">
              <wp:wrapPolygon edited="0">
                <wp:start x="256" y="0"/>
                <wp:lineTo x="0" y="295"/>
                <wp:lineTo x="0" y="21109"/>
                <wp:lineTo x="171" y="21502"/>
                <wp:lineTo x="7432" y="21502"/>
                <wp:lineTo x="13241" y="21502"/>
                <wp:lineTo x="21613" y="20913"/>
                <wp:lineTo x="21613" y="16593"/>
                <wp:lineTo x="19904" y="16396"/>
                <wp:lineTo x="7774" y="15709"/>
                <wp:lineTo x="19135" y="15709"/>
                <wp:lineTo x="21613" y="15415"/>
                <wp:lineTo x="21613" y="11193"/>
                <wp:lineTo x="20759" y="11095"/>
                <wp:lineTo x="7603" y="10996"/>
                <wp:lineTo x="21613" y="10211"/>
                <wp:lineTo x="21613" y="393"/>
                <wp:lineTo x="7432" y="0"/>
                <wp:lineTo x="256" y="0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7E5BE" w14:textId="28E76018" w:rsidR="002B5F13" w:rsidRPr="00FB3E9C" w:rsidRDefault="00D35CBB" w:rsidP="00D35CBB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</w:rPr>
      </w:pPr>
      <w:r w:rsidRPr="00FB3E9C">
        <w:rPr>
          <w:b/>
          <w:color w:val="000000" w:themeColor="text1"/>
        </w:rPr>
        <w:t>H</w:t>
      </w:r>
      <w:r w:rsidR="002B5F13" w:rsidRPr="00FB3E9C">
        <w:rPr>
          <w:b/>
          <w:color w:val="000000" w:themeColor="text1"/>
        </w:rPr>
        <w:t xml:space="preserve">istorical knowledge </w:t>
      </w:r>
    </w:p>
    <w:p w14:paraId="2905A5F5" w14:textId="70C06075" w:rsidR="002B5F13" w:rsidRPr="00FB3E9C" w:rsidRDefault="002B5F13" w:rsidP="00D35CBB">
      <w:pPr>
        <w:ind w:left="720"/>
        <w:rPr>
          <w:color w:val="000000" w:themeColor="text1"/>
          <w:sz w:val="22"/>
          <w:szCs w:val="22"/>
        </w:rPr>
      </w:pPr>
      <w:r w:rsidRPr="00FB3E9C">
        <w:rPr>
          <w:color w:val="000000" w:themeColor="text1"/>
          <w:sz w:val="22"/>
          <w:szCs w:val="22"/>
        </w:rPr>
        <w:t xml:space="preserve">TIP: Make sure you know </w:t>
      </w:r>
      <w:r w:rsidR="00EA6BB8">
        <w:rPr>
          <w:color w:val="000000" w:themeColor="text1"/>
          <w:sz w:val="22"/>
          <w:szCs w:val="22"/>
        </w:rPr>
        <w:t xml:space="preserve">specific facts about the events that you have chosen to write about – give specific examples and include names, dates and key events. </w:t>
      </w:r>
    </w:p>
    <w:p w14:paraId="58BC6C43" w14:textId="56E0A2F1" w:rsidR="002B5F13" w:rsidRPr="00FB3E9C" w:rsidRDefault="00EA6BB8" w:rsidP="00D35CBB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Significance and Turning points</w:t>
      </w:r>
    </w:p>
    <w:p w14:paraId="4F923263" w14:textId="2A5BD72C" w:rsidR="002B5F13" w:rsidRPr="00FB3E9C" w:rsidRDefault="002B5F13" w:rsidP="00D35CBB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cs="Times"/>
          <w:color w:val="000000" w:themeColor="text1"/>
        </w:rPr>
      </w:pPr>
      <w:r w:rsidRPr="00FB3E9C">
        <w:rPr>
          <w:color w:val="000000" w:themeColor="text1"/>
        </w:rPr>
        <w:t xml:space="preserve">TIP: Remember that </w:t>
      </w:r>
      <w:r w:rsidR="00EA6BB8">
        <w:rPr>
          <w:rFonts w:cs="Helvetica Neue"/>
          <w:color w:val="000000" w:themeColor="text1"/>
        </w:rPr>
        <w:t xml:space="preserve">a turning point is an event that leads to a significant change </w:t>
      </w:r>
      <w:r w:rsidR="00F1358B">
        <w:rPr>
          <w:rFonts w:cs="Helvetica Neue"/>
          <w:color w:val="000000" w:themeColor="text1"/>
        </w:rPr>
        <w:t>afterwards. We are looking at power – which events changed the position of power?</w:t>
      </w:r>
      <w:r w:rsidRPr="00FB3E9C">
        <w:rPr>
          <w:rFonts w:cs="Helvetica Neue"/>
          <w:color w:val="000000" w:themeColor="text1"/>
        </w:rPr>
        <w:t xml:space="preserve"> </w:t>
      </w:r>
    </w:p>
    <w:p w14:paraId="5C85EDC5" w14:textId="77777777" w:rsidR="002B5F13" w:rsidRPr="00FB3E9C" w:rsidRDefault="002B5F13" w:rsidP="00D35CBB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</w:rPr>
      </w:pPr>
      <w:r w:rsidRPr="00FB3E9C">
        <w:rPr>
          <w:b/>
          <w:color w:val="000000" w:themeColor="text1"/>
        </w:rPr>
        <w:t xml:space="preserve">Writing in a clear way </w:t>
      </w:r>
    </w:p>
    <w:p w14:paraId="18FF84EC" w14:textId="77777777" w:rsidR="002B5F13" w:rsidRPr="00FB3E9C" w:rsidRDefault="002B5F13" w:rsidP="00D35CBB">
      <w:pPr>
        <w:ind w:left="720"/>
        <w:rPr>
          <w:color w:val="000000" w:themeColor="text1"/>
          <w:sz w:val="22"/>
          <w:szCs w:val="22"/>
        </w:rPr>
      </w:pPr>
      <w:r w:rsidRPr="00FB3E9C">
        <w:rPr>
          <w:color w:val="000000" w:themeColor="text1"/>
          <w:sz w:val="22"/>
          <w:szCs w:val="22"/>
        </w:rPr>
        <w:t>TIP: Remember to write in paragraphs, have an introduction which gives the background to the period of study, and a conclusion which explains your overall opinion. Use the IDEA structure to help you structure your paragraphs.</w:t>
      </w:r>
    </w:p>
    <w:p w14:paraId="27F0B812" w14:textId="77777777" w:rsidR="00383FB0" w:rsidRPr="000A3BE2" w:rsidRDefault="00383FB0" w:rsidP="00D35CBB"/>
    <w:p w14:paraId="12138DC2" w14:textId="77777777" w:rsidR="00F1358B" w:rsidRDefault="00F1358B" w:rsidP="00D35CBB"/>
    <w:p w14:paraId="58D262E1" w14:textId="3F50993D" w:rsidR="00383FB0" w:rsidRPr="00F1358B" w:rsidRDefault="00383FB0" w:rsidP="00D35CBB">
      <w:pPr>
        <w:rPr>
          <w:b/>
          <w:bCs/>
        </w:rPr>
      </w:pPr>
      <w:r w:rsidRPr="00F1358B">
        <w:rPr>
          <w:b/>
          <w:bCs/>
        </w:rPr>
        <w:t>Things to consider for this assessment</w:t>
      </w:r>
    </w:p>
    <w:p w14:paraId="084683AD" w14:textId="14364231" w:rsidR="00F1358B" w:rsidRDefault="00F1358B" w:rsidP="00D35CBB"/>
    <w:p w14:paraId="00960A13" w14:textId="5F5AF101" w:rsidR="00F1358B" w:rsidRDefault="00F1358B" w:rsidP="00F1358B">
      <w:pPr>
        <w:pStyle w:val="ListParagraph"/>
        <w:numPr>
          <w:ilvl w:val="0"/>
          <w:numId w:val="10"/>
        </w:numPr>
      </w:pPr>
      <w:r>
        <w:t>You need to select three events from the list above. They should be the three most significant events in the story of power.</w:t>
      </w:r>
    </w:p>
    <w:p w14:paraId="3EDC8F4D" w14:textId="2E7251F1" w:rsidR="00F1358B" w:rsidRDefault="00F1358B" w:rsidP="00D35CBB"/>
    <w:p w14:paraId="72BE63A3" w14:textId="23B3FE34" w:rsidR="00F1358B" w:rsidRDefault="00F1358B" w:rsidP="00F1358B">
      <w:pPr>
        <w:pStyle w:val="ListParagraph"/>
        <w:numPr>
          <w:ilvl w:val="0"/>
          <w:numId w:val="10"/>
        </w:numPr>
      </w:pPr>
      <w:r>
        <w:t>You should make it clear why you think each event led to a change in power by explaining what it was like before and how it was different afterwards.</w:t>
      </w:r>
    </w:p>
    <w:p w14:paraId="6C5D962F" w14:textId="77777777" w:rsidR="00F1358B" w:rsidRDefault="00F1358B" w:rsidP="00F1358B">
      <w:pPr>
        <w:pStyle w:val="ListParagraph"/>
      </w:pPr>
    </w:p>
    <w:p w14:paraId="4B2BDA2C" w14:textId="5A53EF33" w:rsidR="00F1358B" w:rsidRDefault="00F1358B" w:rsidP="00F1358B">
      <w:pPr>
        <w:pStyle w:val="ListParagraph"/>
        <w:numPr>
          <w:ilvl w:val="0"/>
          <w:numId w:val="10"/>
        </w:numPr>
      </w:pPr>
      <w:r>
        <w:t>You should conclude by choosing the one event that you think is the most significant and explain why that one is more important than the others.</w:t>
      </w:r>
    </w:p>
    <w:p w14:paraId="36E95BE8" w14:textId="77777777" w:rsidR="00F1358B" w:rsidRDefault="00F1358B" w:rsidP="00D35CBB">
      <w:pPr>
        <w:rPr>
          <w:sz w:val="18"/>
          <w:szCs w:val="18"/>
        </w:rPr>
      </w:pPr>
    </w:p>
    <w:p w14:paraId="3044F92B" w14:textId="77777777" w:rsidR="007570A3" w:rsidRPr="00D35CBB" w:rsidRDefault="007570A3" w:rsidP="00D35CBB">
      <w:pPr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383FB0" w:rsidRPr="00D35CBB" w14:paraId="2643F23A" w14:textId="77777777" w:rsidTr="000A3BE2">
        <w:tc>
          <w:tcPr>
            <w:tcW w:w="10795" w:type="dxa"/>
            <w:gridSpan w:val="2"/>
            <w:shd w:val="clear" w:color="auto" w:fill="E7E6E6" w:themeFill="background2"/>
          </w:tcPr>
          <w:p w14:paraId="2DBC277F" w14:textId="2CC32D21" w:rsidR="00383FB0" w:rsidRPr="00D35CBB" w:rsidRDefault="00383FB0" w:rsidP="00672DB1">
            <w:pPr>
              <w:rPr>
                <w:b/>
              </w:rPr>
            </w:pPr>
            <w:r>
              <w:rPr>
                <w:b/>
              </w:rPr>
              <w:t>Writing history – literacy tips</w:t>
            </w:r>
          </w:p>
        </w:tc>
      </w:tr>
      <w:tr w:rsidR="00383FB0" w:rsidRPr="00D35CBB" w14:paraId="744FFB37" w14:textId="77777777" w:rsidTr="00383FB0">
        <w:trPr>
          <w:trHeight w:val="1501"/>
        </w:trPr>
        <w:tc>
          <w:tcPr>
            <w:tcW w:w="5125" w:type="dxa"/>
          </w:tcPr>
          <w:p w14:paraId="672483B3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give examples:</w:t>
            </w:r>
          </w:p>
          <w:p w14:paraId="7EDD52D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 xml:space="preserve">For </w:t>
            </w:r>
            <w:proofErr w:type="gramStart"/>
            <w:r w:rsidRPr="00383FB0">
              <w:rPr>
                <w:b/>
                <w:bCs/>
                <w:u w:val="single"/>
                <w:lang w:val="en-US"/>
              </w:rPr>
              <w:t>example</w:t>
            </w:r>
            <w:proofErr w:type="gramEnd"/>
            <w:r w:rsidRPr="00383FB0">
              <w:rPr>
                <w:b/>
                <w:bCs/>
                <w:u w:val="single"/>
                <w:lang w:val="en-US"/>
              </w:rPr>
              <w:t>…</w:t>
            </w:r>
          </w:p>
          <w:p w14:paraId="0BC0537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 xml:space="preserve">For </w:t>
            </w:r>
            <w:proofErr w:type="gramStart"/>
            <w:r w:rsidRPr="00383FB0">
              <w:rPr>
                <w:lang w:val="en-US"/>
              </w:rPr>
              <w:t>instance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6C4E767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can be seen in…</w:t>
            </w:r>
          </w:p>
          <w:p w14:paraId="1923673C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is shown by…</w:t>
            </w:r>
          </w:p>
          <w:p w14:paraId="7E3C1EA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can be proven by…</w:t>
            </w:r>
          </w:p>
          <w:p w14:paraId="637176F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is revealed by…</w:t>
            </w:r>
          </w:p>
          <w:p w14:paraId="12EDAA7D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contrast:</w:t>
            </w:r>
          </w:p>
          <w:p w14:paraId="42B23F33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However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4B2F4D6F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 xml:space="preserve">On the other </w:t>
            </w:r>
            <w:proofErr w:type="gramStart"/>
            <w:r w:rsidRPr="00383FB0">
              <w:rPr>
                <w:lang w:val="en-US"/>
              </w:rPr>
              <w:t>hand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70BA873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Although…</w:t>
            </w:r>
          </w:p>
          <w:p w14:paraId="3EE25EC3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Despite this…</w:t>
            </w:r>
          </w:p>
          <w:p w14:paraId="0D5A3C94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On the contrary…</w:t>
            </w:r>
          </w:p>
          <w:p w14:paraId="59D2B62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Instead…</w:t>
            </w:r>
          </w:p>
          <w:p w14:paraId="03A305CF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Whereas…</w:t>
            </w:r>
          </w:p>
          <w:p w14:paraId="2022918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 contrast…</w:t>
            </w:r>
          </w:p>
          <w:p w14:paraId="693655F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prove impact:</w:t>
            </w:r>
          </w:p>
          <w:p w14:paraId="648BCD3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led to…</w:t>
            </w:r>
          </w:p>
          <w:p w14:paraId="624CF94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resulted in…</w:t>
            </w:r>
          </w:p>
          <w:p w14:paraId="3E03A5AE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As a result of…</w:t>
            </w:r>
          </w:p>
          <w:p w14:paraId="2CF7E75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meant that…</w:t>
            </w:r>
          </w:p>
          <w:p w14:paraId="3D72DA5C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stress something:</w:t>
            </w:r>
          </w:p>
          <w:p w14:paraId="7A2FC88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Above all…</w:t>
            </w:r>
          </w:p>
          <w:p w14:paraId="162C930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 particular…</w:t>
            </w:r>
          </w:p>
          <w:p w14:paraId="47102411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Especially…</w:t>
            </w:r>
          </w:p>
          <w:p w14:paraId="51447B7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Significantly…</w:t>
            </w:r>
          </w:p>
          <w:p w14:paraId="4B405AA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Mainly…</w:t>
            </w:r>
          </w:p>
          <w:p w14:paraId="7EE329EF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Mostly…</w:t>
            </w:r>
          </w:p>
          <w:p w14:paraId="6BCCB187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Usually</w:t>
            </w:r>
          </w:p>
          <w:p w14:paraId="26C3840D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More importantly…</w:t>
            </w:r>
          </w:p>
          <w:p w14:paraId="35ADB1E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Fundamentally…</w:t>
            </w:r>
          </w:p>
          <w:p w14:paraId="638DBF5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Crucially…</w:t>
            </w:r>
          </w:p>
          <w:p w14:paraId="4FF1FB5E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i/>
                <w:iCs/>
                <w:lang w:val="en-US"/>
              </w:rPr>
              <w:t>When you need to sum up:</w:t>
            </w:r>
          </w:p>
          <w:p w14:paraId="114516AC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 conclusion…</w:t>
            </w:r>
          </w:p>
          <w:p w14:paraId="22838FF0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Finally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2C35C0A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On balance…</w:t>
            </w:r>
          </w:p>
          <w:p w14:paraId="252CB80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 summary…</w:t>
            </w:r>
          </w:p>
          <w:p w14:paraId="3F9D044A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Having considered the evidence…</w:t>
            </w:r>
          </w:p>
          <w:p w14:paraId="05BA6E9E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Overall…</w:t>
            </w:r>
          </w:p>
          <w:p w14:paraId="5C324DCE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To conclude…</w:t>
            </w:r>
          </w:p>
          <w:p w14:paraId="17B072AA" w14:textId="77777777" w:rsidR="002B5F13" w:rsidRPr="00D35CBB" w:rsidRDefault="002B5F13" w:rsidP="002B5F13"/>
        </w:tc>
        <w:tc>
          <w:tcPr>
            <w:tcW w:w="5670" w:type="dxa"/>
          </w:tcPr>
          <w:p w14:paraId="04F57586" w14:textId="77777777" w:rsidR="002B5F13" w:rsidRPr="00D35CBB" w:rsidRDefault="002B5F13" w:rsidP="00F1358B"/>
          <w:p w14:paraId="240ACAAA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need to list things:</w:t>
            </w:r>
          </w:p>
          <w:p w14:paraId="4D0DB12D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Firstly…</w:t>
            </w:r>
          </w:p>
          <w:p w14:paraId="2152E7E3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Secondly…</w:t>
            </w:r>
          </w:p>
          <w:p w14:paraId="0496AF75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Thirdly…</w:t>
            </w:r>
          </w:p>
          <w:p w14:paraId="23D5D3A1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Finally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5D247CD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need to explain both sides of the argument:</w:t>
            </w:r>
          </w:p>
          <w:p w14:paraId="5BD6042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 xml:space="preserve">On the other </w:t>
            </w:r>
            <w:proofErr w:type="gramStart"/>
            <w:r w:rsidRPr="00383FB0">
              <w:rPr>
                <w:lang w:val="en-US"/>
              </w:rPr>
              <w:t>hand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3C6ACB13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Whereas…</w:t>
            </w:r>
          </w:p>
          <w:p w14:paraId="67FD6F7E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However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00AB1B94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Alternatively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3F4DB85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need to highlight similarities</w:t>
            </w:r>
          </w:p>
          <w:p w14:paraId="23A57E3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In the same way…</w:t>
            </w:r>
          </w:p>
          <w:p w14:paraId="1EE86B36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Likewise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5565BEEC" w14:textId="77777777" w:rsidR="00383FB0" w:rsidRPr="00383FB0" w:rsidRDefault="00383FB0" w:rsidP="00383FB0">
            <w:pPr>
              <w:rPr>
                <w:lang w:val="en-US"/>
              </w:rPr>
            </w:pPr>
            <w:proofErr w:type="gramStart"/>
            <w:r w:rsidRPr="00383FB0">
              <w:rPr>
                <w:lang w:val="en-US"/>
              </w:rPr>
              <w:t>Similarly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3B5A487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As with…</w:t>
            </w:r>
          </w:p>
          <w:p w14:paraId="1199CF53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Compared with…</w:t>
            </w:r>
          </w:p>
          <w:p w14:paraId="54B3667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add something to what you have written:</w:t>
            </w:r>
          </w:p>
          <w:p w14:paraId="016DB4E0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Also…</w:t>
            </w:r>
          </w:p>
          <w:p w14:paraId="68C0B53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As well as…</w:t>
            </w:r>
          </w:p>
          <w:p w14:paraId="43F4CF8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Moreover…</w:t>
            </w:r>
          </w:p>
          <w:p w14:paraId="21CA5D77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 xml:space="preserve">In </w:t>
            </w:r>
            <w:proofErr w:type="gramStart"/>
            <w:r w:rsidRPr="00383FB0">
              <w:rPr>
                <w:lang w:val="en-US"/>
              </w:rPr>
              <w:t>addition</w:t>
            </w:r>
            <w:proofErr w:type="gramEnd"/>
            <w:r w:rsidRPr="00383FB0">
              <w:rPr>
                <w:lang w:val="en-US"/>
              </w:rPr>
              <w:t>…</w:t>
            </w:r>
          </w:p>
          <w:p w14:paraId="6B70558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Furthermore…</w:t>
            </w:r>
          </w:p>
          <w:p w14:paraId="4F8DF7D4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need to explain why something happened:</w:t>
            </w:r>
          </w:p>
          <w:p w14:paraId="14696D7D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Therefore…</w:t>
            </w:r>
          </w:p>
          <w:p w14:paraId="2B9A165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Consequently…</w:t>
            </w:r>
          </w:p>
          <w:p w14:paraId="5158282D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One consequence of this was…</w:t>
            </w:r>
          </w:p>
          <w:p w14:paraId="3E0A2A01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meant that…</w:t>
            </w:r>
          </w:p>
          <w:p w14:paraId="26FA322B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Due to…</w:t>
            </w:r>
          </w:p>
          <w:p w14:paraId="6763723C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This caused…</w:t>
            </w:r>
          </w:p>
          <w:p w14:paraId="6D22671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When you want to use evidence:</w:t>
            </w:r>
          </w:p>
          <w:p w14:paraId="5BDA1B39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b/>
                <w:bCs/>
                <w:u w:val="single"/>
                <w:lang w:val="en-US"/>
              </w:rPr>
              <w:t>The evidence suggests…</w:t>
            </w:r>
          </w:p>
          <w:p w14:paraId="59533E56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According to…</w:t>
            </w:r>
          </w:p>
          <w:p w14:paraId="698B40E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The evidence demonstrates…</w:t>
            </w:r>
          </w:p>
          <w:p w14:paraId="1E45F20E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The evidence contrasts with…</w:t>
            </w:r>
          </w:p>
          <w:p w14:paraId="7C63BA88" w14:textId="77777777" w:rsidR="00383FB0" w:rsidRPr="00383FB0" w:rsidRDefault="00383FB0" w:rsidP="00383FB0">
            <w:pPr>
              <w:rPr>
                <w:lang w:val="en-US"/>
              </w:rPr>
            </w:pPr>
            <w:r w:rsidRPr="00383FB0">
              <w:rPr>
                <w:lang w:val="en-US"/>
              </w:rPr>
              <w:t>The evidence is useful because…</w:t>
            </w:r>
          </w:p>
          <w:p w14:paraId="66B2CC2E" w14:textId="44559DC2" w:rsidR="002B5F13" w:rsidRPr="000A3BE2" w:rsidRDefault="00383FB0" w:rsidP="00672DB1">
            <w:pPr>
              <w:rPr>
                <w:lang w:val="en-US"/>
              </w:rPr>
            </w:pPr>
            <w:r w:rsidRPr="00383FB0">
              <w:rPr>
                <w:lang w:val="en-US"/>
              </w:rPr>
              <w:t>The evidence illustrates…</w:t>
            </w:r>
          </w:p>
        </w:tc>
      </w:tr>
    </w:tbl>
    <w:p w14:paraId="3B656C82" w14:textId="77777777" w:rsidR="002B5F13" w:rsidRPr="00D35CBB" w:rsidRDefault="002B5F13" w:rsidP="002B5F13">
      <w:pPr>
        <w:tabs>
          <w:tab w:val="left" w:pos="1964"/>
        </w:tabs>
      </w:pPr>
    </w:p>
    <w:p w14:paraId="3D00970F" w14:textId="77777777" w:rsidR="002B5F13" w:rsidRDefault="002B5F13"/>
    <w:p w14:paraId="2D10177A" w14:textId="77777777" w:rsidR="002B5F13" w:rsidRDefault="002B5F13"/>
    <w:p w14:paraId="5D616927" w14:textId="77777777" w:rsidR="002B5F13" w:rsidRDefault="002B5F13"/>
    <w:p w14:paraId="7D0BE218" w14:textId="77777777" w:rsidR="002B5F13" w:rsidRDefault="002B5F13"/>
    <w:p w14:paraId="4BEDA642" w14:textId="77777777" w:rsidR="002B5F13" w:rsidRDefault="002B5F13"/>
    <w:p w14:paraId="77100F69" w14:textId="77777777" w:rsidR="002B5F13" w:rsidRDefault="002B5F13"/>
    <w:sectPr w:rsidR="002B5F13" w:rsidSect="002B5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0B7"/>
    <w:multiLevelType w:val="hybridMultilevel"/>
    <w:tmpl w:val="EB74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973"/>
    <w:multiLevelType w:val="hybridMultilevel"/>
    <w:tmpl w:val="3D823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189D"/>
    <w:multiLevelType w:val="hybridMultilevel"/>
    <w:tmpl w:val="D23A9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317AA"/>
    <w:multiLevelType w:val="hybridMultilevel"/>
    <w:tmpl w:val="1B74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4C1A"/>
    <w:multiLevelType w:val="hybridMultilevel"/>
    <w:tmpl w:val="A2005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E5DD9"/>
    <w:multiLevelType w:val="hybridMultilevel"/>
    <w:tmpl w:val="10422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70E97"/>
    <w:multiLevelType w:val="hybridMultilevel"/>
    <w:tmpl w:val="C9A8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2422"/>
    <w:multiLevelType w:val="hybridMultilevel"/>
    <w:tmpl w:val="B452289A"/>
    <w:lvl w:ilvl="0" w:tplc="3A10F9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3F65"/>
    <w:multiLevelType w:val="hybridMultilevel"/>
    <w:tmpl w:val="8614457E"/>
    <w:lvl w:ilvl="0" w:tplc="3A10F9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3110"/>
    <w:multiLevelType w:val="hybridMultilevel"/>
    <w:tmpl w:val="FDCCF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13"/>
    <w:rsid w:val="00082622"/>
    <w:rsid w:val="00094CE5"/>
    <w:rsid w:val="000A3BE2"/>
    <w:rsid w:val="000C0FFE"/>
    <w:rsid w:val="00232481"/>
    <w:rsid w:val="002B5F13"/>
    <w:rsid w:val="00383FB0"/>
    <w:rsid w:val="004D6D57"/>
    <w:rsid w:val="006070B4"/>
    <w:rsid w:val="00637AEE"/>
    <w:rsid w:val="006B2748"/>
    <w:rsid w:val="006F0748"/>
    <w:rsid w:val="007570A3"/>
    <w:rsid w:val="0082317B"/>
    <w:rsid w:val="00982600"/>
    <w:rsid w:val="009D7913"/>
    <w:rsid w:val="00A179F2"/>
    <w:rsid w:val="00A24494"/>
    <w:rsid w:val="00BA0D5B"/>
    <w:rsid w:val="00CA7583"/>
    <w:rsid w:val="00CB17D1"/>
    <w:rsid w:val="00D35CBB"/>
    <w:rsid w:val="00EA6BB8"/>
    <w:rsid w:val="00F1358B"/>
    <w:rsid w:val="00F73DBB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3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F1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F13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33662-5388-194A-9A67-6130B744398B}" type="doc">
      <dgm:prSet loTypeId="urn:microsoft.com/office/officeart/2005/8/layout/vList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2FF9CA-E37D-9040-9993-2FDC34FEE906}">
      <dgm:prSet phldrT="[Text]" custT="1"/>
      <dgm:spPr/>
      <dgm:t>
        <a:bodyPr/>
        <a:lstStyle/>
        <a:p>
          <a:r>
            <a:rPr lang="en-US" sz="1800" b="1"/>
            <a:t>I</a:t>
          </a:r>
          <a:r>
            <a:rPr lang="en-US" sz="1800"/>
            <a:t>dea</a:t>
          </a:r>
        </a:p>
      </dgm:t>
    </dgm:pt>
    <dgm:pt modelId="{3F09FB77-A159-D741-B6C5-1BACEB699CC1}" type="parTrans" cxnId="{F71862DA-BC67-5B43-9208-5066B1D0C97A}">
      <dgm:prSet/>
      <dgm:spPr/>
      <dgm:t>
        <a:bodyPr/>
        <a:lstStyle/>
        <a:p>
          <a:endParaRPr lang="en-US"/>
        </a:p>
      </dgm:t>
    </dgm:pt>
    <dgm:pt modelId="{49DA289F-8D66-F84A-B546-B959786EC319}" type="sibTrans" cxnId="{F71862DA-BC67-5B43-9208-5066B1D0C97A}">
      <dgm:prSet/>
      <dgm:spPr/>
      <dgm:t>
        <a:bodyPr/>
        <a:lstStyle/>
        <a:p>
          <a:endParaRPr lang="en-US"/>
        </a:p>
      </dgm:t>
    </dgm:pt>
    <dgm:pt modelId="{96737DCE-5D80-E74E-A7F3-84E728B8AE48}">
      <dgm:prSet phldrT="[Text]" custT="1"/>
      <dgm:spPr/>
      <dgm:t>
        <a:bodyPr/>
        <a:lstStyle/>
        <a:p>
          <a:r>
            <a:rPr lang="en-US" sz="800"/>
            <a:t>Identify three events that led to a change in the story of power. </a:t>
          </a:r>
        </a:p>
      </dgm:t>
    </dgm:pt>
    <dgm:pt modelId="{BEEF8E61-E12E-894A-9595-BD26A70E3720}" type="parTrans" cxnId="{624239FD-417E-EB48-BE76-F6FE4408BCC0}">
      <dgm:prSet/>
      <dgm:spPr/>
      <dgm:t>
        <a:bodyPr/>
        <a:lstStyle/>
        <a:p>
          <a:endParaRPr lang="en-US"/>
        </a:p>
      </dgm:t>
    </dgm:pt>
    <dgm:pt modelId="{B3DE07F5-265F-6042-BDA3-4DA62CE7812F}" type="sibTrans" cxnId="{624239FD-417E-EB48-BE76-F6FE4408BCC0}">
      <dgm:prSet/>
      <dgm:spPr/>
      <dgm:t>
        <a:bodyPr/>
        <a:lstStyle/>
        <a:p>
          <a:endParaRPr lang="en-US"/>
        </a:p>
      </dgm:t>
    </dgm:pt>
    <dgm:pt modelId="{A3A5E8AF-1B3D-5A49-AD11-E5DFFEBB84AE}">
      <dgm:prSet phldrT="[Text]" custT="1"/>
      <dgm:spPr/>
      <dgm:t>
        <a:bodyPr/>
        <a:lstStyle/>
        <a:p>
          <a:r>
            <a:rPr lang="en-US" sz="1800" b="1"/>
            <a:t>D</a:t>
          </a:r>
          <a:r>
            <a:rPr lang="en-US" sz="1800"/>
            <a:t>escribe</a:t>
          </a:r>
        </a:p>
      </dgm:t>
    </dgm:pt>
    <dgm:pt modelId="{B161885F-7F5F-FC4B-8002-EB74CB7661A2}" type="parTrans" cxnId="{43D846ED-6FAF-1648-8D70-56047DB46474}">
      <dgm:prSet/>
      <dgm:spPr/>
      <dgm:t>
        <a:bodyPr/>
        <a:lstStyle/>
        <a:p>
          <a:endParaRPr lang="en-US"/>
        </a:p>
      </dgm:t>
    </dgm:pt>
    <dgm:pt modelId="{BC0DCF74-F7E3-4B4B-A9CD-1490C7D9126B}" type="sibTrans" cxnId="{43D846ED-6FAF-1648-8D70-56047DB46474}">
      <dgm:prSet/>
      <dgm:spPr/>
      <dgm:t>
        <a:bodyPr/>
        <a:lstStyle/>
        <a:p>
          <a:endParaRPr lang="en-US"/>
        </a:p>
      </dgm:t>
    </dgm:pt>
    <dgm:pt modelId="{192BA4B6-B7D6-B94C-AFC5-D5B08A4BAF92}">
      <dgm:prSet phldrT="[Text]" custT="1"/>
      <dgm:spPr/>
      <dgm:t>
        <a:bodyPr/>
        <a:lstStyle/>
        <a:p>
          <a:r>
            <a:rPr lang="en-US" sz="800"/>
            <a:t>Describe each event using factual information and evidence. </a:t>
          </a:r>
        </a:p>
      </dgm:t>
    </dgm:pt>
    <dgm:pt modelId="{5807D472-DBE6-C341-8C71-7DF8956994A0}" type="parTrans" cxnId="{32BE0059-2D91-B044-8289-E3BE7ED9A05A}">
      <dgm:prSet/>
      <dgm:spPr/>
      <dgm:t>
        <a:bodyPr/>
        <a:lstStyle/>
        <a:p>
          <a:endParaRPr lang="en-US"/>
        </a:p>
      </dgm:t>
    </dgm:pt>
    <dgm:pt modelId="{B01721D7-E920-8C44-B264-958C1A162A8E}" type="sibTrans" cxnId="{32BE0059-2D91-B044-8289-E3BE7ED9A05A}">
      <dgm:prSet/>
      <dgm:spPr/>
      <dgm:t>
        <a:bodyPr/>
        <a:lstStyle/>
        <a:p>
          <a:endParaRPr lang="en-US"/>
        </a:p>
      </dgm:t>
    </dgm:pt>
    <dgm:pt modelId="{2EC6D8CE-619C-2B46-8970-927DE095C405}">
      <dgm:prSet phldrT="[Text]" custT="1"/>
      <dgm:spPr/>
      <dgm:t>
        <a:bodyPr/>
        <a:lstStyle/>
        <a:p>
          <a:r>
            <a:rPr lang="en-US" sz="800"/>
            <a:t>Tip - use specific examples to prove your point.</a:t>
          </a:r>
        </a:p>
      </dgm:t>
    </dgm:pt>
    <dgm:pt modelId="{98595697-C946-C348-9808-CA0F6F7BF3A7}" type="parTrans" cxnId="{31E4D59E-BF44-634F-B77E-7F2DA3C4A73C}">
      <dgm:prSet/>
      <dgm:spPr/>
      <dgm:t>
        <a:bodyPr/>
        <a:lstStyle/>
        <a:p>
          <a:endParaRPr lang="en-US"/>
        </a:p>
      </dgm:t>
    </dgm:pt>
    <dgm:pt modelId="{C9B44D52-BDB6-0443-9C35-1A7FC5BA1EC4}" type="sibTrans" cxnId="{31E4D59E-BF44-634F-B77E-7F2DA3C4A73C}">
      <dgm:prSet/>
      <dgm:spPr/>
      <dgm:t>
        <a:bodyPr/>
        <a:lstStyle/>
        <a:p>
          <a:endParaRPr lang="en-US"/>
        </a:p>
      </dgm:t>
    </dgm:pt>
    <dgm:pt modelId="{ED910589-41B2-AA49-8B0F-08AD10648501}">
      <dgm:prSet phldrT="[Text]" custT="1"/>
      <dgm:spPr/>
      <dgm:t>
        <a:bodyPr/>
        <a:lstStyle/>
        <a:p>
          <a:r>
            <a:rPr lang="en-US" sz="1800" b="1"/>
            <a:t>E</a:t>
          </a:r>
          <a:r>
            <a:rPr lang="en-US" sz="1800"/>
            <a:t>xplain</a:t>
          </a:r>
        </a:p>
      </dgm:t>
    </dgm:pt>
    <dgm:pt modelId="{1F2A140F-4DA6-1F40-885B-92466233CAF9}" type="parTrans" cxnId="{58C690C1-8AD6-1443-82F9-EF9E808AE9BD}">
      <dgm:prSet/>
      <dgm:spPr/>
      <dgm:t>
        <a:bodyPr/>
        <a:lstStyle/>
        <a:p>
          <a:endParaRPr lang="en-US"/>
        </a:p>
      </dgm:t>
    </dgm:pt>
    <dgm:pt modelId="{AB2216C8-BB8B-DB4C-B899-B3C8B1EEF14E}" type="sibTrans" cxnId="{58C690C1-8AD6-1443-82F9-EF9E808AE9BD}">
      <dgm:prSet/>
      <dgm:spPr/>
      <dgm:t>
        <a:bodyPr/>
        <a:lstStyle/>
        <a:p>
          <a:endParaRPr lang="en-US"/>
        </a:p>
      </dgm:t>
    </dgm:pt>
    <dgm:pt modelId="{ABBFE415-6C92-424B-87EB-7F51F6A98479}">
      <dgm:prSet phldrT="[Text]" custT="1"/>
      <dgm:spPr/>
      <dgm:t>
        <a:bodyPr/>
        <a:lstStyle/>
        <a:p>
          <a:r>
            <a:rPr lang="en-US" sz="800"/>
            <a:t>Explain who had the power before and how it was different afterwards.</a:t>
          </a:r>
          <a:endParaRPr lang="en-US" sz="1000"/>
        </a:p>
      </dgm:t>
    </dgm:pt>
    <dgm:pt modelId="{CB638112-461B-824A-ACBF-0B6B128127AF}" type="parTrans" cxnId="{D7F42CA8-388E-DD43-8260-494AEB607B4D}">
      <dgm:prSet/>
      <dgm:spPr/>
      <dgm:t>
        <a:bodyPr/>
        <a:lstStyle/>
        <a:p>
          <a:endParaRPr lang="en-US"/>
        </a:p>
      </dgm:t>
    </dgm:pt>
    <dgm:pt modelId="{3BF70EAB-2676-924C-AEAA-659631A67344}" type="sibTrans" cxnId="{D7F42CA8-388E-DD43-8260-494AEB607B4D}">
      <dgm:prSet/>
      <dgm:spPr/>
      <dgm:t>
        <a:bodyPr/>
        <a:lstStyle/>
        <a:p>
          <a:endParaRPr lang="en-US"/>
        </a:p>
      </dgm:t>
    </dgm:pt>
    <dgm:pt modelId="{D062C835-2280-4544-B78A-99C2A63241C3}">
      <dgm:prSet custT="1"/>
      <dgm:spPr/>
      <dgm:t>
        <a:bodyPr/>
        <a:lstStyle/>
        <a:p>
          <a:r>
            <a:rPr lang="en-US" sz="1800" b="1"/>
            <a:t>A</a:t>
          </a:r>
          <a:r>
            <a:rPr lang="en-US" sz="1800"/>
            <a:t>nalyse</a:t>
          </a:r>
        </a:p>
      </dgm:t>
    </dgm:pt>
    <dgm:pt modelId="{3D49AA78-E9F7-E546-B339-D2E060A9FC01}" type="parTrans" cxnId="{3E391F66-AE13-7549-ACB5-099482D731E8}">
      <dgm:prSet/>
      <dgm:spPr/>
      <dgm:t>
        <a:bodyPr/>
        <a:lstStyle/>
        <a:p>
          <a:endParaRPr lang="en-US"/>
        </a:p>
      </dgm:t>
    </dgm:pt>
    <dgm:pt modelId="{B45B595C-C69C-7145-9AE4-BFC79E54BBB8}" type="sibTrans" cxnId="{3E391F66-AE13-7549-ACB5-099482D731E8}">
      <dgm:prSet/>
      <dgm:spPr/>
      <dgm:t>
        <a:bodyPr/>
        <a:lstStyle/>
        <a:p>
          <a:endParaRPr lang="en-US"/>
        </a:p>
      </dgm:t>
    </dgm:pt>
    <dgm:pt modelId="{FF573CC4-86DC-2348-BEF5-C70AC3B1B097}">
      <dgm:prSet custT="1"/>
      <dgm:spPr/>
      <dgm:t>
        <a:bodyPr/>
        <a:lstStyle/>
        <a:p>
          <a:r>
            <a:rPr lang="en-US" sz="800"/>
            <a:t>Analyse how significant this event is in the story of power - of the three events which is the most significant?</a:t>
          </a:r>
        </a:p>
      </dgm:t>
    </dgm:pt>
    <dgm:pt modelId="{2D319CC7-FAB1-5E4F-A656-5AB1364CEC97}" type="parTrans" cxnId="{5CEDD0EE-84C1-FA4A-B1FF-11E08715D626}">
      <dgm:prSet/>
      <dgm:spPr/>
      <dgm:t>
        <a:bodyPr/>
        <a:lstStyle/>
        <a:p>
          <a:endParaRPr lang="en-US"/>
        </a:p>
      </dgm:t>
    </dgm:pt>
    <dgm:pt modelId="{6B9CE4F9-E747-C645-99A1-E8F28B3D5C9C}" type="sibTrans" cxnId="{5CEDD0EE-84C1-FA4A-B1FF-11E08715D626}">
      <dgm:prSet/>
      <dgm:spPr/>
      <dgm:t>
        <a:bodyPr/>
        <a:lstStyle/>
        <a:p>
          <a:endParaRPr lang="en-US"/>
        </a:p>
      </dgm:t>
    </dgm:pt>
    <dgm:pt modelId="{B785A6E6-7B1C-6943-AFBF-59006318F6E7}">
      <dgm:prSet phldrT="[Text]" custT="1"/>
      <dgm:spPr/>
      <dgm:t>
        <a:bodyPr/>
        <a:lstStyle/>
        <a:p>
          <a:r>
            <a:rPr lang="en-US" sz="800"/>
            <a:t>Tip - who had the power before? Who did it shift to afterwards?</a:t>
          </a:r>
        </a:p>
      </dgm:t>
    </dgm:pt>
    <dgm:pt modelId="{5C43974F-BFBA-1E43-AA7B-A7418AD19C86}" type="parTrans" cxnId="{7567ACCA-0C01-0240-9F5D-5C9DA51AAFB7}">
      <dgm:prSet/>
      <dgm:spPr/>
      <dgm:t>
        <a:bodyPr/>
        <a:lstStyle/>
        <a:p>
          <a:endParaRPr lang="en-US"/>
        </a:p>
      </dgm:t>
    </dgm:pt>
    <dgm:pt modelId="{8F965ECF-FAB4-4046-A66F-3406B1176AC2}" type="sibTrans" cxnId="{7567ACCA-0C01-0240-9F5D-5C9DA51AAFB7}">
      <dgm:prSet/>
      <dgm:spPr/>
      <dgm:t>
        <a:bodyPr/>
        <a:lstStyle/>
        <a:p>
          <a:endParaRPr lang="en-US"/>
        </a:p>
      </dgm:t>
    </dgm:pt>
    <dgm:pt modelId="{4DA9B08F-14B0-F64D-A943-9C198FE67410}" type="pres">
      <dgm:prSet presAssocID="{7E733662-5388-194A-9A67-6130B744398B}" presName="Name0" presStyleCnt="0">
        <dgm:presLayoutVars>
          <dgm:dir/>
          <dgm:animLvl val="lvl"/>
          <dgm:resizeHandles val="exact"/>
        </dgm:presLayoutVars>
      </dgm:prSet>
      <dgm:spPr/>
    </dgm:pt>
    <dgm:pt modelId="{0F34C4D4-CFF8-C943-BB50-4123626D9DB2}" type="pres">
      <dgm:prSet presAssocID="{032FF9CA-E37D-9040-9993-2FDC34FEE906}" presName="linNode" presStyleCnt="0"/>
      <dgm:spPr/>
    </dgm:pt>
    <dgm:pt modelId="{226BE917-8379-7946-AED9-21DF9F42C5CC}" type="pres">
      <dgm:prSet presAssocID="{032FF9CA-E37D-9040-9993-2FDC34FEE906}" presName="parentText" presStyleLbl="node1" presStyleIdx="0" presStyleCnt="4" custLinFactNeighborX="82" custLinFactNeighborY="-3378">
        <dgm:presLayoutVars>
          <dgm:chMax val="1"/>
          <dgm:bulletEnabled val="1"/>
        </dgm:presLayoutVars>
      </dgm:prSet>
      <dgm:spPr/>
    </dgm:pt>
    <dgm:pt modelId="{067C2D80-15A7-3146-BDCF-477F9CE1EDA2}" type="pres">
      <dgm:prSet presAssocID="{032FF9CA-E37D-9040-9993-2FDC34FEE906}" presName="descendantText" presStyleLbl="alignAccFollowNode1" presStyleIdx="0" presStyleCnt="4">
        <dgm:presLayoutVars>
          <dgm:bulletEnabled val="1"/>
        </dgm:presLayoutVars>
      </dgm:prSet>
      <dgm:spPr/>
    </dgm:pt>
    <dgm:pt modelId="{82823B11-C147-1A40-A470-4BCE4AC524FF}" type="pres">
      <dgm:prSet presAssocID="{49DA289F-8D66-F84A-B546-B959786EC319}" presName="sp" presStyleCnt="0"/>
      <dgm:spPr/>
    </dgm:pt>
    <dgm:pt modelId="{22274745-6C4E-0545-BAF9-9E6C7ED0D4D6}" type="pres">
      <dgm:prSet presAssocID="{A3A5E8AF-1B3D-5A49-AD11-E5DFFEBB84AE}" presName="linNode" presStyleCnt="0"/>
      <dgm:spPr/>
    </dgm:pt>
    <dgm:pt modelId="{F1AE4CB6-207A-0146-8CBB-B9587021C976}" type="pres">
      <dgm:prSet presAssocID="{A3A5E8AF-1B3D-5A49-AD11-E5DFFEBB84AE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BAC21268-AA13-6347-B3BA-196FB8C22FE7}" type="pres">
      <dgm:prSet presAssocID="{A3A5E8AF-1B3D-5A49-AD11-E5DFFEBB84AE}" presName="descendantText" presStyleLbl="alignAccFollowNode1" presStyleIdx="1" presStyleCnt="4">
        <dgm:presLayoutVars>
          <dgm:bulletEnabled val="1"/>
        </dgm:presLayoutVars>
      </dgm:prSet>
      <dgm:spPr/>
    </dgm:pt>
    <dgm:pt modelId="{715F3076-E046-BE4D-8C49-9235239C75D1}" type="pres">
      <dgm:prSet presAssocID="{BC0DCF74-F7E3-4B4B-A9CD-1490C7D9126B}" presName="sp" presStyleCnt="0"/>
      <dgm:spPr/>
    </dgm:pt>
    <dgm:pt modelId="{A9E28D1E-F111-1049-89C8-FD2DFCEC1588}" type="pres">
      <dgm:prSet presAssocID="{ED910589-41B2-AA49-8B0F-08AD10648501}" presName="linNode" presStyleCnt="0"/>
      <dgm:spPr/>
    </dgm:pt>
    <dgm:pt modelId="{D8741149-5CED-EA49-AA17-EF928618578A}" type="pres">
      <dgm:prSet presAssocID="{ED910589-41B2-AA49-8B0F-08AD10648501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874A8D5D-B180-154C-B44D-89E68F6A44F9}" type="pres">
      <dgm:prSet presAssocID="{ED910589-41B2-AA49-8B0F-08AD10648501}" presName="descendantText" presStyleLbl="alignAccFollowNode1" presStyleIdx="2" presStyleCnt="4" custLinFactNeighborX="-1772" custLinFactNeighborY="-5499">
        <dgm:presLayoutVars>
          <dgm:bulletEnabled val="1"/>
        </dgm:presLayoutVars>
      </dgm:prSet>
      <dgm:spPr/>
    </dgm:pt>
    <dgm:pt modelId="{05B556B9-F4EE-3645-85C2-39095A55666A}" type="pres">
      <dgm:prSet presAssocID="{AB2216C8-BB8B-DB4C-B899-B3C8B1EEF14E}" presName="sp" presStyleCnt="0"/>
      <dgm:spPr/>
    </dgm:pt>
    <dgm:pt modelId="{5B838E73-87DD-E945-87F6-BB388F8312B9}" type="pres">
      <dgm:prSet presAssocID="{D062C835-2280-4544-B78A-99C2A63241C3}" presName="linNode" presStyleCnt="0"/>
      <dgm:spPr/>
    </dgm:pt>
    <dgm:pt modelId="{12E651F5-2DAE-A644-88D4-6855E581FB9E}" type="pres">
      <dgm:prSet presAssocID="{D062C835-2280-4544-B78A-99C2A63241C3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30605E68-7A46-8442-B01E-9909E802A60C}" type="pres">
      <dgm:prSet presAssocID="{D062C835-2280-4544-B78A-99C2A63241C3}" presName="descendantText" presStyleLbl="alignAccFollowNode1" presStyleIdx="3" presStyleCnt="4" custLinFactNeighborX="-1772" custLinFactNeighborY="-6931">
        <dgm:presLayoutVars>
          <dgm:bulletEnabled val="1"/>
        </dgm:presLayoutVars>
      </dgm:prSet>
      <dgm:spPr/>
    </dgm:pt>
  </dgm:ptLst>
  <dgm:cxnLst>
    <dgm:cxn modelId="{E35E4F04-2525-6643-B25A-685EA3518BF6}" type="presOf" srcId="{ED910589-41B2-AA49-8B0F-08AD10648501}" destId="{D8741149-5CED-EA49-AA17-EF928618578A}" srcOrd="0" destOrd="0" presId="urn:microsoft.com/office/officeart/2005/8/layout/vList5"/>
    <dgm:cxn modelId="{75159920-B0F1-6540-A44B-884AFDE3750D}" type="presOf" srcId="{192BA4B6-B7D6-B94C-AFC5-D5B08A4BAF92}" destId="{BAC21268-AA13-6347-B3BA-196FB8C22FE7}" srcOrd="0" destOrd="0" presId="urn:microsoft.com/office/officeart/2005/8/layout/vList5"/>
    <dgm:cxn modelId="{32BE0059-2D91-B044-8289-E3BE7ED9A05A}" srcId="{A3A5E8AF-1B3D-5A49-AD11-E5DFFEBB84AE}" destId="{192BA4B6-B7D6-B94C-AFC5-D5B08A4BAF92}" srcOrd="0" destOrd="0" parTransId="{5807D472-DBE6-C341-8C71-7DF8956994A0}" sibTransId="{B01721D7-E920-8C44-B264-958C1A162A8E}"/>
    <dgm:cxn modelId="{DE04DD62-3E7A-E24D-9A62-84DB8B86403C}" type="presOf" srcId="{7E733662-5388-194A-9A67-6130B744398B}" destId="{4DA9B08F-14B0-F64D-A943-9C198FE67410}" srcOrd="0" destOrd="0" presId="urn:microsoft.com/office/officeart/2005/8/layout/vList5"/>
    <dgm:cxn modelId="{35D2CC64-CB15-F246-9906-A6D617F1CEBB}" type="presOf" srcId="{96737DCE-5D80-E74E-A7F3-84E728B8AE48}" destId="{067C2D80-15A7-3146-BDCF-477F9CE1EDA2}" srcOrd="0" destOrd="0" presId="urn:microsoft.com/office/officeart/2005/8/layout/vList5"/>
    <dgm:cxn modelId="{3E391F66-AE13-7549-ACB5-099482D731E8}" srcId="{7E733662-5388-194A-9A67-6130B744398B}" destId="{D062C835-2280-4544-B78A-99C2A63241C3}" srcOrd="3" destOrd="0" parTransId="{3D49AA78-E9F7-E546-B339-D2E060A9FC01}" sibTransId="{B45B595C-C69C-7145-9AE4-BFC79E54BBB8}"/>
    <dgm:cxn modelId="{ED51D96C-C6AB-F249-8F65-35C2CF1C2F10}" type="presOf" srcId="{A3A5E8AF-1B3D-5A49-AD11-E5DFFEBB84AE}" destId="{F1AE4CB6-207A-0146-8CBB-B9587021C976}" srcOrd="0" destOrd="0" presId="urn:microsoft.com/office/officeart/2005/8/layout/vList5"/>
    <dgm:cxn modelId="{568C6F96-DB53-1540-8CE3-774CCEFC0AC8}" type="presOf" srcId="{ABBFE415-6C92-424B-87EB-7F51F6A98479}" destId="{874A8D5D-B180-154C-B44D-89E68F6A44F9}" srcOrd="0" destOrd="0" presId="urn:microsoft.com/office/officeart/2005/8/layout/vList5"/>
    <dgm:cxn modelId="{31E4D59E-BF44-634F-B77E-7F2DA3C4A73C}" srcId="{A3A5E8AF-1B3D-5A49-AD11-E5DFFEBB84AE}" destId="{2EC6D8CE-619C-2B46-8970-927DE095C405}" srcOrd="1" destOrd="0" parTransId="{98595697-C946-C348-9808-CA0F6F7BF3A7}" sibTransId="{C9B44D52-BDB6-0443-9C35-1A7FC5BA1EC4}"/>
    <dgm:cxn modelId="{01F9B5A3-5091-F542-94C9-424F13D0A38C}" type="presOf" srcId="{FF573CC4-86DC-2348-BEF5-C70AC3B1B097}" destId="{30605E68-7A46-8442-B01E-9909E802A60C}" srcOrd="0" destOrd="0" presId="urn:microsoft.com/office/officeart/2005/8/layout/vList5"/>
    <dgm:cxn modelId="{D7F42CA8-388E-DD43-8260-494AEB607B4D}" srcId="{ED910589-41B2-AA49-8B0F-08AD10648501}" destId="{ABBFE415-6C92-424B-87EB-7F51F6A98479}" srcOrd="0" destOrd="0" parTransId="{CB638112-461B-824A-ACBF-0B6B128127AF}" sibTransId="{3BF70EAB-2676-924C-AEAA-659631A67344}"/>
    <dgm:cxn modelId="{A86A9DA8-08F5-1442-A216-A9A6E6DFBD15}" type="presOf" srcId="{B785A6E6-7B1C-6943-AFBF-59006318F6E7}" destId="{067C2D80-15A7-3146-BDCF-477F9CE1EDA2}" srcOrd="0" destOrd="1" presId="urn:microsoft.com/office/officeart/2005/8/layout/vList5"/>
    <dgm:cxn modelId="{58C690C1-8AD6-1443-82F9-EF9E808AE9BD}" srcId="{7E733662-5388-194A-9A67-6130B744398B}" destId="{ED910589-41B2-AA49-8B0F-08AD10648501}" srcOrd="2" destOrd="0" parTransId="{1F2A140F-4DA6-1F40-885B-92466233CAF9}" sibTransId="{AB2216C8-BB8B-DB4C-B899-B3C8B1EEF14E}"/>
    <dgm:cxn modelId="{7567ACCA-0C01-0240-9F5D-5C9DA51AAFB7}" srcId="{032FF9CA-E37D-9040-9993-2FDC34FEE906}" destId="{B785A6E6-7B1C-6943-AFBF-59006318F6E7}" srcOrd="1" destOrd="0" parTransId="{5C43974F-BFBA-1E43-AA7B-A7418AD19C86}" sibTransId="{8F965ECF-FAB4-4046-A66F-3406B1176AC2}"/>
    <dgm:cxn modelId="{BE24B2CF-F0A6-A748-AB8F-640727703EEC}" type="presOf" srcId="{2EC6D8CE-619C-2B46-8970-927DE095C405}" destId="{BAC21268-AA13-6347-B3BA-196FB8C22FE7}" srcOrd="0" destOrd="1" presId="urn:microsoft.com/office/officeart/2005/8/layout/vList5"/>
    <dgm:cxn modelId="{F71862DA-BC67-5B43-9208-5066B1D0C97A}" srcId="{7E733662-5388-194A-9A67-6130B744398B}" destId="{032FF9CA-E37D-9040-9993-2FDC34FEE906}" srcOrd="0" destOrd="0" parTransId="{3F09FB77-A159-D741-B6C5-1BACEB699CC1}" sibTransId="{49DA289F-8D66-F84A-B546-B959786EC319}"/>
    <dgm:cxn modelId="{DE0F2BE2-911B-8E40-A6BE-F4142712A8BD}" type="presOf" srcId="{D062C835-2280-4544-B78A-99C2A63241C3}" destId="{12E651F5-2DAE-A644-88D4-6855E581FB9E}" srcOrd="0" destOrd="0" presId="urn:microsoft.com/office/officeart/2005/8/layout/vList5"/>
    <dgm:cxn modelId="{43D846ED-6FAF-1648-8D70-56047DB46474}" srcId="{7E733662-5388-194A-9A67-6130B744398B}" destId="{A3A5E8AF-1B3D-5A49-AD11-E5DFFEBB84AE}" srcOrd="1" destOrd="0" parTransId="{B161885F-7F5F-FC4B-8002-EB74CB7661A2}" sibTransId="{BC0DCF74-F7E3-4B4B-A9CD-1490C7D9126B}"/>
    <dgm:cxn modelId="{5CEDD0EE-84C1-FA4A-B1FF-11E08715D626}" srcId="{D062C835-2280-4544-B78A-99C2A63241C3}" destId="{FF573CC4-86DC-2348-BEF5-C70AC3B1B097}" srcOrd="0" destOrd="0" parTransId="{2D319CC7-FAB1-5E4F-A656-5AB1364CEC97}" sibTransId="{6B9CE4F9-E747-C645-99A1-E8F28B3D5C9C}"/>
    <dgm:cxn modelId="{8E573DF2-658B-6647-B906-0F9B50E7DF95}" type="presOf" srcId="{032FF9CA-E37D-9040-9993-2FDC34FEE906}" destId="{226BE917-8379-7946-AED9-21DF9F42C5CC}" srcOrd="0" destOrd="0" presId="urn:microsoft.com/office/officeart/2005/8/layout/vList5"/>
    <dgm:cxn modelId="{624239FD-417E-EB48-BE76-F6FE4408BCC0}" srcId="{032FF9CA-E37D-9040-9993-2FDC34FEE906}" destId="{96737DCE-5D80-E74E-A7F3-84E728B8AE48}" srcOrd="0" destOrd="0" parTransId="{BEEF8E61-E12E-894A-9595-BD26A70E3720}" sibTransId="{B3DE07F5-265F-6042-BDA3-4DA62CE7812F}"/>
    <dgm:cxn modelId="{34A81131-B809-F64E-A3A0-13F9CD151A5E}" type="presParOf" srcId="{4DA9B08F-14B0-F64D-A943-9C198FE67410}" destId="{0F34C4D4-CFF8-C943-BB50-4123626D9DB2}" srcOrd="0" destOrd="0" presId="urn:microsoft.com/office/officeart/2005/8/layout/vList5"/>
    <dgm:cxn modelId="{0A484F68-D7D6-B54D-9C85-F47AC2CB731F}" type="presParOf" srcId="{0F34C4D4-CFF8-C943-BB50-4123626D9DB2}" destId="{226BE917-8379-7946-AED9-21DF9F42C5CC}" srcOrd="0" destOrd="0" presId="urn:microsoft.com/office/officeart/2005/8/layout/vList5"/>
    <dgm:cxn modelId="{DB8C89D3-480C-554C-A472-CA4393A12C25}" type="presParOf" srcId="{0F34C4D4-CFF8-C943-BB50-4123626D9DB2}" destId="{067C2D80-15A7-3146-BDCF-477F9CE1EDA2}" srcOrd="1" destOrd="0" presId="urn:microsoft.com/office/officeart/2005/8/layout/vList5"/>
    <dgm:cxn modelId="{AC876498-9574-7C47-B79D-8569E3BCA8A7}" type="presParOf" srcId="{4DA9B08F-14B0-F64D-A943-9C198FE67410}" destId="{82823B11-C147-1A40-A470-4BCE4AC524FF}" srcOrd="1" destOrd="0" presId="urn:microsoft.com/office/officeart/2005/8/layout/vList5"/>
    <dgm:cxn modelId="{F20CA966-BD14-B545-81CE-2ABA34209821}" type="presParOf" srcId="{4DA9B08F-14B0-F64D-A943-9C198FE67410}" destId="{22274745-6C4E-0545-BAF9-9E6C7ED0D4D6}" srcOrd="2" destOrd="0" presId="urn:microsoft.com/office/officeart/2005/8/layout/vList5"/>
    <dgm:cxn modelId="{008CA3B7-F820-FC45-B864-58F603C09635}" type="presParOf" srcId="{22274745-6C4E-0545-BAF9-9E6C7ED0D4D6}" destId="{F1AE4CB6-207A-0146-8CBB-B9587021C976}" srcOrd="0" destOrd="0" presId="urn:microsoft.com/office/officeart/2005/8/layout/vList5"/>
    <dgm:cxn modelId="{499F87BF-D6E5-2A4F-A56C-26206E49A0D0}" type="presParOf" srcId="{22274745-6C4E-0545-BAF9-9E6C7ED0D4D6}" destId="{BAC21268-AA13-6347-B3BA-196FB8C22FE7}" srcOrd="1" destOrd="0" presId="urn:microsoft.com/office/officeart/2005/8/layout/vList5"/>
    <dgm:cxn modelId="{9BBC60A4-E821-1243-873E-18BA9F7E100C}" type="presParOf" srcId="{4DA9B08F-14B0-F64D-A943-9C198FE67410}" destId="{715F3076-E046-BE4D-8C49-9235239C75D1}" srcOrd="3" destOrd="0" presId="urn:microsoft.com/office/officeart/2005/8/layout/vList5"/>
    <dgm:cxn modelId="{49D769F9-236A-FD43-8567-673120EF2424}" type="presParOf" srcId="{4DA9B08F-14B0-F64D-A943-9C198FE67410}" destId="{A9E28D1E-F111-1049-89C8-FD2DFCEC1588}" srcOrd="4" destOrd="0" presId="urn:microsoft.com/office/officeart/2005/8/layout/vList5"/>
    <dgm:cxn modelId="{61A7D2A0-D7E2-524B-A37F-9815847DB676}" type="presParOf" srcId="{A9E28D1E-F111-1049-89C8-FD2DFCEC1588}" destId="{D8741149-5CED-EA49-AA17-EF928618578A}" srcOrd="0" destOrd="0" presId="urn:microsoft.com/office/officeart/2005/8/layout/vList5"/>
    <dgm:cxn modelId="{E2F77734-3884-7C48-9E3A-4CAB0322C743}" type="presParOf" srcId="{A9E28D1E-F111-1049-89C8-FD2DFCEC1588}" destId="{874A8D5D-B180-154C-B44D-89E68F6A44F9}" srcOrd="1" destOrd="0" presId="urn:microsoft.com/office/officeart/2005/8/layout/vList5"/>
    <dgm:cxn modelId="{E02D2B3D-10C9-824B-967F-849BD67D2EFE}" type="presParOf" srcId="{4DA9B08F-14B0-F64D-A943-9C198FE67410}" destId="{05B556B9-F4EE-3645-85C2-39095A55666A}" srcOrd="5" destOrd="0" presId="urn:microsoft.com/office/officeart/2005/8/layout/vList5"/>
    <dgm:cxn modelId="{59B0638F-2E53-B04A-A91D-AA3CB6C0A362}" type="presParOf" srcId="{4DA9B08F-14B0-F64D-A943-9C198FE67410}" destId="{5B838E73-87DD-E945-87F6-BB388F8312B9}" srcOrd="6" destOrd="0" presId="urn:microsoft.com/office/officeart/2005/8/layout/vList5"/>
    <dgm:cxn modelId="{947C6D57-08A0-3B40-A6DA-FD46CBCF4701}" type="presParOf" srcId="{5B838E73-87DD-E945-87F6-BB388F8312B9}" destId="{12E651F5-2DAE-A644-88D4-6855E581FB9E}" srcOrd="0" destOrd="0" presId="urn:microsoft.com/office/officeart/2005/8/layout/vList5"/>
    <dgm:cxn modelId="{D1A44DC8-8EAD-7F47-993E-FA9F053A7217}" type="presParOf" srcId="{5B838E73-87DD-E945-87F6-BB388F8312B9}" destId="{30605E68-7A46-8442-B01E-9909E802A60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C2D80-15A7-3146-BDCF-477F9CE1EDA2}">
      <dsp:nvSpPr>
        <dsp:cNvPr id="0" name=""/>
        <dsp:cNvSpPr/>
      </dsp:nvSpPr>
      <dsp:spPr>
        <a:xfrm rot="5400000">
          <a:off x="1914580" y="-689894"/>
          <a:ext cx="538063" cy="205516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Identify three events that led to a change in the story of power.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Tip - who had the power before? Who did it shift to afterwards?</a:t>
          </a:r>
        </a:p>
      </dsp:txBody>
      <dsp:txXfrm rot="-5400000">
        <a:off x="1156030" y="94922"/>
        <a:ext cx="2028898" cy="485531"/>
      </dsp:txXfrm>
    </dsp:sp>
    <dsp:sp modelId="{226BE917-8379-7946-AED9-21DF9F42C5CC}">
      <dsp:nvSpPr>
        <dsp:cNvPr id="0" name=""/>
        <dsp:cNvSpPr/>
      </dsp:nvSpPr>
      <dsp:spPr>
        <a:xfrm>
          <a:off x="1685" y="0"/>
          <a:ext cx="1156030" cy="67257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I</a:t>
          </a:r>
          <a:r>
            <a:rPr lang="en-US" sz="1800" kern="1200"/>
            <a:t>dea</a:t>
          </a:r>
        </a:p>
      </dsp:txBody>
      <dsp:txXfrm>
        <a:off x="34518" y="32833"/>
        <a:ext cx="1090364" cy="606913"/>
      </dsp:txXfrm>
    </dsp:sp>
    <dsp:sp modelId="{BAC21268-AA13-6347-B3BA-196FB8C22FE7}">
      <dsp:nvSpPr>
        <dsp:cNvPr id="0" name=""/>
        <dsp:cNvSpPr/>
      </dsp:nvSpPr>
      <dsp:spPr>
        <a:xfrm rot="5400000">
          <a:off x="1914580" y="16313"/>
          <a:ext cx="538063" cy="205516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Describe each event using factual information and evidence.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Tip - use specific examples to prove your point.</a:t>
          </a:r>
        </a:p>
      </dsp:txBody>
      <dsp:txXfrm rot="-5400000">
        <a:off x="1156030" y="801129"/>
        <a:ext cx="2028898" cy="485531"/>
      </dsp:txXfrm>
    </dsp:sp>
    <dsp:sp modelId="{F1AE4CB6-207A-0146-8CBB-B9587021C976}">
      <dsp:nvSpPr>
        <dsp:cNvPr id="0" name=""/>
        <dsp:cNvSpPr/>
      </dsp:nvSpPr>
      <dsp:spPr>
        <a:xfrm>
          <a:off x="0" y="707606"/>
          <a:ext cx="1156030" cy="67257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D</a:t>
          </a:r>
          <a:r>
            <a:rPr lang="en-US" sz="1800" kern="1200"/>
            <a:t>escribe</a:t>
          </a:r>
        </a:p>
      </dsp:txBody>
      <dsp:txXfrm>
        <a:off x="32833" y="740439"/>
        <a:ext cx="1090364" cy="606913"/>
      </dsp:txXfrm>
    </dsp:sp>
    <dsp:sp modelId="{874A8D5D-B180-154C-B44D-89E68F6A44F9}">
      <dsp:nvSpPr>
        <dsp:cNvPr id="0" name=""/>
        <dsp:cNvSpPr/>
      </dsp:nvSpPr>
      <dsp:spPr>
        <a:xfrm rot="5400000">
          <a:off x="1894096" y="692933"/>
          <a:ext cx="538063" cy="205516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Explain who had the power before and how it was different afterwards.</a:t>
          </a:r>
          <a:endParaRPr lang="en-US" sz="1000" kern="1200"/>
        </a:p>
      </dsp:txBody>
      <dsp:txXfrm rot="-5400000">
        <a:off x="1135546" y="1477749"/>
        <a:ext cx="2028898" cy="485531"/>
      </dsp:txXfrm>
    </dsp:sp>
    <dsp:sp modelId="{D8741149-5CED-EA49-AA17-EF928618578A}">
      <dsp:nvSpPr>
        <dsp:cNvPr id="0" name=""/>
        <dsp:cNvSpPr/>
      </dsp:nvSpPr>
      <dsp:spPr>
        <a:xfrm>
          <a:off x="0" y="1413814"/>
          <a:ext cx="1156030" cy="67257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</a:t>
          </a:r>
          <a:r>
            <a:rPr lang="en-US" sz="1800" kern="1200"/>
            <a:t>xplain</a:t>
          </a:r>
        </a:p>
      </dsp:txBody>
      <dsp:txXfrm>
        <a:off x="32833" y="1446647"/>
        <a:ext cx="1090364" cy="606913"/>
      </dsp:txXfrm>
    </dsp:sp>
    <dsp:sp modelId="{30605E68-7A46-8442-B01E-9909E802A60C}">
      <dsp:nvSpPr>
        <dsp:cNvPr id="0" name=""/>
        <dsp:cNvSpPr/>
      </dsp:nvSpPr>
      <dsp:spPr>
        <a:xfrm rot="5400000">
          <a:off x="1894096" y="1391436"/>
          <a:ext cx="538063" cy="205516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Analyse how significant this event is in the story of power - of the three events which is the most significant?</a:t>
          </a:r>
        </a:p>
      </dsp:txBody>
      <dsp:txXfrm rot="-5400000">
        <a:off x="1135546" y="2176252"/>
        <a:ext cx="2028898" cy="485531"/>
      </dsp:txXfrm>
    </dsp:sp>
    <dsp:sp modelId="{12E651F5-2DAE-A644-88D4-6855E581FB9E}">
      <dsp:nvSpPr>
        <dsp:cNvPr id="0" name=""/>
        <dsp:cNvSpPr/>
      </dsp:nvSpPr>
      <dsp:spPr>
        <a:xfrm>
          <a:off x="0" y="2120022"/>
          <a:ext cx="1156030" cy="67257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A</a:t>
          </a:r>
          <a:r>
            <a:rPr lang="en-US" sz="1800" kern="1200"/>
            <a:t>nalyse</a:t>
          </a:r>
        </a:p>
      </dsp:txBody>
      <dsp:txXfrm>
        <a:off x="32833" y="2152855"/>
        <a:ext cx="1090364" cy="606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3</cp:revision>
  <dcterms:created xsi:type="dcterms:W3CDTF">2019-12-04T18:56:00Z</dcterms:created>
  <dcterms:modified xsi:type="dcterms:W3CDTF">2019-12-04T22:10:00Z</dcterms:modified>
</cp:coreProperties>
</file>