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AAB" w:rsidRPr="00435AAB" w:rsidRDefault="00435AAB" w:rsidP="00435AAB">
      <w:pPr>
        <w:spacing w:before="100" w:beforeAutospacing="1" w:after="100" w:afterAutospacing="1"/>
        <w:textAlignment w:val="baseline"/>
        <w:outlineLvl w:val="0"/>
        <w:rPr>
          <w:rFonts w:ascii="inherit" w:eastAsia="Times New Roman" w:hAnsi="inherit" w:cs="Times New Roman"/>
          <w:b/>
          <w:bCs/>
          <w:color w:val="444444"/>
          <w:kern w:val="36"/>
          <w:sz w:val="48"/>
          <w:szCs w:val="48"/>
        </w:rPr>
      </w:pPr>
      <w:r w:rsidRPr="00435AAB">
        <w:rPr>
          <w:rFonts w:ascii="inherit" w:eastAsia="Times New Roman" w:hAnsi="inherit" w:cs="Times New Roman"/>
          <w:b/>
          <w:bCs/>
          <w:color w:val="444444"/>
          <w:kern w:val="36"/>
          <w:sz w:val="48"/>
          <w:szCs w:val="48"/>
        </w:rPr>
        <w:t>The Roman Republic</w:t>
      </w:r>
      <w:r>
        <w:rPr>
          <w:rFonts w:ascii="inherit" w:eastAsia="Times New Roman" w:hAnsi="inherit" w:cs="Times New Roman"/>
          <w:b/>
          <w:bCs/>
          <w:color w:val="444444"/>
          <w:kern w:val="36"/>
          <w:sz w:val="48"/>
          <w:szCs w:val="48"/>
        </w:rPr>
        <w:t xml:space="preserve"> - Expansion</w:t>
      </w:r>
      <w:bookmarkStart w:id="0" w:name="_GoBack"/>
      <w:bookmarkEnd w:id="0"/>
    </w:p>
    <w:p w:rsidR="00435AAB" w:rsidRPr="00435AAB" w:rsidRDefault="00435AAB" w:rsidP="00435AAB">
      <w:pPr>
        <w:spacing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Overview</w:t>
      </w:r>
    </w:p>
    <w:p w:rsidR="00435AAB" w:rsidRPr="00435AAB" w:rsidRDefault="00435AAB" w:rsidP="00435AAB">
      <w:pPr>
        <w:numPr>
          <w:ilvl w:val="0"/>
          <w:numId w:val="1"/>
        </w:numPr>
        <w:spacing w:line="450" w:lineRule="atLeast"/>
        <w:ind w:left="0"/>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Rome went from being one of many city-states in the Italian Peninsula to being the center of the most powerful empire in the world between the fifth century BCE and the first century CE.</w:t>
      </w:r>
    </w:p>
    <w:p w:rsidR="00435AAB" w:rsidRPr="00435AAB" w:rsidRDefault="00435AAB" w:rsidP="00435AAB">
      <w:pPr>
        <w:numPr>
          <w:ilvl w:val="0"/>
          <w:numId w:val="1"/>
        </w:numPr>
        <w:spacing w:line="450" w:lineRule="atLeast"/>
        <w:ind w:left="0"/>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Rome was able to gain its empire in large part by extending some form of citizenship to many of the people it conquered.</w:t>
      </w:r>
    </w:p>
    <w:p w:rsidR="00435AAB" w:rsidRPr="00435AAB" w:rsidRDefault="00435AAB" w:rsidP="00435AAB">
      <w:pPr>
        <w:numPr>
          <w:ilvl w:val="0"/>
          <w:numId w:val="1"/>
        </w:numPr>
        <w:spacing w:line="450" w:lineRule="atLeast"/>
        <w:ind w:left="0"/>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Military expansion drove economic development, bringing enslaved people and loot back to Rome, which in turn transformed the city of Rome and Roman culture.</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Political institutions</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How did Rome go from being one of many city-states in the Italian peninsula to being the center of the most powerful empire in the ancient world? Part of the answer lies in the political institutions that Rome developed early in its history. As Rome expanded its influence over more and more areas, its political institutions proved both resilient and adaptable, allowing it to incorporate diverse populations.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According to Roman tradition, the Republic began in 509 BCE when a group of noblemen overthrew the last king of Rome. The Romans replaced the king with two </w:t>
      </w:r>
      <w:r w:rsidRPr="00435AAB">
        <w:rPr>
          <w:rFonts w:ascii="inherit" w:eastAsia="Times New Roman" w:hAnsi="inherit" w:cs="Times New Roman"/>
          <w:b/>
          <w:bCs/>
          <w:color w:val="21242C"/>
          <w:sz w:val="30"/>
          <w:szCs w:val="30"/>
          <w:bdr w:val="none" w:sz="0" w:space="0" w:color="auto" w:frame="1"/>
        </w:rPr>
        <w:t>consuls</w:t>
      </w:r>
      <w:r w:rsidRPr="00435AAB">
        <w:rPr>
          <w:rFonts w:ascii="inherit" w:eastAsia="Times New Roman" w:hAnsi="inherit" w:cs="Times New Roman"/>
          <w:color w:val="21242C"/>
          <w:sz w:val="30"/>
          <w:szCs w:val="30"/>
        </w:rPr>
        <w:t>—rulers who had many of the same powers as the king but were elected to serve one-year terms. Each consul could </w:t>
      </w:r>
      <w:r w:rsidRPr="00435AAB">
        <w:rPr>
          <w:rFonts w:ascii="inherit" w:eastAsia="Times New Roman" w:hAnsi="inherit" w:cs="Times New Roman"/>
          <w:b/>
          <w:bCs/>
          <w:color w:val="21242C"/>
          <w:sz w:val="30"/>
          <w:szCs w:val="30"/>
          <w:bdr w:val="none" w:sz="0" w:space="0" w:color="auto" w:frame="1"/>
        </w:rPr>
        <w:t>veto</w:t>
      </w:r>
      <w:r w:rsidRPr="00435AAB">
        <w:rPr>
          <w:rFonts w:ascii="inherit" w:eastAsia="Times New Roman" w:hAnsi="inherit" w:cs="Times New Roman"/>
          <w:color w:val="21242C"/>
          <w:sz w:val="30"/>
          <w:szCs w:val="30"/>
        </w:rPr>
        <w:t xml:space="preserve">, or reject, the actions of the other consul. Although the office of consul probably did not exist in its final form until around 300 BCE, the idea behind this change—to prevent any one man from becoming too </w:t>
      </w:r>
      <w:r w:rsidRPr="00435AAB">
        <w:rPr>
          <w:rFonts w:ascii="inherit" w:eastAsia="Times New Roman" w:hAnsi="inherit" w:cs="Times New Roman"/>
          <w:color w:val="21242C"/>
          <w:sz w:val="30"/>
          <w:szCs w:val="30"/>
        </w:rPr>
        <w:lastRenderedPageBreak/>
        <w:t>powerful—was present early on in Roman thought and shaped many of Rome’s political institutions.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Roman political institutions reflected Roman society, which was divided into two classes: the </w:t>
      </w:r>
      <w:r w:rsidRPr="00435AAB">
        <w:rPr>
          <w:rFonts w:ascii="inherit" w:eastAsia="Times New Roman" w:hAnsi="inherit" w:cs="Times New Roman"/>
          <w:b/>
          <w:bCs/>
          <w:color w:val="21242C"/>
          <w:sz w:val="30"/>
          <w:szCs w:val="30"/>
          <w:bdr w:val="none" w:sz="0" w:space="0" w:color="auto" w:frame="1"/>
        </w:rPr>
        <w:t>patricians</w:t>
      </w:r>
      <w:r w:rsidRPr="00435AAB">
        <w:rPr>
          <w:rFonts w:ascii="inherit" w:eastAsia="Times New Roman" w:hAnsi="inherit" w:cs="Times New Roman"/>
          <w:color w:val="21242C"/>
          <w:sz w:val="30"/>
          <w:szCs w:val="30"/>
        </w:rPr>
        <w:t>, wealthy elites, and the </w:t>
      </w:r>
      <w:r w:rsidRPr="00435AAB">
        <w:rPr>
          <w:rFonts w:ascii="inherit" w:eastAsia="Times New Roman" w:hAnsi="inherit" w:cs="Times New Roman"/>
          <w:b/>
          <w:bCs/>
          <w:color w:val="21242C"/>
          <w:sz w:val="30"/>
          <w:szCs w:val="30"/>
          <w:bdr w:val="none" w:sz="0" w:space="0" w:color="auto" w:frame="1"/>
        </w:rPr>
        <w:t>plebeians</w:t>
      </w:r>
      <w:r w:rsidRPr="00435AAB">
        <w:rPr>
          <w:rFonts w:ascii="inherit" w:eastAsia="Times New Roman" w:hAnsi="inherit" w:cs="Times New Roman"/>
          <w:color w:val="21242C"/>
          <w:sz w:val="30"/>
          <w:szCs w:val="30"/>
        </w:rPr>
        <w:t>, the common people. Initially, only the patricians were able to hold political office and make important decisions. For example, plebeians could not join the Roman </w:t>
      </w:r>
      <w:r w:rsidRPr="00435AAB">
        <w:rPr>
          <w:rFonts w:ascii="inherit" w:eastAsia="Times New Roman" w:hAnsi="inherit" w:cs="Times New Roman"/>
          <w:b/>
          <w:bCs/>
          <w:color w:val="21242C"/>
          <w:sz w:val="30"/>
          <w:szCs w:val="30"/>
          <w:bdr w:val="none" w:sz="0" w:space="0" w:color="auto" w:frame="1"/>
        </w:rPr>
        <w:t>Senate</w:t>
      </w:r>
      <w:r w:rsidRPr="00435AAB">
        <w:rPr>
          <w:rFonts w:ascii="inherit" w:eastAsia="Times New Roman" w:hAnsi="inherit" w:cs="Times New Roman"/>
          <w:color w:val="21242C"/>
          <w:sz w:val="30"/>
          <w:szCs w:val="30"/>
        </w:rPr>
        <w:t>—an advisory body unable to create laws on its own but whose recommendations were taken seriously by the consuls. To become a senator, a Roman had to have held a political office, and plebeians could not. Over time, however, the plebeians were able to gain more influence in the political system.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Between the years 494 and 287 BCE, new political offices for plebeians were created and access to higher office, including the consulship, was opened to them. Voting assemblies and councils were established that gave plebeians more say in the politics of Rome. In 287 BCE, a law removed the last barrier to plebeian political participation by abolishing the requirement that proposed laws had to be approved by patrician senators before the Plebeian Council could consider them.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The Plebeian Council had real power and influence in Roman politics and some plebeians gained power and wealth under these new arrangements, but many remained poor. One reason that political rights did not lead to major changes was that the </w:t>
      </w:r>
      <w:r w:rsidRPr="00435AAB">
        <w:rPr>
          <w:rFonts w:ascii="inherit" w:eastAsia="Times New Roman" w:hAnsi="inherit" w:cs="Times New Roman"/>
          <w:b/>
          <w:bCs/>
          <w:i/>
          <w:iCs/>
          <w:color w:val="21242C"/>
          <w:sz w:val="30"/>
          <w:szCs w:val="30"/>
          <w:bdr w:val="none" w:sz="0" w:space="0" w:color="auto" w:frame="1"/>
        </w:rPr>
        <w:t xml:space="preserve">Comitia </w:t>
      </w:r>
      <w:proofErr w:type="spellStart"/>
      <w:r w:rsidRPr="00435AAB">
        <w:rPr>
          <w:rFonts w:ascii="inherit" w:eastAsia="Times New Roman" w:hAnsi="inherit" w:cs="Times New Roman"/>
          <w:b/>
          <w:bCs/>
          <w:i/>
          <w:iCs/>
          <w:color w:val="21242C"/>
          <w:sz w:val="30"/>
          <w:szCs w:val="30"/>
          <w:bdr w:val="none" w:sz="0" w:space="0" w:color="auto" w:frame="1"/>
        </w:rPr>
        <w:t>Centuriata</w:t>
      </w:r>
      <w:proofErr w:type="spellEnd"/>
      <w:r w:rsidRPr="00435AAB">
        <w:rPr>
          <w:rFonts w:ascii="inherit" w:eastAsia="Times New Roman" w:hAnsi="inherit" w:cs="Times New Roman"/>
          <w:color w:val="21242C"/>
          <w:sz w:val="30"/>
          <w:szCs w:val="30"/>
        </w:rPr>
        <w:t>—the main voting assembly that elected consuls and other important officials—was organized based on wealth. Each century—or voting group—had one vote, but the wealthy were split into smaller groups than the poor, giving the vote of a wealthy Roman more influence. </w:t>
      </w:r>
    </w:p>
    <w:p w:rsidR="00435AAB" w:rsidRDefault="00435AAB" w:rsidP="00435AAB">
      <w:pPr>
        <w:spacing w:line="450" w:lineRule="atLeast"/>
        <w:textAlignment w:val="baseline"/>
        <w:rPr>
          <w:rFonts w:ascii="inherit" w:eastAsia="Times New Roman" w:hAnsi="inherit" w:cs="Times New Roman"/>
          <w:b/>
          <w:bCs/>
          <w:color w:val="21242C"/>
          <w:sz w:val="30"/>
          <w:szCs w:val="30"/>
          <w:bdr w:val="none" w:sz="0" w:space="0" w:color="auto" w:frame="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lastRenderedPageBreak/>
        <w:t>In what ways did the Romans limit the political power of any one man?</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How did Roman political structures limit the influence of the poor?</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Military</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 xml:space="preserve">Although the voting system might appear a deliberate strategy to empower the wealthy, it was actually a reflection of the Roman military structure. The Comitia </w:t>
      </w:r>
      <w:proofErr w:type="spellStart"/>
      <w:r w:rsidRPr="00435AAB">
        <w:rPr>
          <w:rFonts w:ascii="inherit" w:eastAsia="Times New Roman" w:hAnsi="inherit" w:cs="Times New Roman"/>
          <w:color w:val="21242C"/>
          <w:sz w:val="30"/>
          <w:szCs w:val="30"/>
        </w:rPr>
        <w:t>Centuriata</w:t>
      </w:r>
      <w:proofErr w:type="spellEnd"/>
      <w:r w:rsidRPr="00435AAB">
        <w:rPr>
          <w:rFonts w:ascii="inherit" w:eastAsia="Times New Roman" w:hAnsi="inherit" w:cs="Times New Roman"/>
          <w:color w:val="21242C"/>
          <w:sz w:val="30"/>
          <w:szCs w:val="30"/>
        </w:rPr>
        <w:t xml:space="preserve"> was named for the century—literally a group of 100 soldiers, though in practice the division was never so exact—which was the standard Roman military unit under the kingdom and most of the republican era. Men were divided into classes based on their wealth because soldiers had to provide their own equipment. Only wealthy Romans could afford high-quality weapons and armor, which made them more effective soldiers. Men without property were not eligible for military service and these poorest Romans, though the largest class in numbers, were placed into the smallest number of centuries for voting.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Part of the reason that the Romans saw no problem with allowing the wealthy to have greater political influence was because they believed that those who had the most wealth also had the most to lose from Roman defeat, so the wealthy had better motivation to be good soldiers and a better sense of what was good policy for Rome.</w:t>
      </w:r>
    </w:p>
    <w:p w:rsidR="00435AAB" w:rsidRDefault="00435AAB" w:rsidP="00435AAB">
      <w:pPr>
        <w:spacing w:line="450" w:lineRule="atLeast"/>
        <w:textAlignment w:val="baseline"/>
        <w:rPr>
          <w:rFonts w:ascii="inherit" w:eastAsia="Times New Roman" w:hAnsi="inherit" w:cs="Times New Roman"/>
          <w:b/>
          <w:bCs/>
          <w:color w:val="21242C"/>
          <w:sz w:val="30"/>
          <w:szCs w:val="30"/>
          <w:bdr w:val="none" w:sz="0" w:space="0" w:color="auto" w:frame="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What was the reasoning behind dividing the military into units based on wealth?</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lastRenderedPageBreak/>
        <w:t>Foreign policy and expansion</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The Romans did not set out any deliberate plan to build an empire. Instead, Rome expanded as it came into conflict with surrounding city-states, kingdoms, and empires and had to create ways to incorporate these new territories and populations. The Romans did not try to turn everyone they conquered into a Roman. For the most part, cities and regions that came under Roman control were allowed to maintain their existing cultural and political institutions. The only major requirement that Rome imposed on its defeated enemies was that they provide soldiers for military campaigns. In the ancient world, military victory usually meant a share of the loot taken from the conquered, so participating on the winning side of a conflict offered incentives to Rome’s new allies.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Most conquered enemies were offered some level of Roman citizenship, sometimes with full voting rights. Because a person had to be physically present in Rome to vote, the extension of voting rights beyond the population of the city itself did not drastically alter the political situation in Rome. However, the offer of citizenship did help to build a sense of shared identity around loyalty to Rome.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In order to manage the new territories that came under their influence, the Romans created formal provinces and appointed former political officeholders to manage them. Given the distance between most provinces and Rome, these governors often had considerable power and flexibility in dealing with local issues. The Romans tried to create a balance between giving governors enough power to control their provinces and preventing governors from becoming so powerful that they could </w:t>
      </w:r>
      <w:hyperlink r:id="rId5" w:history="1">
        <w:r w:rsidRPr="00435AAB">
          <w:rPr>
            <w:rFonts w:ascii="inherit" w:eastAsia="Times New Roman" w:hAnsi="inherit" w:cs="Times New Roman"/>
            <w:color w:val="0000FF"/>
            <w:sz w:val="30"/>
            <w:szCs w:val="30"/>
            <w:u w:val="single"/>
            <w:bdr w:val="none" w:sz="0" w:space="0" w:color="auto" w:frame="1"/>
          </w:rPr>
          <w:t>challenge Rome’s authority</w:t>
        </w:r>
      </w:hyperlink>
      <w:r w:rsidRPr="00435AAB">
        <w:rPr>
          <w:rFonts w:ascii="inherit" w:eastAsia="Times New Roman" w:hAnsi="inherit" w:cs="Times New Roman"/>
          <w:color w:val="21242C"/>
          <w:sz w:val="30"/>
          <w:szCs w:val="30"/>
        </w:rPr>
        <w:t>.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lastRenderedPageBreak/>
        <w:t>Why might Rome have offered conquered people some level of citizenship?</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Economic development</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Although Rome had little interest in managing the daily affairs of its allies, it had to adapt as its influence spread. Roads were a way to extend Roman military and economic power; they made the movement of both soldiers and goods easier and faster. The Romans also minted coins as their influence spread, and in 211 BCE they introduced a small silver coin called a denarius, which became the standard unit of currency for much of the Roman period.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A standardized currency facilitated trade across the growing Roman world. Coins could be exchanged for any goods or services and were easy to transport. Currency made it easier to relocate and direct resources, and this in turn encouraged more economic interactions. </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The Romans also engaged in trade across the Mediterranean Sea. Their network of trading contacts expanded along with their political influence since trade relations were usually dependent on good political relations. The combination of fighting piracy, building roads, minting coins, and extending military protection over an increasingly large area created many opportunities for economic interactions and growth.</w:t>
      </w:r>
    </w:p>
    <w:p w:rsidR="00435AAB" w:rsidRPr="00435AAB" w:rsidRDefault="00435AAB" w:rsidP="00435AAB">
      <w:pPr>
        <w:spacing w:line="294" w:lineRule="atLeast"/>
        <w:jc w:val="center"/>
        <w:textAlignment w:val="baseline"/>
        <w:rPr>
          <w:rFonts w:ascii="inherit" w:eastAsia="Times New Roman" w:hAnsi="inherit" w:cs="Times New Roman"/>
          <w:color w:val="21242C"/>
          <w:sz w:val="21"/>
          <w:szCs w:val="21"/>
        </w:rPr>
      </w:pPr>
      <w:r w:rsidRPr="00435AAB">
        <w:rPr>
          <w:rFonts w:ascii="inherit" w:eastAsia="Times New Roman" w:hAnsi="inherit" w:cs="Times New Roman"/>
          <w:color w:val="21242C"/>
          <w:sz w:val="21"/>
          <w:szCs w:val="21"/>
        </w:rPr>
        <w:lastRenderedPageBreak/>
        <w:fldChar w:fldCharType="begin"/>
      </w:r>
      <w:r w:rsidRPr="00435AAB">
        <w:rPr>
          <w:rFonts w:ascii="inherit" w:eastAsia="Times New Roman" w:hAnsi="inherit" w:cs="Times New Roman"/>
          <w:color w:val="21242C"/>
          <w:sz w:val="21"/>
          <w:szCs w:val="21"/>
        </w:rPr>
        <w:instrText xml:space="preserve"> INCLUDEPICTURE "/var/folders/ff/m61hdrk5593dr0pbfq_685_80000gn/T/com.microsoft.Word/WebArchiveCopyPasteTempFiles/8813c0c01a67c28893b45b8f5faf67741b2e9596.png" \* MERGEFORMATINET </w:instrText>
      </w:r>
      <w:r w:rsidRPr="00435AAB">
        <w:rPr>
          <w:rFonts w:ascii="inherit" w:eastAsia="Times New Roman" w:hAnsi="inherit" w:cs="Times New Roman"/>
          <w:color w:val="21242C"/>
          <w:sz w:val="21"/>
          <w:szCs w:val="21"/>
        </w:rPr>
        <w:fldChar w:fldCharType="separate"/>
      </w:r>
      <w:r w:rsidRPr="00435AAB">
        <w:rPr>
          <w:rFonts w:ascii="inherit" w:eastAsia="Times New Roman" w:hAnsi="inherit" w:cs="Times New Roman"/>
          <w:noProof/>
          <w:color w:val="21242C"/>
          <w:sz w:val="21"/>
          <w:szCs w:val="21"/>
        </w:rPr>
        <w:drawing>
          <wp:inline distT="0" distB="0" distL="0" distR="0">
            <wp:extent cx="5071966" cy="3938694"/>
            <wp:effectExtent l="0" t="0" r="0" b="0"/>
            <wp:docPr id="4" name="Picture 4" descr="/var/folders/ff/m61hdrk5593dr0pbfq_685_80000gn/T/com.microsoft.Word/WebArchiveCopyPasteTempFiles/8813c0c01a67c28893b45b8f5faf67741b2e9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ff/m61hdrk5593dr0pbfq_685_80000gn/T/com.microsoft.Word/WebArchiveCopyPasteTempFiles/8813c0c01a67c28893b45b8f5faf67741b2e959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5893" cy="3949509"/>
                    </a:xfrm>
                    <a:prstGeom prst="rect">
                      <a:avLst/>
                    </a:prstGeom>
                    <a:noFill/>
                    <a:ln>
                      <a:noFill/>
                    </a:ln>
                  </pic:spPr>
                </pic:pic>
              </a:graphicData>
            </a:graphic>
          </wp:inline>
        </w:drawing>
      </w:r>
      <w:r w:rsidRPr="00435AAB">
        <w:rPr>
          <w:rFonts w:ascii="inherit" w:eastAsia="Times New Roman" w:hAnsi="inherit" w:cs="Times New Roman"/>
          <w:color w:val="21242C"/>
          <w:sz w:val="21"/>
          <w:szCs w:val="21"/>
        </w:rPr>
        <w:fldChar w:fldCharType="end"/>
      </w:r>
    </w:p>
    <w:p w:rsidR="00435AAB" w:rsidRPr="00435AAB" w:rsidRDefault="00435AAB" w:rsidP="00435AAB">
      <w:pPr>
        <w:spacing w:line="450" w:lineRule="atLeast"/>
        <w:ind w:left="-15" w:right="-15"/>
        <w:jc w:val="center"/>
        <w:textAlignment w:val="baseline"/>
        <w:rPr>
          <w:rFonts w:ascii="inherit" w:eastAsia="Times New Roman" w:hAnsi="inherit" w:cs="Times New Roman"/>
          <w:color w:val="21242C"/>
          <w:sz w:val="30"/>
          <w:szCs w:val="30"/>
          <w:bdr w:val="none" w:sz="0" w:space="0" w:color="auto" w:frame="1"/>
        </w:rPr>
      </w:pPr>
      <w:r w:rsidRPr="00435AAB">
        <w:rPr>
          <w:rFonts w:ascii="inherit" w:eastAsia="Times New Roman" w:hAnsi="inherit" w:cs="Times New Roman"/>
          <w:color w:val="21242C"/>
          <w:sz w:val="30"/>
          <w:szCs w:val="30"/>
          <w:bdr w:val="none" w:sz="0" w:space="0" w:color="auto" w:frame="1"/>
        </w:rPr>
        <w:t>Map showing Roman expansion up to around 100 BCE; by this time, Rome controlled much of the western Mediterranean.</w:t>
      </w:r>
    </w:p>
    <w:p w:rsidR="00435AAB" w:rsidRDefault="00435AAB" w:rsidP="00435AAB">
      <w:pPr>
        <w:spacing w:line="450" w:lineRule="atLeast"/>
        <w:textAlignment w:val="baseline"/>
        <w:rPr>
          <w:rFonts w:ascii="inherit" w:eastAsia="Times New Roman" w:hAnsi="inherit" w:cs="Times New Roman"/>
          <w:color w:val="999999"/>
          <w:sz w:val="21"/>
          <w:szCs w:val="2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Like all ancient societies, Rome’s economy was based on agriculture, which was incredibly labor intensive. As Rome fought more foreign wars, many small landholders were away serving in the military for longer periods. If they failed to return or their farms went bankrupt in their absence, wealthy Romans bought their land, creating larger and larger farms, known as latifundia. Further, it was common practice to enslave and sell war captives; the increasing number of military conquests brought many enslaved people into the Italian peninsula. Because of economies of scale and bec</w:t>
      </w:r>
      <w:r>
        <w:rPr>
          <w:rFonts w:ascii="inherit" w:eastAsia="Times New Roman" w:hAnsi="inherit" w:cs="Times New Roman"/>
          <w:color w:val="21242C"/>
          <w:sz w:val="30"/>
          <w:szCs w:val="30"/>
        </w:rPr>
        <w:t xml:space="preserve">ause enslaved people could be </w:t>
      </w:r>
      <w:r w:rsidRPr="00435AAB">
        <w:rPr>
          <w:rFonts w:ascii="inherit" w:eastAsia="Times New Roman" w:hAnsi="inherit" w:cs="Times New Roman"/>
          <w:color w:val="21242C"/>
          <w:sz w:val="30"/>
          <w:szCs w:val="30"/>
        </w:rPr>
        <w:t xml:space="preserve"> made to work longer and harder than free Romans, this trend further increased economic production. The increased income from expansion supported development by creating demand for greater supplies of agricultural </w:t>
      </w:r>
      <w:r w:rsidRPr="00435AAB">
        <w:rPr>
          <w:rFonts w:ascii="inherit" w:eastAsia="Times New Roman" w:hAnsi="inherit" w:cs="Times New Roman"/>
          <w:color w:val="21242C"/>
          <w:sz w:val="30"/>
          <w:szCs w:val="30"/>
        </w:rPr>
        <w:lastRenderedPageBreak/>
        <w:t>produce. Some owners of large farms even switched from growing staple grains to high-value crops, such as olives and grapes, or raising animals—this wouldn’t have been an option for small family farms. </w:t>
      </w:r>
    </w:p>
    <w:p w:rsidR="00435AAB" w:rsidRDefault="00435AAB" w:rsidP="00435AAB">
      <w:pPr>
        <w:spacing w:line="450" w:lineRule="atLeast"/>
        <w:textAlignment w:val="baseline"/>
        <w:rPr>
          <w:rFonts w:ascii="inherit" w:eastAsia="Times New Roman" w:hAnsi="inherit" w:cs="Times New Roman"/>
          <w:b/>
          <w:bCs/>
          <w:color w:val="21242C"/>
          <w:sz w:val="30"/>
          <w:szCs w:val="30"/>
          <w:bdr w:val="none" w:sz="0" w:space="0" w:color="auto" w:frame="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Review the map above. How might Roman expansion have impacted trade patterns?</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War captives were often sold into slavery. How might this practice have connected Roman military expansion with economic development in the Italian peninsula?</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Urban development of Rome</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Even as the empire expanded, all important political decisions for the empire were still made in Rome, and the city itself grew and changed with its empire. An increasingly large urban population required the development of sanitation systems to maintain a minimum level of public health. The Romans had developed a sewer system early in the city’s history. The first </w:t>
      </w:r>
      <w:r w:rsidRPr="00435AAB">
        <w:rPr>
          <w:rFonts w:ascii="inherit" w:eastAsia="Times New Roman" w:hAnsi="inherit" w:cs="Times New Roman"/>
          <w:b/>
          <w:bCs/>
          <w:color w:val="21242C"/>
          <w:sz w:val="30"/>
          <w:szCs w:val="30"/>
          <w:bdr w:val="none" w:sz="0" w:space="0" w:color="auto" w:frame="1"/>
        </w:rPr>
        <w:t>aqueduct</w:t>
      </w:r>
      <w:r w:rsidRPr="00435AAB">
        <w:rPr>
          <w:rFonts w:ascii="inherit" w:eastAsia="Times New Roman" w:hAnsi="inherit" w:cs="Times New Roman"/>
          <w:color w:val="21242C"/>
          <w:sz w:val="30"/>
          <w:szCs w:val="30"/>
        </w:rPr>
        <w:t>—a structure to deliver water to the city over long distances—was built in 312 BCE, as was the first road, the </w:t>
      </w:r>
      <w:r w:rsidRPr="00435AAB">
        <w:rPr>
          <w:rFonts w:ascii="inherit" w:eastAsia="Times New Roman" w:hAnsi="inherit" w:cs="Times New Roman"/>
          <w:i/>
          <w:iCs/>
          <w:color w:val="21242C"/>
          <w:sz w:val="30"/>
          <w:szCs w:val="30"/>
          <w:bdr w:val="none" w:sz="0" w:space="0" w:color="auto" w:frame="1"/>
        </w:rPr>
        <w:t xml:space="preserve">Via </w:t>
      </w:r>
      <w:proofErr w:type="spellStart"/>
      <w:r w:rsidRPr="00435AAB">
        <w:rPr>
          <w:rFonts w:ascii="inherit" w:eastAsia="Times New Roman" w:hAnsi="inherit" w:cs="Times New Roman"/>
          <w:i/>
          <w:iCs/>
          <w:color w:val="21242C"/>
          <w:sz w:val="30"/>
          <w:szCs w:val="30"/>
          <w:bdr w:val="none" w:sz="0" w:space="0" w:color="auto" w:frame="1"/>
        </w:rPr>
        <w:t>Appia</w:t>
      </w:r>
      <w:proofErr w:type="spellEnd"/>
      <w:r w:rsidRPr="00435AAB">
        <w:rPr>
          <w:rFonts w:ascii="inherit" w:eastAsia="Times New Roman" w:hAnsi="inherit" w:cs="Times New Roman"/>
          <w:color w:val="21242C"/>
          <w:sz w:val="30"/>
          <w:szCs w:val="30"/>
        </w:rPr>
        <w:t>.</w:t>
      </w:r>
    </w:p>
    <w:p w:rsidR="00435AAB" w:rsidRPr="00435AAB" w:rsidRDefault="00435AAB" w:rsidP="00435AAB">
      <w:pPr>
        <w:spacing w:line="294" w:lineRule="atLeast"/>
        <w:jc w:val="center"/>
        <w:textAlignment w:val="baseline"/>
        <w:rPr>
          <w:rFonts w:ascii="inherit" w:eastAsia="Times New Roman" w:hAnsi="inherit" w:cs="Times New Roman"/>
          <w:color w:val="21242C"/>
          <w:sz w:val="21"/>
          <w:szCs w:val="21"/>
        </w:rPr>
      </w:pPr>
      <w:r w:rsidRPr="00435AAB">
        <w:rPr>
          <w:rFonts w:ascii="inherit" w:eastAsia="Times New Roman" w:hAnsi="inherit" w:cs="Times New Roman"/>
          <w:color w:val="21242C"/>
          <w:sz w:val="21"/>
          <w:szCs w:val="21"/>
        </w:rPr>
        <w:lastRenderedPageBreak/>
        <w:fldChar w:fldCharType="begin"/>
      </w:r>
      <w:r w:rsidRPr="00435AAB">
        <w:rPr>
          <w:rFonts w:ascii="inherit" w:eastAsia="Times New Roman" w:hAnsi="inherit" w:cs="Times New Roman"/>
          <w:color w:val="21242C"/>
          <w:sz w:val="21"/>
          <w:szCs w:val="21"/>
        </w:rPr>
        <w:instrText xml:space="preserve"> INCLUDEPICTURE "/var/folders/ff/m61hdrk5593dr0pbfq_685_80000gn/T/com.microsoft.Word/WebArchiveCopyPasteTempFiles/b4d24a99850fad6fcfd9b1ccf0928c84c277a648.png" \* MERGEFORMATINET </w:instrText>
      </w:r>
      <w:r w:rsidRPr="00435AAB">
        <w:rPr>
          <w:rFonts w:ascii="inherit" w:eastAsia="Times New Roman" w:hAnsi="inherit" w:cs="Times New Roman"/>
          <w:color w:val="21242C"/>
          <w:sz w:val="21"/>
          <w:szCs w:val="21"/>
        </w:rPr>
        <w:fldChar w:fldCharType="separate"/>
      </w:r>
      <w:r w:rsidRPr="00435AAB">
        <w:rPr>
          <w:rFonts w:ascii="inherit" w:eastAsia="Times New Roman" w:hAnsi="inherit" w:cs="Times New Roman"/>
          <w:noProof/>
          <w:color w:val="21242C"/>
          <w:sz w:val="21"/>
          <w:szCs w:val="21"/>
        </w:rPr>
        <w:drawing>
          <wp:inline distT="0" distB="0" distL="0" distR="0">
            <wp:extent cx="4815840" cy="2565447"/>
            <wp:effectExtent l="0" t="0" r="0" b="0"/>
            <wp:docPr id="3" name="Picture 3" descr="/var/folders/ff/m61hdrk5593dr0pbfq_685_80000gn/T/com.microsoft.Word/WebArchiveCopyPasteTempFiles/b4d24a99850fad6fcfd9b1ccf0928c84c277a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ff/m61hdrk5593dr0pbfq_685_80000gn/T/com.microsoft.Word/WebArchiveCopyPasteTempFiles/b4d24a99850fad6fcfd9b1ccf0928c84c277a6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4827747" cy="2571790"/>
                    </a:xfrm>
                    <a:prstGeom prst="rect">
                      <a:avLst/>
                    </a:prstGeom>
                    <a:noFill/>
                    <a:ln>
                      <a:noFill/>
                    </a:ln>
                  </pic:spPr>
                </pic:pic>
              </a:graphicData>
            </a:graphic>
          </wp:inline>
        </w:drawing>
      </w:r>
      <w:r w:rsidRPr="00435AAB">
        <w:rPr>
          <w:rFonts w:ascii="inherit" w:eastAsia="Times New Roman" w:hAnsi="inherit" w:cs="Times New Roman"/>
          <w:color w:val="21242C"/>
          <w:sz w:val="21"/>
          <w:szCs w:val="21"/>
        </w:rPr>
        <w:fldChar w:fldCharType="end"/>
      </w:r>
    </w:p>
    <w:p w:rsidR="00435AAB" w:rsidRPr="00435AAB" w:rsidRDefault="00435AAB" w:rsidP="00435AAB">
      <w:pPr>
        <w:spacing w:line="450" w:lineRule="atLeast"/>
        <w:ind w:left="-15" w:right="-15"/>
        <w:jc w:val="center"/>
        <w:textAlignment w:val="baseline"/>
        <w:rPr>
          <w:rFonts w:ascii="inherit" w:eastAsia="Times New Roman" w:hAnsi="inherit" w:cs="Times New Roman"/>
          <w:color w:val="21242C"/>
          <w:sz w:val="30"/>
          <w:szCs w:val="30"/>
          <w:bdr w:val="none" w:sz="0" w:space="0" w:color="auto" w:frame="1"/>
        </w:rPr>
      </w:pPr>
      <w:r w:rsidRPr="00435AAB">
        <w:rPr>
          <w:rFonts w:ascii="inherit" w:eastAsia="Times New Roman" w:hAnsi="inherit" w:cs="Times New Roman"/>
          <w:color w:val="21242C"/>
          <w:sz w:val="30"/>
          <w:szCs w:val="30"/>
          <w:bdr w:val="none" w:sz="0" w:space="0" w:color="auto" w:frame="1"/>
        </w:rPr>
        <w:t xml:space="preserve">Map showing the route of the Via </w:t>
      </w:r>
      <w:proofErr w:type="spellStart"/>
      <w:r w:rsidRPr="00435AAB">
        <w:rPr>
          <w:rFonts w:ascii="inherit" w:eastAsia="Times New Roman" w:hAnsi="inherit" w:cs="Times New Roman"/>
          <w:color w:val="21242C"/>
          <w:sz w:val="30"/>
          <w:szCs w:val="30"/>
          <w:bdr w:val="none" w:sz="0" w:space="0" w:color="auto" w:frame="1"/>
        </w:rPr>
        <w:t>Appia</w:t>
      </w:r>
      <w:proofErr w:type="spellEnd"/>
      <w:r w:rsidRPr="00435AAB">
        <w:rPr>
          <w:rFonts w:ascii="inherit" w:eastAsia="Times New Roman" w:hAnsi="inherit" w:cs="Times New Roman"/>
          <w:color w:val="21242C"/>
          <w:sz w:val="30"/>
          <w:szCs w:val="30"/>
          <w:bdr w:val="none" w:sz="0" w:space="0" w:color="auto" w:frame="1"/>
        </w:rPr>
        <w:t>, Rome’s first road, in white.</w:t>
      </w:r>
    </w:p>
    <w:p w:rsidR="00435AAB" w:rsidRPr="00435AAB" w:rsidRDefault="00435AAB" w:rsidP="00435AAB">
      <w:pPr>
        <w:spacing w:line="294" w:lineRule="atLeast"/>
        <w:jc w:val="center"/>
        <w:textAlignment w:val="baseline"/>
        <w:rPr>
          <w:rFonts w:ascii="inherit" w:eastAsia="Times New Roman" w:hAnsi="inherit" w:cs="Times New Roman"/>
          <w:color w:val="21242C"/>
          <w:sz w:val="21"/>
          <w:szCs w:val="21"/>
        </w:rPr>
      </w:pPr>
      <w:r w:rsidRPr="00435AAB">
        <w:rPr>
          <w:rFonts w:ascii="inherit" w:eastAsia="Times New Roman" w:hAnsi="inherit" w:cs="Times New Roman"/>
          <w:color w:val="21242C"/>
          <w:sz w:val="21"/>
          <w:szCs w:val="21"/>
        </w:rPr>
        <w:fldChar w:fldCharType="begin"/>
      </w:r>
      <w:r w:rsidRPr="00435AAB">
        <w:rPr>
          <w:rFonts w:ascii="inherit" w:eastAsia="Times New Roman" w:hAnsi="inherit" w:cs="Times New Roman"/>
          <w:color w:val="21242C"/>
          <w:sz w:val="21"/>
          <w:szCs w:val="21"/>
        </w:rPr>
        <w:instrText xml:space="preserve"> INCLUDEPICTURE "/var/folders/ff/m61hdrk5593dr0pbfq_685_80000gn/T/com.microsoft.Word/WebArchiveCopyPasteTempFiles/6a07a79e30d2d2afef81da536241a49962f3934a.png" \* MERGEFORMATINET </w:instrText>
      </w:r>
      <w:r w:rsidRPr="00435AAB">
        <w:rPr>
          <w:rFonts w:ascii="inherit" w:eastAsia="Times New Roman" w:hAnsi="inherit" w:cs="Times New Roman"/>
          <w:color w:val="21242C"/>
          <w:sz w:val="21"/>
          <w:szCs w:val="21"/>
        </w:rPr>
        <w:fldChar w:fldCharType="separate"/>
      </w:r>
      <w:r w:rsidRPr="00435AAB">
        <w:rPr>
          <w:rFonts w:ascii="inherit" w:eastAsia="Times New Roman" w:hAnsi="inherit" w:cs="Times New Roman"/>
          <w:noProof/>
          <w:color w:val="21242C"/>
          <w:sz w:val="21"/>
          <w:szCs w:val="21"/>
        </w:rPr>
        <w:drawing>
          <wp:inline distT="0" distB="0" distL="0" distR="0">
            <wp:extent cx="3506605" cy="3379470"/>
            <wp:effectExtent l="0" t="0" r="0" b="0"/>
            <wp:docPr id="2" name="Picture 2" descr="/var/folders/ff/m61hdrk5593dr0pbfq_685_80000gn/T/com.microsoft.Word/WebArchiveCopyPasteTempFiles/6a07a79e30d2d2afef81da536241a49962f39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ff/m61hdrk5593dr0pbfq_685_80000gn/T/com.microsoft.Word/WebArchiveCopyPasteTempFiles/6a07a79e30d2d2afef81da536241a49962f3934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888" cy="3381670"/>
                    </a:xfrm>
                    <a:prstGeom prst="rect">
                      <a:avLst/>
                    </a:prstGeom>
                    <a:noFill/>
                    <a:ln>
                      <a:noFill/>
                    </a:ln>
                  </pic:spPr>
                </pic:pic>
              </a:graphicData>
            </a:graphic>
          </wp:inline>
        </w:drawing>
      </w:r>
      <w:r w:rsidRPr="00435AAB">
        <w:rPr>
          <w:rFonts w:ascii="inherit" w:eastAsia="Times New Roman" w:hAnsi="inherit" w:cs="Times New Roman"/>
          <w:color w:val="21242C"/>
          <w:sz w:val="21"/>
          <w:szCs w:val="21"/>
        </w:rPr>
        <w:fldChar w:fldCharType="end"/>
      </w:r>
    </w:p>
    <w:p w:rsidR="00435AAB" w:rsidRDefault="00435AAB" w:rsidP="00435AAB">
      <w:pPr>
        <w:spacing w:line="450" w:lineRule="atLeast"/>
        <w:ind w:left="-15" w:right="-15"/>
        <w:jc w:val="center"/>
        <w:textAlignment w:val="baseline"/>
        <w:rPr>
          <w:rFonts w:ascii="inherit" w:eastAsia="Times New Roman" w:hAnsi="inherit" w:cs="Times New Roman"/>
          <w:color w:val="21242C"/>
          <w:sz w:val="30"/>
          <w:szCs w:val="30"/>
          <w:bdr w:val="none" w:sz="0" w:space="0" w:color="auto" w:frame="1"/>
        </w:rPr>
      </w:pPr>
      <w:r w:rsidRPr="00435AAB">
        <w:rPr>
          <w:rFonts w:ascii="inherit" w:eastAsia="Times New Roman" w:hAnsi="inherit" w:cs="Times New Roman"/>
          <w:color w:val="21242C"/>
          <w:sz w:val="30"/>
          <w:szCs w:val="30"/>
          <w:bdr w:val="none" w:sz="0" w:space="0" w:color="auto" w:frame="1"/>
        </w:rPr>
        <w:t xml:space="preserve">Remains of the Aqua Claudia in Rome; water flowed through the </w:t>
      </w:r>
    </w:p>
    <w:p w:rsidR="00435AAB" w:rsidRPr="00435AAB" w:rsidRDefault="00435AAB" w:rsidP="00435AAB">
      <w:pPr>
        <w:spacing w:line="450" w:lineRule="atLeast"/>
        <w:ind w:left="-15" w:right="-15"/>
        <w:jc w:val="center"/>
        <w:textAlignment w:val="baseline"/>
        <w:rPr>
          <w:rFonts w:ascii="inherit" w:eastAsia="Times New Roman" w:hAnsi="inherit" w:cs="Times New Roman"/>
          <w:color w:val="999999"/>
          <w:sz w:val="21"/>
          <w:szCs w:val="2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 xml:space="preserve">The ability to collect taxes in currency, growth of economic production and trade, and military victories all provided funds for building projects in Rome. Besides roads, aqueducts, and sewers, the Romans built temples and political buildings. Victorious generals would dedicate </w:t>
      </w:r>
      <w:r w:rsidRPr="00435AAB">
        <w:rPr>
          <w:rFonts w:ascii="inherit" w:eastAsia="Times New Roman" w:hAnsi="inherit" w:cs="Times New Roman"/>
          <w:color w:val="21242C"/>
          <w:sz w:val="30"/>
          <w:szCs w:val="30"/>
        </w:rPr>
        <w:lastRenderedPageBreak/>
        <w:t>temples to particular gods, and they paid for these temples with the loot they captured on campaign. </w:t>
      </w:r>
    </w:p>
    <w:p w:rsidR="00435AAB" w:rsidRDefault="00435AAB" w:rsidP="00435AAB">
      <w:pPr>
        <w:spacing w:line="450" w:lineRule="atLeast"/>
        <w:textAlignment w:val="baseline"/>
        <w:rPr>
          <w:rFonts w:ascii="inherit" w:eastAsia="Times New Roman" w:hAnsi="inherit" w:cs="Times New Roman"/>
          <w:b/>
          <w:bCs/>
          <w:color w:val="21242C"/>
          <w:sz w:val="30"/>
          <w:szCs w:val="30"/>
          <w:bdr w:val="none" w:sz="0" w:space="0" w:color="auto" w:frame="1"/>
        </w:rPr>
      </w:pP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How did military expansion abroad directly impact the city of Rome?</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b/>
          <w:bCs/>
          <w:color w:val="21242C"/>
          <w:sz w:val="30"/>
          <w:szCs w:val="30"/>
          <w:bdr w:val="none" w:sz="0" w:space="0" w:color="auto" w:frame="1"/>
        </w:rPr>
        <w:t>Why would a road system have helped Rome militarily? How would a road system have encouraged economic activity?</w:t>
      </w:r>
    </w:p>
    <w:p w:rsidR="00435AAB" w:rsidRPr="00435AAB" w:rsidRDefault="00435AAB" w:rsidP="00435AAB">
      <w:pPr>
        <w:spacing w:line="294" w:lineRule="atLeast"/>
        <w:jc w:val="center"/>
        <w:textAlignment w:val="baseline"/>
        <w:rPr>
          <w:rFonts w:ascii="inherit" w:eastAsia="Times New Roman" w:hAnsi="inherit" w:cs="Times New Roman"/>
          <w:color w:val="21242C"/>
          <w:sz w:val="21"/>
          <w:szCs w:val="21"/>
        </w:rPr>
      </w:pPr>
      <w:r w:rsidRPr="00435AAB">
        <w:rPr>
          <w:rFonts w:ascii="inherit" w:eastAsia="Times New Roman" w:hAnsi="inherit" w:cs="Times New Roman"/>
          <w:color w:val="21242C"/>
          <w:sz w:val="21"/>
          <w:szCs w:val="21"/>
        </w:rPr>
        <w:lastRenderedPageBreak/>
        <w:fldChar w:fldCharType="begin"/>
      </w:r>
      <w:r w:rsidRPr="00435AAB">
        <w:rPr>
          <w:rFonts w:ascii="inherit" w:eastAsia="Times New Roman" w:hAnsi="inherit" w:cs="Times New Roman"/>
          <w:color w:val="21242C"/>
          <w:sz w:val="21"/>
          <w:szCs w:val="21"/>
        </w:rPr>
        <w:instrText xml:space="preserve"> INCLUDEPICTURE "/var/folders/ff/m61hdrk5593dr0pbfq_685_80000gn/T/com.microsoft.Word/WebArchiveCopyPasteTempFiles/ea0c18c0aba6596b8dffd5414e89ab2a8e0dd647.png" \* MERGEFORMATINET </w:instrText>
      </w:r>
      <w:r w:rsidRPr="00435AAB">
        <w:rPr>
          <w:rFonts w:ascii="inherit" w:eastAsia="Times New Roman" w:hAnsi="inherit" w:cs="Times New Roman"/>
          <w:color w:val="21242C"/>
          <w:sz w:val="21"/>
          <w:szCs w:val="21"/>
        </w:rPr>
        <w:fldChar w:fldCharType="separate"/>
      </w:r>
      <w:r w:rsidRPr="00435AAB">
        <w:rPr>
          <w:rFonts w:ascii="inherit" w:eastAsia="Times New Roman" w:hAnsi="inherit" w:cs="Times New Roman"/>
          <w:noProof/>
          <w:color w:val="21242C"/>
          <w:sz w:val="21"/>
          <w:szCs w:val="21"/>
        </w:rPr>
        <w:drawing>
          <wp:inline distT="0" distB="0" distL="0" distR="0">
            <wp:extent cx="10081895" cy="7585075"/>
            <wp:effectExtent l="0" t="0" r="1905" b="0"/>
            <wp:docPr id="1" name="Picture 1" descr="/var/folders/ff/m61hdrk5593dr0pbfq_685_80000gn/T/com.microsoft.Word/WebArchiveCopyPasteTempFiles/ea0c18c0aba6596b8dffd5414e89ab2a8e0dd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ff/m61hdrk5593dr0pbfq_685_80000gn/T/com.microsoft.Word/WebArchiveCopyPasteTempFiles/ea0c18c0aba6596b8dffd5414e89ab2a8e0dd6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1895" cy="7585075"/>
                    </a:xfrm>
                    <a:prstGeom prst="rect">
                      <a:avLst/>
                    </a:prstGeom>
                    <a:noFill/>
                    <a:ln>
                      <a:noFill/>
                    </a:ln>
                  </pic:spPr>
                </pic:pic>
              </a:graphicData>
            </a:graphic>
          </wp:inline>
        </w:drawing>
      </w:r>
      <w:r w:rsidRPr="00435AAB">
        <w:rPr>
          <w:rFonts w:ascii="inherit" w:eastAsia="Times New Roman" w:hAnsi="inherit" w:cs="Times New Roman"/>
          <w:color w:val="21242C"/>
          <w:sz w:val="21"/>
          <w:szCs w:val="21"/>
        </w:rPr>
        <w:fldChar w:fldCharType="end"/>
      </w:r>
    </w:p>
    <w:p w:rsidR="00435AAB" w:rsidRPr="00435AAB" w:rsidRDefault="00435AAB" w:rsidP="00435AAB">
      <w:pPr>
        <w:spacing w:line="450" w:lineRule="atLeast"/>
        <w:ind w:left="-15" w:right="-15"/>
        <w:jc w:val="center"/>
        <w:textAlignment w:val="baseline"/>
        <w:rPr>
          <w:rFonts w:ascii="inherit" w:eastAsia="Times New Roman" w:hAnsi="inherit" w:cs="Times New Roman"/>
          <w:color w:val="21242C"/>
          <w:sz w:val="30"/>
          <w:szCs w:val="30"/>
          <w:bdr w:val="none" w:sz="0" w:space="0" w:color="auto" w:frame="1"/>
        </w:rPr>
      </w:pPr>
      <w:r w:rsidRPr="00435AAB">
        <w:rPr>
          <w:rFonts w:ascii="inherit" w:eastAsia="Times New Roman" w:hAnsi="inherit" w:cs="Times New Roman"/>
          <w:color w:val="21242C"/>
          <w:sz w:val="30"/>
          <w:szCs w:val="30"/>
          <w:bdr w:val="none" w:sz="0" w:space="0" w:color="auto" w:frame="1"/>
        </w:rPr>
        <w:t>A Roman road in modern-day Turkey, near Tarsus.</w:t>
      </w:r>
    </w:p>
    <w:p w:rsidR="00435AAB" w:rsidRPr="00435AAB" w:rsidRDefault="00435AAB" w:rsidP="00435AAB">
      <w:pPr>
        <w:spacing w:line="285" w:lineRule="atLeast"/>
        <w:textAlignment w:val="baseline"/>
        <w:rPr>
          <w:rFonts w:ascii="inherit" w:eastAsia="Times New Roman" w:hAnsi="inherit" w:cs="Times New Roman"/>
          <w:color w:val="999999"/>
          <w:sz w:val="21"/>
          <w:szCs w:val="21"/>
        </w:rPr>
      </w:pPr>
      <w:r w:rsidRPr="00435AAB">
        <w:rPr>
          <w:rFonts w:ascii="inherit" w:eastAsia="Times New Roman" w:hAnsi="inherit" w:cs="Times New Roman"/>
          <w:color w:val="999999"/>
          <w:sz w:val="21"/>
          <w:szCs w:val="21"/>
        </w:rPr>
        <w:lastRenderedPageBreak/>
        <w:t>A Roman road in modern-day Turkey, near Tarsus. Image credit: </w:t>
      </w:r>
      <w:hyperlink r:id="rId10" w:history="1">
        <w:r w:rsidRPr="00435AAB">
          <w:rPr>
            <w:rFonts w:ascii="inherit" w:eastAsia="Times New Roman" w:hAnsi="inherit" w:cs="Times New Roman"/>
            <w:color w:val="0000FF"/>
            <w:sz w:val="21"/>
            <w:szCs w:val="21"/>
            <w:u w:val="single"/>
            <w:bdr w:val="none" w:sz="0" w:space="0" w:color="auto" w:frame="1"/>
          </w:rPr>
          <w:t>Wikimedia</w:t>
        </w:r>
      </w:hyperlink>
      <w:r w:rsidRPr="00435AAB">
        <w:rPr>
          <w:rFonts w:ascii="inherit" w:eastAsia="Times New Roman" w:hAnsi="inherit" w:cs="Times New Roman"/>
          <w:color w:val="999999"/>
          <w:sz w:val="21"/>
          <w:szCs w:val="21"/>
        </w:rPr>
        <w:t xml:space="preserve">, </w:t>
      </w:r>
      <w:proofErr w:type="spellStart"/>
      <w:r w:rsidRPr="00435AAB">
        <w:rPr>
          <w:rFonts w:ascii="inherit" w:eastAsia="Times New Roman" w:hAnsi="inherit" w:cs="Times New Roman"/>
          <w:color w:val="999999"/>
          <w:sz w:val="21"/>
          <w:szCs w:val="21"/>
        </w:rPr>
        <w:t>Nedim</w:t>
      </w:r>
      <w:proofErr w:type="spellEnd"/>
      <w:r w:rsidRPr="00435AAB">
        <w:rPr>
          <w:rFonts w:ascii="inherit" w:eastAsia="Times New Roman" w:hAnsi="inherit" w:cs="Times New Roman"/>
          <w:color w:val="999999"/>
          <w:sz w:val="21"/>
          <w:szCs w:val="21"/>
        </w:rPr>
        <w:t xml:space="preserve"> </w:t>
      </w:r>
      <w:proofErr w:type="spellStart"/>
      <w:r w:rsidRPr="00435AAB">
        <w:rPr>
          <w:rFonts w:ascii="inherit" w:eastAsia="Times New Roman" w:hAnsi="inherit" w:cs="Times New Roman"/>
          <w:color w:val="999999"/>
          <w:sz w:val="21"/>
          <w:szCs w:val="21"/>
        </w:rPr>
        <w:t>Ardoğa</w:t>
      </w:r>
      <w:proofErr w:type="spellEnd"/>
      <w:r w:rsidRPr="00435AAB">
        <w:rPr>
          <w:rFonts w:ascii="inherit" w:eastAsia="Times New Roman" w:hAnsi="inherit" w:cs="Times New Roman"/>
          <w:color w:val="999999"/>
          <w:sz w:val="21"/>
          <w:szCs w:val="21"/>
        </w:rPr>
        <w:t>, CC BY-SA 3.0</w:t>
      </w:r>
    </w:p>
    <w:p w:rsidR="00435AAB" w:rsidRPr="00435AAB" w:rsidRDefault="00435AAB" w:rsidP="00435AAB">
      <w:pPr>
        <w:spacing w:before="720" w:after="240"/>
        <w:textAlignment w:val="baseline"/>
        <w:outlineLvl w:val="1"/>
        <w:rPr>
          <w:rFonts w:ascii="inherit" w:eastAsia="Times New Roman" w:hAnsi="inherit" w:cs="Times New Roman"/>
          <w:b/>
          <w:bCs/>
          <w:color w:val="21242C"/>
          <w:sz w:val="45"/>
          <w:szCs w:val="45"/>
        </w:rPr>
      </w:pPr>
      <w:r w:rsidRPr="00435AAB">
        <w:rPr>
          <w:rFonts w:ascii="inherit" w:eastAsia="Times New Roman" w:hAnsi="inherit" w:cs="Times New Roman"/>
          <w:b/>
          <w:bCs/>
          <w:color w:val="21242C"/>
          <w:sz w:val="45"/>
          <w:szCs w:val="45"/>
        </w:rPr>
        <w:t>Conclusion</w:t>
      </w:r>
    </w:p>
    <w:p w:rsidR="00435AAB" w:rsidRPr="00435AAB" w:rsidRDefault="00435AAB" w:rsidP="00435AAB">
      <w:pPr>
        <w:spacing w:line="450" w:lineRule="atLeast"/>
        <w:textAlignment w:val="baseline"/>
        <w:rPr>
          <w:rFonts w:ascii="inherit" w:eastAsia="Times New Roman" w:hAnsi="inherit" w:cs="Times New Roman"/>
          <w:color w:val="21242C"/>
          <w:sz w:val="30"/>
          <w:szCs w:val="30"/>
        </w:rPr>
      </w:pPr>
      <w:r w:rsidRPr="00435AAB">
        <w:rPr>
          <w:rFonts w:ascii="inherit" w:eastAsia="Times New Roman" w:hAnsi="inherit" w:cs="Times New Roman"/>
          <w:color w:val="21242C"/>
          <w:sz w:val="30"/>
          <w:szCs w:val="30"/>
        </w:rPr>
        <w:t>Rome became the most powerful state in the world by the first century BCE through a combination of military power, political flexibility, economic expansion, and more than a bit of good luck. This expansion changed the Mediterranean world and also changed Rome itself. New institutions, such as provincial government, were created to deal with the management of empire; culture was transformed as outside influences, especially from Greece, came into fashion in Rome; and the city itself was physically transformed by the influx of loot and people brought by successes abroad.</w:t>
      </w:r>
    </w:p>
    <w:p w:rsidR="003F0792" w:rsidRDefault="00435AAB"/>
    <w:sectPr w:rsidR="003F0792" w:rsidSect="00CA7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009EE"/>
    <w:multiLevelType w:val="multilevel"/>
    <w:tmpl w:val="52F6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AB"/>
    <w:rsid w:val="002D6AAA"/>
    <w:rsid w:val="00435AAB"/>
    <w:rsid w:val="00631069"/>
    <w:rsid w:val="006F0748"/>
    <w:rsid w:val="00990A44"/>
    <w:rsid w:val="009D7913"/>
    <w:rsid w:val="00CA7583"/>
    <w:rsid w:val="00F73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03D8EF"/>
  <w14:defaultImageDpi w14:val="32767"/>
  <w15:chartTrackingRefBased/>
  <w15:docId w15:val="{B3827E90-E6D8-4A47-A471-3F802754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35AA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35AA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A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35AA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35AAB"/>
    <w:rPr>
      <w:color w:val="0000FF"/>
      <w:u w:val="single"/>
    </w:rPr>
  </w:style>
  <w:style w:type="character" w:customStyle="1" w:styleId="apple-converted-space">
    <w:name w:val="apple-converted-space"/>
    <w:basedOn w:val="DefaultParagraphFont"/>
    <w:rsid w:val="00435AAB"/>
  </w:style>
  <w:style w:type="character" w:styleId="Strong">
    <w:name w:val="Strong"/>
    <w:basedOn w:val="DefaultParagraphFont"/>
    <w:uiPriority w:val="22"/>
    <w:qFormat/>
    <w:rsid w:val="00435AAB"/>
    <w:rPr>
      <w:b/>
      <w:bCs/>
    </w:rPr>
  </w:style>
  <w:style w:type="character" w:styleId="Emphasis">
    <w:name w:val="Emphasis"/>
    <w:basedOn w:val="DefaultParagraphFont"/>
    <w:uiPriority w:val="20"/>
    <w:qFormat/>
    <w:rsid w:val="00435A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021579">
      <w:bodyDiv w:val="1"/>
      <w:marLeft w:val="0"/>
      <w:marRight w:val="0"/>
      <w:marTop w:val="0"/>
      <w:marBottom w:val="0"/>
      <w:divBdr>
        <w:top w:val="none" w:sz="0" w:space="0" w:color="auto"/>
        <w:left w:val="none" w:sz="0" w:space="0" w:color="auto"/>
        <w:bottom w:val="none" w:sz="0" w:space="0" w:color="auto"/>
        <w:right w:val="none" w:sz="0" w:space="0" w:color="auto"/>
      </w:divBdr>
      <w:divsChild>
        <w:div w:id="1097754439">
          <w:marLeft w:val="0"/>
          <w:marRight w:val="0"/>
          <w:marTop w:val="0"/>
          <w:marBottom w:val="0"/>
          <w:divBdr>
            <w:top w:val="none" w:sz="0" w:space="0" w:color="auto"/>
            <w:left w:val="none" w:sz="0" w:space="0" w:color="auto"/>
            <w:bottom w:val="none" w:sz="0" w:space="0" w:color="auto"/>
            <w:right w:val="none" w:sz="0" w:space="0" w:color="auto"/>
          </w:divBdr>
          <w:divsChild>
            <w:div w:id="2039232027">
              <w:marLeft w:val="0"/>
              <w:marRight w:val="0"/>
              <w:marTop w:val="0"/>
              <w:marBottom w:val="0"/>
              <w:divBdr>
                <w:top w:val="none" w:sz="0" w:space="0" w:color="auto"/>
                <w:left w:val="none" w:sz="0" w:space="0" w:color="auto"/>
                <w:bottom w:val="none" w:sz="0" w:space="0" w:color="auto"/>
                <w:right w:val="none" w:sz="0" w:space="0" w:color="auto"/>
              </w:divBdr>
              <w:divsChild>
                <w:div w:id="517692766">
                  <w:marLeft w:val="0"/>
                  <w:marRight w:val="0"/>
                  <w:marTop w:val="0"/>
                  <w:marBottom w:val="0"/>
                  <w:divBdr>
                    <w:top w:val="none" w:sz="0" w:space="0" w:color="auto"/>
                    <w:left w:val="none" w:sz="0" w:space="0" w:color="auto"/>
                    <w:bottom w:val="none" w:sz="0" w:space="0" w:color="auto"/>
                    <w:right w:val="none" w:sz="0" w:space="0" w:color="auto"/>
                  </w:divBdr>
                  <w:divsChild>
                    <w:div w:id="287588117">
                      <w:marLeft w:val="0"/>
                      <w:marRight w:val="0"/>
                      <w:marTop w:val="0"/>
                      <w:marBottom w:val="0"/>
                      <w:divBdr>
                        <w:top w:val="none" w:sz="0" w:space="0" w:color="auto"/>
                        <w:left w:val="none" w:sz="0" w:space="0" w:color="auto"/>
                        <w:bottom w:val="none" w:sz="0" w:space="0" w:color="auto"/>
                        <w:right w:val="none" w:sz="0" w:space="0" w:color="auto"/>
                      </w:divBdr>
                      <w:divsChild>
                        <w:div w:id="4151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91699">
          <w:marLeft w:val="0"/>
          <w:marRight w:val="0"/>
          <w:marTop w:val="0"/>
          <w:marBottom w:val="0"/>
          <w:divBdr>
            <w:top w:val="none" w:sz="0" w:space="0" w:color="auto"/>
            <w:left w:val="none" w:sz="0" w:space="0" w:color="auto"/>
            <w:bottom w:val="none" w:sz="0" w:space="0" w:color="auto"/>
            <w:right w:val="none" w:sz="0" w:space="0" w:color="auto"/>
          </w:divBdr>
          <w:divsChild>
            <w:div w:id="225796656">
              <w:marLeft w:val="0"/>
              <w:marRight w:val="0"/>
              <w:marTop w:val="0"/>
              <w:marBottom w:val="0"/>
              <w:divBdr>
                <w:top w:val="none" w:sz="0" w:space="0" w:color="auto"/>
                <w:left w:val="none" w:sz="0" w:space="0" w:color="auto"/>
                <w:bottom w:val="none" w:sz="0" w:space="0" w:color="auto"/>
                <w:right w:val="none" w:sz="0" w:space="0" w:color="auto"/>
              </w:divBdr>
              <w:divsChild>
                <w:div w:id="435254757">
                  <w:marLeft w:val="0"/>
                  <w:marRight w:val="0"/>
                  <w:marTop w:val="0"/>
                  <w:marBottom w:val="0"/>
                  <w:divBdr>
                    <w:top w:val="none" w:sz="0" w:space="0" w:color="auto"/>
                    <w:left w:val="none" w:sz="0" w:space="0" w:color="auto"/>
                    <w:bottom w:val="none" w:sz="0" w:space="0" w:color="auto"/>
                    <w:right w:val="none" w:sz="0" w:space="0" w:color="auto"/>
                  </w:divBdr>
                  <w:divsChild>
                    <w:div w:id="8501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3451">
          <w:marLeft w:val="0"/>
          <w:marRight w:val="0"/>
          <w:marTop w:val="0"/>
          <w:marBottom w:val="0"/>
          <w:divBdr>
            <w:top w:val="none" w:sz="0" w:space="0" w:color="auto"/>
            <w:left w:val="none" w:sz="0" w:space="0" w:color="auto"/>
            <w:bottom w:val="none" w:sz="0" w:space="0" w:color="auto"/>
            <w:right w:val="none" w:sz="0" w:space="0" w:color="auto"/>
          </w:divBdr>
          <w:divsChild>
            <w:div w:id="1049181701">
              <w:marLeft w:val="0"/>
              <w:marRight w:val="0"/>
              <w:marTop w:val="0"/>
              <w:marBottom w:val="0"/>
              <w:divBdr>
                <w:top w:val="none" w:sz="0" w:space="0" w:color="auto"/>
                <w:left w:val="none" w:sz="0" w:space="0" w:color="auto"/>
                <w:bottom w:val="none" w:sz="0" w:space="0" w:color="auto"/>
                <w:right w:val="none" w:sz="0" w:space="0" w:color="auto"/>
              </w:divBdr>
              <w:divsChild>
                <w:div w:id="85620532">
                  <w:marLeft w:val="0"/>
                  <w:marRight w:val="0"/>
                  <w:marTop w:val="0"/>
                  <w:marBottom w:val="0"/>
                  <w:divBdr>
                    <w:top w:val="none" w:sz="0" w:space="0" w:color="auto"/>
                    <w:left w:val="none" w:sz="0" w:space="0" w:color="auto"/>
                    <w:bottom w:val="none" w:sz="0" w:space="0" w:color="auto"/>
                    <w:right w:val="none" w:sz="0" w:space="0" w:color="auto"/>
                  </w:divBdr>
                  <w:divsChild>
                    <w:div w:id="1432092872">
                      <w:marLeft w:val="0"/>
                      <w:marRight w:val="0"/>
                      <w:marTop w:val="0"/>
                      <w:marBottom w:val="0"/>
                      <w:divBdr>
                        <w:top w:val="none" w:sz="0" w:space="0" w:color="auto"/>
                        <w:left w:val="none" w:sz="0" w:space="0" w:color="auto"/>
                        <w:bottom w:val="none" w:sz="0" w:space="0" w:color="auto"/>
                        <w:right w:val="none" w:sz="0" w:space="0" w:color="auto"/>
                      </w:divBdr>
                      <w:divsChild>
                        <w:div w:id="653802041">
                          <w:marLeft w:val="0"/>
                          <w:marRight w:val="0"/>
                          <w:marTop w:val="0"/>
                          <w:marBottom w:val="0"/>
                          <w:divBdr>
                            <w:top w:val="none" w:sz="0" w:space="0" w:color="auto"/>
                            <w:left w:val="none" w:sz="0" w:space="0" w:color="auto"/>
                            <w:bottom w:val="none" w:sz="0" w:space="0" w:color="auto"/>
                            <w:right w:val="none" w:sz="0" w:space="0" w:color="auto"/>
                          </w:divBdr>
                        </w:div>
                        <w:div w:id="3010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1060">
                  <w:marLeft w:val="0"/>
                  <w:marRight w:val="0"/>
                  <w:marTop w:val="0"/>
                  <w:marBottom w:val="0"/>
                  <w:divBdr>
                    <w:top w:val="none" w:sz="0" w:space="0" w:color="auto"/>
                    <w:left w:val="none" w:sz="0" w:space="0" w:color="auto"/>
                    <w:bottom w:val="none" w:sz="0" w:space="0" w:color="auto"/>
                    <w:right w:val="none" w:sz="0" w:space="0" w:color="auto"/>
                  </w:divBdr>
                  <w:divsChild>
                    <w:div w:id="1277761148">
                      <w:marLeft w:val="0"/>
                      <w:marRight w:val="0"/>
                      <w:marTop w:val="0"/>
                      <w:marBottom w:val="0"/>
                      <w:divBdr>
                        <w:top w:val="none" w:sz="0" w:space="0" w:color="auto"/>
                        <w:left w:val="none" w:sz="0" w:space="0" w:color="auto"/>
                        <w:bottom w:val="none" w:sz="0" w:space="0" w:color="auto"/>
                        <w:right w:val="none" w:sz="0" w:space="0" w:color="auto"/>
                      </w:divBdr>
                      <w:divsChild>
                        <w:div w:id="898785641">
                          <w:marLeft w:val="0"/>
                          <w:marRight w:val="0"/>
                          <w:marTop w:val="0"/>
                          <w:marBottom w:val="0"/>
                          <w:divBdr>
                            <w:top w:val="none" w:sz="0" w:space="0" w:color="auto"/>
                            <w:left w:val="none" w:sz="0" w:space="0" w:color="auto"/>
                            <w:bottom w:val="none" w:sz="0" w:space="0" w:color="auto"/>
                            <w:right w:val="none" w:sz="0" w:space="0" w:color="auto"/>
                          </w:divBdr>
                        </w:div>
                        <w:div w:id="1977248573">
                          <w:marLeft w:val="0"/>
                          <w:marRight w:val="0"/>
                          <w:marTop w:val="0"/>
                          <w:marBottom w:val="0"/>
                          <w:divBdr>
                            <w:top w:val="none" w:sz="0" w:space="0" w:color="auto"/>
                            <w:left w:val="none" w:sz="0" w:space="0" w:color="auto"/>
                            <w:bottom w:val="none" w:sz="0" w:space="0" w:color="auto"/>
                            <w:right w:val="none" w:sz="0" w:space="0" w:color="auto"/>
                          </w:divBdr>
                          <w:divsChild>
                            <w:div w:id="342320008">
                              <w:marLeft w:val="0"/>
                              <w:marRight w:val="0"/>
                              <w:marTop w:val="0"/>
                              <w:marBottom w:val="480"/>
                              <w:divBdr>
                                <w:top w:val="none" w:sz="0" w:space="0" w:color="auto"/>
                                <w:left w:val="none" w:sz="0" w:space="0" w:color="auto"/>
                                <w:bottom w:val="none" w:sz="0" w:space="0" w:color="auto"/>
                                <w:right w:val="none" w:sz="0" w:space="0" w:color="auto"/>
                              </w:divBdr>
                            </w:div>
                          </w:divsChild>
                        </w:div>
                        <w:div w:id="1590433106">
                          <w:marLeft w:val="0"/>
                          <w:marRight w:val="0"/>
                          <w:marTop w:val="0"/>
                          <w:marBottom w:val="0"/>
                          <w:divBdr>
                            <w:top w:val="none" w:sz="0" w:space="0" w:color="auto"/>
                            <w:left w:val="none" w:sz="0" w:space="0" w:color="auto"/>
                            <w:bottom w:val="none" w:sz="0" w:space="0" w:color="auto"/>
                            <w:right w:val="none" w:sz="0" w:space="0" w:color="auto"/>
                          </w:divBdr>
                          <w:divsChild>
                            <w:div w:id="882254149">
                              <w:marLeft w:val="0"/>
                              <w:marRight w:val="0"/>
                              <w:marTop w:val="0"/>
                              <w:marBottom w:val="480"/>
                              <w:divBdr>
                                <w:top w:val="none" w:sz="0" w:space="0" w:color="auto"/>
                                <w:left w:val="none" w:sz="0" w:space="0" w:color="auto"/>
                                <w:bottom w:val="none" w:sz="0" w:space="0" w:color="auto"/>
                                <w:right w:val="none" w:sz="0" w:space="0" w:color="auto"/>
                              </w:divBdr>
                            </w:div>
                          </w:divsChild>
                        </w:div>
                        <w:div w:id="1087727763">
                          <w:marLeft w:val="0"/>
                          <w:marRight w:val="0"/>
                          <w:marTop w:val="0"/>
                          <w:marBottom w:val="0"/>
                          <w:divBdr>
                            <w:top w:val="none" w:sz="0" w:space="0" w:color="auto"/>
                            <w:left w:val="none" w:sz="0" w:space="0" w:color="auto"/>
                            <w:bottom w:val="none" w:sz="0" w:space="0" w:color="auto"/>
                            <w:right w:val="none" w:sz="0" w:space="0" w:color="auto"/>
                          </w:divBdr>
                          <w:divsChild>
                            <w:div w:id="1743289167">
                              <w:marLeft w:val="0"/>
                              <w:marRight w:val="0"/>
                              <w:marTop w:val="0"/>
                              <w:marBottom w:val="480"/>
                              <w:divBdr>
                                <w:top w:val="none" w:sz="0" w:space="0" w:color="auto"/>
                                <w:left w:val="none" w:sz="0" w:space="0" w:color="auto"/>
                                <w:bottom w:val="none" w:sz="0" w:space="0" w:color="auto"/>
                                <w:right w:val="none" w:sz="0" w:space="0" w:color="auto"/>
                              </w:divBdr>
                            </w:div>
                          </w:divsChild>
                        </w:div>
                        <w:div w:id="197592704">
                          <w:marLeft w:val="0"/>
                          <w:marRight w:val="0"/>
                          <w:marTop w:val="0"/>
                          <w:marBottom w:val="0"/>
                          <w:divBdr>
                            <w:top w:val="none" w:sz="0" w:space="0" w:color="auto"/>
                            <w:left w:val="none" w:sz="0" w:space="0" w:color="auto"/>
                            <w:bottom w:val="none" w:sz="0" w:space="0" w:color="auto"/>
                            <w:right w:val="none" w:sz="0" w:space="0" w:color="auto"/>
                          </w:divBdr>
                          <w:divsChild>
                            <w:div w:id="2012558974">
                              <w:marLeft w:val="0"/>
                              <w:marRight w:val="0"/>
                              <w:marTop w:val="0"/>
                              <w:marBottom w:val="480"/>
                              <w:divBdr>
                                <w:top w:val="none" w:sz="0" w:space="0" w:color="auto"/>
                                <w:left w:val="none" w:sz="0" w:space="0" w:color="auto"/>
                                <w:bottom w:val="none" w:sz="0" w:space="0" w:color="auto"/>
                                <w:right w:val="none" w:sz="0" w:space="0" w:color="auto"/>
                              </w:divBdr>
                            </w:div>
                          </w:divsChild>
                        </w:div>
                        <w:div w:id="181288306">
                          <w:marLeft w:val="0"/>
                          <w:marRight w:val="0"/>
                          <w:marTop w:val="0"/>
                          <w:marBottom w:val="0"/>
                          <w:divBdr>
                            <w:top w:val="none" w:sz="0" w:space="0" w:color="auto"/>
                            <w:left w:val="none" w:sz="0" w:space="0" w:color="auto"/>
                            <w:bottom w:val="none" w:sz="0" w:space="0" w:color="auto"/>
                            <w:right w:val="none" w:sz="0" w:space="0" w:color="auto"/>
                          </w:divBdr>
                          <w:divsChild>
                            <w:div w:id="1503743165">
                              <w:marLeft w:val="0"/>
                              <w:marRight w:val="0"/>
                              <w:marTop w:val="0"/>
                              <w:marBottom w:val="480"/>
                              <w:divBdr>
                                <w:top w:val="none" w:sz="0" w:space="0" w:color="auto"/>
                                <w:left w:val="none" w:sz="0" w:space="0" w:color="auto"/>
                                <w:bottom w:val="none" w:sz="0" w:space="0" w:color="auto"/>
                                <w:right w:val="none" w:sz="0" w:space="0" w:color="auto"/>
                              </w:divBdr>
                            </w:div>
                          </w:divsChild>
                        </w:div>
                        <w:div w:id="1633439800">
                          <w:marLeft w:val="0"/>
                          <w:marRight w:val="0"/>
                          <w:marTop w:val="0"/>
                          <w:marBottom w:val="0"/>
                          <w:divBdr>
                            <w:top w:val="none" w:sz="0" w:space="0" w:color="auto"/>
                            <w:left w:val="none" w:sz="0" w:space="0" w:color="auto"/>
                            <w:bottom w:val="none" w:sz="0" w:space="0" w:color="auto"/>
                            <w:right w:val="none" w:sz="0" w:space="0" w:color="auto"/>
                          </w:divBdr>
                          <w:divsChild>
                            <w:div w:id="1227061629">
                              <w:marLeft w:val="0"/>
                              <w:marRight w:val="0"/>
                              <w:marTop w:val="0"/>
                              <w:marBottom w:val="480"/>
                              <w:divBdr>
                                <w:top w:val="none" w:sz="0" w:space="0" w:color="auto"/>
                                <w:left w:val="none" w:sz="0" w:space="0" w:color="auto"/>
                                <w:bottom w:val="none" w:sz="0" w:space="0" w:color="auto"/>
                                <w:right w:val="none" w:sz="0" w:space="0" w:color="auto"/>
                              </w:divBdr>
                            </w:div>
                          </w:divsChild>
                        </w:div>
                        <w:div w:id="1953050873">
                          <w:marLeft w:val="0"/>
                          <w:marRight w:val="0"/>
                          <w:marTop w:val="0"/>
                          <w:marBottom w:val="0"/>
                          <w:divBdr>
                            <w:top w:val="none" w:sz="0" w:space="0" w:color="auto"/>
                            <w:left w:val="none" w:sz="0" w:space="0" w:color="auto"/>
                            <w:bottom w:val="none" w:sz="0" w:space="0" w:color="auto"/>
                            <w:right w:val="none" w:sz="0" w:space="0" w:color="auto"/>
                          </w:divBdr>
                          <w:divsChild>
                            <w:div w:id="14906031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34683718">
                  <w:marLeft w:val="0"/>
                  <w:marRight w:val="0"/>
                  <w:marTop w:val="0"/>
                  <w:marBottom w:val="0"/>
                  <w:divBdr>
                    <w:top w:val="none" w:sz="0" w:space="0" w:color="auto"/>
                    <w:left w:val="none" w:sz="0" w:space="0" w:color="auto"/>
                    <w:bottom w:val="none" w:sz="0" w:space="0" w:color="auto"/>
                    <w:right w:val="none" w:sz="0" w:space="0" w:color="auto"/>
                  </w:divBdr>
                  <w:divsChild>
                    <w:div w:id="1698045052">
                      <w:marLeft w:val="0"/>
                      <w:marRight w:val="0"/>
                      <w:marTop w:val="0"/>
                      <w:marBottom w:val="0"/>
                      <w:divBdr>
                        <w:top w:val="none" w:sz="0" w:space="0" w:color="auto"/>
                        <w:left w:val="none" w:sz="0" w:space="0" w:color="auto"/>
                        <w:bottom w:val="none" w:sz="0" w:space="0" w:color="auto"/>
                        <w:right w:val="none" w:sz="0" w:space="0" w:color="auto"/>
                      </w:divBdr>
                      <w:divsChild>
                        <w:div w:id="1650135750">
                          <w:marLeft w:val="0"/>
                          <w:marRight w:val="0"/>
                          <w:marTop w:val="0"/>
                          <w:marBottom w:val="0"/>
                          <w:divBdr>
                            <w:top w:val="none" w:sz="0" w:space="0" w:color="auto"/>
                            <w:left w:val="none" w:sz="0" w:space="0" w:color="auto"/>
                            <w:bottom w:val="none" w:sz="0" w:space="0" w:color="auto"/>
                            <w:right w:val="none" w:sz="0" w:space="0" w:color="auto"/>
                          </w:divBdr>
                        </w:div>
                        <w:div w:id="869875716">
                          <w:marLeft w:val="0"/>
                          <w:marRight w:val="0"/>
                          <w:marTop w:val="0"/>
                          <w:marBottom w:val="0"/>
                          <w:divBdr>
                            <w:top w:val="none" w:sz="0" w:space="0" w:color="auto"/>
                            <w:left w:val="none" w:sz="0" w:space="0" w:color="auto"/>
                            <w:bottom w:val="none" w:sz="0" w:space="0" w:color="auto"/>
                            <w:right w:val="none" w:sz="0" w:space="0" w:color="auto"/>
                          </w:divBdr>
                          <w:divsChild>
                            <w:div w:id="1370183310">
                              <w:marLeft w:val="0"/>
                              <w:marRight w:val="0"/>
                              <w:marTop w:val="0"/>
                              <w:marBottom w:val="480"/>
                              <w:divBdr>
                                <w:top w:val="none" w:sz="0" w:space="0" w:color="auto"/>
                                <w:left w:val="none" w:sz="0" w:space="0" w:color="auto"/>
                                <w:bottom w:val="none" w:sz="0" w:space="0" w:color="auto"/>
                                <w:right w:val="none" w:sz="0" w:space="0" w:color="auto"/>
                              </w:divBdr>
                            </w:div>
                          </w:divsChild>
                        </w:div>
                        <w:div w:id="293609655">
                          <w:marLeft w:val="0"/>
                          <w:marRight w:val="0"/>
                          <w:marTop w:val="0"/>
                          <w:marBottom w:val="0"/>
                          <w:divBdr>
                            <w:top w:val="none" w:sz="0" w:space="0" w:color="auto"/>
                            <w:left w:val="none" w:sz="0" w:space="0" w:color="auto"/>
                            <w:bottom w:val="none" w:sz="0" w:space="0" w:color="auto"/>
                            <w:right w:val="none" w:sz="0" w:space="0" w:color="auto"/>
                          </w:divBdr>
                          <w:divsChild>
                            <w:div w:id="1656687954">
                              <w:marLeft w:val="0"/>
                              <w:marRight w:val="0"/>
                              <w:marTop w:val="0"/>
                              <w:marBottom w:val="480"/>
                              <w:divBdr>
                                <w:top w:val="none" w:sz="0" w:space="0" w:color="auto"/>
                                <w:left w:val="none" w:sz="0" w:space="0" w:color="auto"/>
                                <w:bottom w:val="none" w:sz="0" w:space="0" w:color="auto"/>
                                <w:right w:val="none" w:sz="0" w:space="0" w:color="auto"/>
                              </w:divBdr>
                            </w:div>
                          </w:divsChild>
                        </w:div>
                        <w:div w:id="82577678">
                          <w:marLeft w:val="0"/>
                          <w:marRight w:val="0"/>
                          <w:marTop w:val="0"/>
                          <w:marBottom w:val="0"/>
                          <w:divBdr>
                            <w:top w:val="none" w:sz="0" w:space="0" w:color="auto"/>
                            <w:left w:val="none" w:sz="0" w:space="0" w:color="auto"/>
                            <w:bottom w:val="none" w:sz="0" w:space="0" w:color="auto"/>
                            <w:right w:val="none" w:sz="0" w:space="0" w:color="auto"/>
                          </w:divBdr>
                          <w:divsChild>
                            <w:div w:id="75015491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11998830">
                  <w:marLeft w:val="0"/>
                  <w:marRight w:val="0"/>
                  <w:marTop w:val="0"/>
                  <w:marBottom w:val="0"/>
                  <w:divBdr>
                    <w:top w:val="none" w:sz="0" w:space="0" w:color="auto"/>
                    <w:left w:val="none" w:sz="0" w:space="0" w:color="auto"/>
                    <w:bottom w:val="none" w:sz="0" w:space="0" w:color="auto"/>
                    <w:right w:val="none" w:sz="0" w:space="0" w:color="auto"/>
                  </w:divBdr>
                  <w:divsChild>
                    <w:div w:id="567157885">
                      <w:marLeft w:val="0"/>
                      <w:marRight w:val="0"/>
                      <w:marTop w:val="0"/>
                      <w:marBottom w:val="0"/>
                      <w:divBdr>
                        <w:top w:val="none" w:sz="0" w:space="0" w:color="auto"/>
                        <w:left w:val="none" w:sz="0" w:space="0" w:color="auto"/>
                        <w:bottom w:val="none" w:sz="0" w:space="0" w:color="auto"/>
                        <w:right w:val="none" w:sz="0" w:space="0" w:color="auto"/>
                      </w:divBdr>
                      <w:divsChild>
                        <w:div w:id="949701111">
                          <w:marLeft w:val="0"/>
                          <w:marRight w:val="0"/>
                          <w:marTop w:val="0"/>
                          <w:marBottom w:val="0"/>
                          <w:divBdr>
                            <w:top w:val="none" w:sz="0" w:space="0" w:color="auto"/>
                            <w:left w:val="none" w:sz="0" w:space="0" w:color="auto"/>
                            <w:bottom w:val="none" w:sz="0" w:space="0" w:color="auto"/>
                            <w:right w:val="none" w:sz="0" w:space="0" w:color="auto"/>
                          </w:divBdr>
                        </w:div>
                        <w:div w:id="275335148">
                          <w:marLeft w:val="0"/>
                          <w:marRight w:val="0"/>
                          <w:marTop w:val="0"/>
                          <w:marBottom w:val="0"/>
                          <w:divBdr>
                            <w:top w:val="none" w:sz="0" w:space="0" w:color="auto"/>
                            <w:left w:val="none" w:sz="0" w:space="0" w:color="auto"/>
                            <w:bottom w:val="none" w:sz="0" w:space="0" w:color="auto"/>
                            <w:right w:val="none" w:sz="0" w:space="0" w:color="auto"/>
                          </w:divBdr>
                          <w:divsChild>
                            <w:div w:id="970289510">
                              <w:marLeft w:val="0"/>
                              <w:marRight w:val="0"/>
                              <w:marTop w:val="0"/>
                              <w:marBottom w:val="480"/>
                              <w:divBdr>
                                <w:top w:val="none" w:sz="0" w:space="0" w:color="auto"/>
                                <w:left w:val="none" w:sz="0" w:space="0" w:color="auto"/>
                                <w:bottom w:val="none" w:sz="0" w:space="0" w:color="auto"/>
                                <w:right w:val="none" w:sz="0" w:space="0" w:color="auto"/>
                              </w:divBdr>
                            </w:div>
                          </w:divsChild>
                        </w:div>
                        <w:div w:id="539443273">
                          <w:marLeft w:val="0"/>
                          <w:marRight w:val="0"/>
                          <w:marTop w:val="0"/>
                          <w:marBottom w:val="0"/>
                          <w:divBdr>
                            <w:top w:val="none" w:sz="0" w:space="0" w:color="auto"/>
                            <w:left w:val="none" w:sz="0" w:space="0" w:color="auto"/>
                            <w:bottom w:val="none" w:sz="0" w:space="0" w:color="auto"/>
                            <w:right w:val="none" w:sz="0" w:space="0" w:color="auto"/>
                          </w:divBdr>
                          <w:divsChild>
                            <w:div w:id="905266865">
                              <w:marLeft w:val="0"/>
                              <w:marRight w:val="0"/>
                              <w:marTop w:val="0"/>
                              <w:marBottom w:val="480"/>
                              <w:divBdr>
                                <w:top w:val="none" w:sz="0" w:space="0" w:color="auto"/>
                                <w:left w:val="none" w:sz="0" w:space="0" w:color="auto"/>
                                <w:bottom w:val="none" w:sz="0" w:space="0" w:color="auto"/>
                                <w:right w:val="none" w:sz="0" w:space="0" w:color="auto"/>
                              </w:divBdr>
                            </w:div>
                          </w:divsChild>
                        </w:div>
                        <w:div w:id="692344336">
                          <w:marLeft w:val="0"/>
                          <w:marRight w:val="0"/>
                          <w:marTop w:val="0"/>
                          <w:marBottom w:val="0"/>
                          <w:divBdr>
                            <w:top w:val="none" w:sz="0" w:space="0" w:color="auto"/>
                            <w:left w:val="none" w:sz="0" w:space="0" w:color="auto"/>
                            <w:bottom w:val="none" w:sz="0" w:space="0" w:color="auto"/>
                            <w:right w:val="none" w:sz="0" w:space="0" w:color="auto"/>
                          </w:divBdr>
                          <w:divsChild>
                            <w:div w:id="1238514236">
                              <w:marLeft w:val="0"/>
                              <w:marRight w:val="0"/>
                              <w:marTop w:val="0"/>
                              <w:marBottom w:val="480"/>
                              <w:divBdr>
                                <w:top w:val="none" w:sz="0" w:space="0" w:color="auto"/>
                                <w:left w:val="none" w:sz="0" w:space="0" w:color="auto"/>
                                <w:bottom w:val="none" w:sz="0" w:space="0" w:color="auto"/>
                                <w:right w:val="none" w:sz="0" w:space="0" w:color="auto"/>
                              </w:divBdr>
                            </w:div>
                          </w:divsChild>
                        </w:div>
                        <w:div w:id="1624337960">
                          <w:marLeft w:val="0"/>
                          <w:marRight w:val="0"/>
                          <w:marTop w:val="0"/>
                          <w:marBottom w:val="0"/>
                          <w:divBdr>
                            <w:top w:val="none" w:sz="0" w:space="0" w:color="auto"/>
                            <w:left w:val="none" w:sz="0" w:space="0" w:color="auto"/>
                            <w:bottom w:val="none" w:sz="0" w:space="0" w:color="auto"/>
                            <w:right w:val="none" w:sz="0" w:space="0" w:color="auto"/>
                          </w:divBdr>
                          <w:divsChild>
                            <w:div w:id="12717460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59753198">
                  <w:marLeft w:val="0"/>
                  <w:marRight w:val="0"/>
                  <w:marTop w:val="0"/>
                  <w:marBottom w:val="0"/>
                  <w:divBdr>
                    <w:top w:val="none" w:sz="0" w:space="0" w:color="auto"/>
                    <w:left w:val="none" w:sz="0" w:space="0" w:color="auto"/>
                    <w:bottom w:val="none" w:sz="0" w:space="0" w:color="auto"/>
                    <w:right w:val="none" w:sz="0" w:space="0" w:color="auto"/>
                  </w:divBdr>
                  <w:divsChild>
                    <w:div w:id="1143155911">
                      <w:marLeft w:val="0"/>
                      <w:marRight w:val="0"/>
                      <w:marTop w:val="0"/>
                      <w:marBottom w:val="0"/>
                      <w:divBdr>
                        <w:top w:val="none" w:sz="0" w:space="0" w:color="auto"/>
                        <w:left w:val="none" w:sz="0" w:space="0" w:color="auto"/>
                        <w:bottom w:val="none" w:sz="0" w:space="0" w:color="auto"/>
                        <w:right w:val="none" w:sz="0" w:space="0" w:color="auto"/>
                      </w:divBdr>
                      <w:divsChild>
                        <w:div w:id="1784766559">
                          <w:marLeft w:val="0"/>
                          <w:marRight w:val="0"/>
                          <w:marTop w:val="0"/>
                          <w:marBottom w:val="0"/>
                          <w:divBdr>
                            <w:top w:val="none" w:sz="0" w:space="0" w:color="auto"/>
                            <w:left w:val="none" w:sz="0" w:space="0" w:color="auto"/>
                            <w:bottom w:val="none" w:sz="0" w:space="0" w:color="auto"/>
                            <w:right w:val="none" w:sz="0" w:space="0" w:color="auto"/>
                          </w:divBdr>
                        </w:div>
                        <w:div w:id="1141844991">
                          <w:marLeft w:val="0"/>
                          <w:marRight w:val="0"/>
                          <w:marTop w:val="0"/>
                          <w:marBottom w:val="0"/>
                          <w:divBdr>
                            <w:top w:val="none" w:sz="0" w:space="0" w:color="auto"/>
                            <w:left w:val="none" w:sz="0" w:space="0" w:color="auto"/>
                            <w:bottom w:val="none" w:sz="0" w:space="0" w:color="auto"/>
                            <w:right w:val="none" w:sz="0" w:space="0" w:color="auto"/>
                          </w:divBdr>
                          <w:divsChild>
                            <w:div w:id="1244874245">
                              <w:marLeft w:val="0"/>
                              <w:marRight w:val="0"/>
                              <w:marTop w:val="0"/>
                              <w:marBottom w:val="480"/>
                              <w:divBdr>
                                <w:top w:val="none" w:sz="0" w:space="0" w:color="auto"/>
                                <w:left w:val="none" w:sz="0" w:space="0" w:color="auto"/>
                                <w:bottom w:val="none" w:sz="0" w:space="0" w:color="auto"/>
                                <w:right w:val="none" w:sz="0" w:space="0" w:color="auto"/>
                              </w:divBdr>
                            </w:div>
                          </w:divsChild>
                        </w:div>
                        <w:div w:id="2053339747">
                          <w:marLeft w:val="0"/>
                          <w:marRight w:val="0"/>
                          <w:marTop w:val="0"/>
                          <w:marBottom w:val="0"/>
                          <w:divBdr>
                            <w:top w:val="none" w:sz="0" w:space="0" w:color="auto"/>
                            <w:left w:val="none" w:sz="0" w:space="0" w:color="auto"/>
                            <w:bottom w:val="none" w:sz="0" w:space="0" w:color="auto"/>
                            <w:right w:val="none" w:sz="0" w:space="0" w:color="auto"/>
                          </w:divBdr>
                          <w:divsChild>
                            <w:div w:id="1479344228">
                              <w:marLeft w:val="0"/>
                              <w:marRight w:val="0"/>
                              <w:marTop w:val="0"/>
                              <w:marBottom w:val="480"/>
                              <w:divBdr>
                                <w:top w:val="none" w:sz="0" w:space="0" w:color="auto"/>
                                <w:left w:val="none" w:sz="0" w:space="0" w:color="auto"/>
                                <w:bottom w:val="none" w:sz="0" w:space="0" w:color="auto"/>
                                <w:right w:val="none" w:sz="0" w:space="0" w:color="auto"/>
                              </w:divBdr>
                            </w:div>
                          </w:divsChild>
                        </w:div>
                        <w:div w:id="2009168845">
                          <w:marLeft w:val="0"/>
                          <w:marRight w:val="0"/>
                          <w:marTop w:val="0"/>
                          <w:marBottom w:val="0"/>
                          <w:divBdr>
                            <w:top w:val="none" w:sz="0" w:space="0" w:color="auto"/>
                            <w:left w:val="none" w:sz="0" w:space="0" w:color="auto"/>
                            <w:bottom w:val="none" w:sz="0" w:space="0" w:color="auto"/>
                            <w:right w:val="none" w:sz="0" w:space="0" w:color="auto"/>
                          </w:divBdr>
                          <w:divsChild>
                            <w:div w:id="1339191527">
                              <w:marLeft w:val="0"/>
                              <w:marRight w:val="0"/>
                              <w:marTop w:val="0"/>
                              <w:marBottom w:val="480"/>
                              <w:divBdr>
                                <w:top w:val="none" w:sz="0" w:space="0" w:color="auto"/>
                                <w:left w:val="none" w:sz="0" w:space="0" w:color="auto"/>
                                <w:bottom w:val="none" w:sz="0" w:space="0" w:color="auto"/>
                                <w:right w:val="none" w:sz="0" w:space="0" w:color="auto"/>
                              </w:divBdr>
                            </w:div>
                          </w:divsChild>
                        </w:div>
                        <w:div w:id="290132044">
                          <w:marLeft w:val="0"/>
                          <w:marRight w:val="0"/>
                          <w:marTop w:val="0"/>
                          <w:marBottom w:val="0"/>
                          <w:divBdr>
                            <w:top w:val="none" w:sz="0" w:space="0" w:color="auto"/>
                            <w:left w:val="none" w:sz="0" w:space="0" w:color="auto"/>
                            <w:bottom w:val="none" w:sz="0" w:space="0" w:color="auto"/>
                            <w:right w:val="none" w:sz="0" w:space="0" w:color="auto"/>
                          </w:divBdr>
                          <w:divsChild>
                            <w:div w:id="1774012098">
                              <w:marLeft w:val="0"/>
                              <w:marRight w:val="0"/>
                              <w:marTop w:val="0"/>
                              <w:marBottom w:val="480"/>
                              <w:divBdr>
                                <w:top w:val="none" w:sz="0" w:space="0" w:color="auto"/>
                                <w:left w:val="none" w:sz="0" w:space="0" w:color="auto"/>
                                <w:bottom w:val="none" w:sz="0" w:space="0" w:color="auto"/>
                                <w:right w:val="none" w:sz="0" w:space="0" w:color="auto"/>
                              </w:divBdr>
                              <w:divsChild>
                                <w:div w:id="2036151966">
                                  <w:marLeft w:val="0"/>
                                  <w:marRight w:val="0"/>
                                  <w:marTop w:val="0"/>
                                  <w:marBottom w:val="0"/>
                                  <w:divBdr>
                                    <w:top w:val="none" w:sz="0" w:space="0" w:color="auto"/>
                                    <w:left w:val="none" w:sz="0" w:space="0" w:color="auto"/>
                                    <w:bottom w:val="none" w:sz="0" w:space="0" w:color="auto"/>
                                    <w:right w:val="none" w:sz="0" w:space="0" w:color="auto"/>
                                  </w:divBdr>
                                  <w:divsChild>
                                    <w:div w:id="526913718">
                                      <w:marLeft w:val="0"/>
                                      <w:marRight w:val="0"/>
                                      <w:marTop w:val="0"/>
                                      <w:marBottom w:val="0"/>
                                      <w:divBdr>
                                        <w:top w:val="none" w:sz="0" w:space="0" w:color="auto"/>
                                        <w:left w:val="none" w:sz="0" w:space="0" w:color="auto"/>
                                        <w:bottom w:val="none" w:sz="0" w:space="0" w:color="auto"/>
                                        <w:right w:val="none" w:sz="0" w:space="0" w:color="auto"/>
                                      </w:divBdr>
                                    </w:div>
                                    <w:div w:id="1771313136">
                                      <w:marLeft w:val="0"/>
                                      <w:marRight w:val="0"/>
                                      <w:marTop w:val="0"/>
                                      <w:marBottom w:val="0"/>
                                      <w:divBdr>
                                        <w:top w:val="none" w:sz="0" w:space="0" w:color="auto"/>
                                        <w:left w:val="none" w:sz="0" w:space="0" w:color="auto"/>
                                        <w:bottom w:val="none" w:sz="0" w:space="0" w:color="auto"/>
                                        <w:right w:val="none" w:sz="0" w:space="0" w:color="auto"/>
                                      </w:divBdr>
                                      <w:divsChild>
                                        <w:div w:id="988705572">
                                          <w:marLeft w:val="0"/>
                                          <w:marRight w:val="0"/>
                                          <w:marTop w:val="0"/>
                                          <w:marBottom w:val="480"/>
                                          <w:divBdr>
                                            <w:top w:val="none" w:sz="0" w:space="0" w:color="auto"/>
                                            <w:left w:val="none" w:sz="0" w:space="0" w:color="auto"/>
                                            <w:bottom w:val="none" w:sz="0" w:space="0" w:color="auto"/>
                                            <w:right w:val="none" w:sz="0" w:space="0" w:color="auto"/>
                                          </w:divBdr>
                                          <w:divsChild>
                                            <w:div w:id="37732248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12191102">
                                      <w:marLeft w:val="0"/>
                                      <w:marRight w:val="0"/>
                                      <w:marTop w:val="0"/>
                                      <w:marBottom w:val="0"/>
                                      <w:divBdr>
                                        <w:top w:val="none" w:sz="0" w:space="0" w:color="auto"/>
                                        <w:left w:val="none" w:sz="0" w:space="0" w:color="auto"/>
                                        <w:bottom w:val="none" w:sz="0" w:space="0" w:color="auto"/>
                                        <w:right w:val="none" w:sz="0" w:space="0" w:color="auto"/>
                                      </w:divBdr>
                                      <w:divsChild>
                                        <w:div w:id="1284264233">
                                          <w:marLeft w:val="0"/>
                                          <w:marRight w:val="0"/>
                                          <w:marTop w:val="0"/>
                                          <w:marBottom w:val="0"/>
                                          <w:divBdr>
                                            <w:top w:val="none" w:sz="0" w:space="0" w:color="auto"/>
                                            <w:left w:val="none" w:sz="0" w:space="0" w:color="auto"/>
                                            <w:bottom w:val="none" w:sz="0" w:space="0" w:color="auto"/>
                                            <w:right w:val="none" w:sz="0" w:space="0" w:color="auto"/>
                                          </w:divBdr>
                                          <w:divsChild>
                                            <w:div w:id="574437842">
                                              <w:marLeft w:val="0"/>
                                              <w:marRight w:val="0"/>
                                              <w:marTop w:val="0"/>
                                              <w:marBottom w:val="480"/>
                                              <w:divBdr>
                                                <w:top w:val="none" w:sz="0" w:space="0" w:color="auto"/>
                                                <w:left w:val="none" w:sz="0" w:space="0" w:color="auto"/>
                                                <w:bottom w:val="none" w:sz="0" w:space="0" w:color="auto"/>
                                                <w:right w:val="none" w:sz="0" w:space="0" w:color="auto"/>
                                              </w:divBdr>
                                              <w:divsChild>
                                                <w:div w:id="169799839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766891">
                  <w:marLeft w:val="0"/>
                  <w:marRight w:val="0"/>
                  <w:marTop w:val="0"/>
                  <w:marBottom w:val="0"/>
                  <w:divBdr>
                    <w:top w:val="none" w:sz="0" w:space="0" w:color="auto"/>
                    <w:left w:val="none" w:sz="0" w:space="0" w:color="auto"/>
                    <w:bottom w:val="none" w:sz="0" w:space="0" w:color="auto"/>
                    <w:right w:val="none" w:sz="0" w:space="0" w:color="auto"/>
                  </w:divBdr>
                  <w:divsChild>
                    <w:div w:id="197553463">
                      <w:marLeft w:val="0"/>
                      <w:marRight w:val="0"/>
                      <w:marTop w:val="0"/>
                      <w:marBottom w:val="0"/>
                      <w:divBdr>
                        <w:top w:val="none" w:sz="0" w:space="0" w:color="auto"/>
                        <w:left w:val="none" w:sz="0" w:space="0" w:color="auto"/>
                        <w:bottom w:val="none" w:sz="0" w:space="0" w:color="auto"/>
                        <w:right w:val="none" w:sz="0" w:space="0" w:color="auto"/>
                      </w:divBdr>
                      <w:divsChild>
                        <w:div w:id="413552767">
                          <w:marLeft w:val="0"/>
                          <w:marRight w:val="0"/>
                          <w:marTop w:val="0"/>
                          <w:marBottom w:val="0"/>
                          <w:divBdr>
                            <w:top w:val="none" w:sz="0" w:space="0" w:color="auto"/>
                            <w:left w:val="none" w:sz="0" w:space="0" w:color="auto"/>
                            <w:bottom w:val="none" w:sz="0" w:space="0" w:color="auto"/>
                            <w:right w:val="none" w:sz="0" w:space="0" w:color="auto"/>
                          </w:divBdr>
                          <w:divsChild>
                            <w:div w:id="1557158398">
                              <w:marLeft w:val="0"/>
                              <w:marRight w:val="0"/>
                              <w:marTop w:val="0"/>
                              <w:marBottom w:val="480"/>
                              <w:divBdr>
                                <w:top w:val="none" w:sz="0" w:space="0" w:color="auto"/>
                                <w:left w:val="none" w:sz="0" w:space="0" w:color="auto"/>
                                <w:bottom w:val="none" w:sz="0" w:space="0" w:color="auto"/>
                                <w:right w:val="none" w:sz="0" w:space="0" w:color="auto"/>
                              </w:divBdr>
                            </w:div>
                          </w:divsChild>
                        </w:div>
                        <w:div w:id="704989976">
                          <w:marLeft w:val="0"/>
                          <w:marRight w:val="0"/>
                          <w:marTop w:val="0"/>
                          <w:marBottom w:val="0"/>
                          <w:divBdr>
                            <w:top w:val="none" w:sz="0" w:space="0" w:color="auto"/>
                            <w:left w:val="none" w:sz="0" w:space="0" w:color="auto"/>
                            <w:bottom w:val="none" w:sz="0" w:space="0" w:color="auto"/>
                            <w:right w:val="none" w:sz="0" w:space="0" w:color="auto"/>
                          </w:divBdr>
                          <w:divsChild>
                            <w:div w:id="957837151">
                              <w:marLeft w:val="0"/>
                              <w:marRight w:val="0"/>
                              <w:marTop w:val="0"/>
                              <w:marBottom w:val="480"/>
                              <w:divBdr>
                                <w:top w:val="none" w:sz="0" w:space="0" w:color="auto"/>
                                <w:left w:val="none" w:sz="0" w:space="0" w:color="auto"/>
                                <w:bottom w:val="none" w:sz="0" w:space="0" w:color="auto"/>
                                <w:right w:val="none" w:sz="0" w:space="0" w:color="auto"/>
                              </w:divBdr>
                            </w:div>
                          </w:divsChild>
                        </w:div>
                        <w:div w:id="810173235">
                          <w:marLeft w:val="0"/>
                          <w:marRight w:val="0"/>
                          <w:marTop w:val="0"/>
                          <w:marBottom w:val="0"/>
                          <w:divBdr>
                            <w:top w:val="none" w:sz="0" w:space="0" w:color="auto"/>
                            <w:left w:val="none" w:sz="0" w:space="0" w:color="auto"/>
                            <w:bottom w:val="none" w:sz="0" w:space="0" w:color="auto"/>
                            <w:right w:val="none" w:sz="0" w:space="0" w:color="auto"/>
                          </w:divBdr>
                          <w:divsChild>
                            <w:div w:id="14616594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87035366">
                  <w:marLeft w:val="0"/>
                  <w:marRight w:val="0"/>
                  <w:marTop w:val="0"/>
                  <w:marBottom w:val="0"/>
                  <w:divBdr>
                    <w:top w:val="none" w:sz="0" w:space="0" w:color="auto"/>
                    <w:left w:val="none" w:sz="0" w:space="0" w:color="auto"/>
                    <w:bottom w:val="none" w:sz="0" w:space="0" w:color="auto"/>
                    <w:right w:val="none" w:sz="0" w:space="0" w:color="auto"/>
                  </w:divBdr>
                  <w:divsChild>
                    <w:div w:id="889658014">
                      <w:marLeft w:val="0"/>
                      <w:marRight w:val="0"/>
                      <w:marTop w:val="0"/>
                      <w:marBottom w:val="0"/>
                      <w:divBdr>
                        <w:top w:val="none" w:sz="0" w:space="0" w:color="auto"/>
                        <w:left w:val="none" w:sz="0" w:space="0" w:color="auto"/>
                        <w:bottom w:val="none" w:sz="0" w:space="0" w:color="auto"/>
                        <w:right w:val="none" w:sz="0" w:space="0" w:color="auto"/>
                      </w:divBdr>
                      <w:divsChild>
                        <w:div w:id="1464538669">
                          <w:marLeft w:val="0"/>
                          <w:marRight w:val="0"/>
                          <w:marTop w:val="0"/>
                          <w:marBottom w:val="0"/>
                          <w:divBdr>
                            <w:top w:val="none" w:sz="0" w:space="0" w:color="auto"/>
                            <w:left w:val="none" w:sz="0" w:space="0" w:color="auto"/>
                            <w:bottom w:val="none" w:sz="0" w:space="0" w:color="auto"/>
                            <w:right w:val="none" w:sz="0" w:space="0" w:color="auto"/>
                          </w:divBdr>
                        </w:div>
                        <w:div w:id="546383111">
                          <w:marLeft w:val="0"/>
                          <w:marRight w:val="0"/>
                          <w:marTop w:val="0"/>
                          <w:marBottom w:val="0"/>
                          <w:divBdr>
                            <w:top w:val="none" w:sz="0" w:space="0" w:color="auto"/>
                            <w:left w:val="none" w:sz="0" w:space="0" w:color="auto"/>
                            <w:bottom w:val="none" w:sz="0" w:space="0" w:color="auto"/>
                            <w:right w:val="none" w:sz="0" w:space="0" w:color="auto"/>
                          </w:divBdr>
                          <w:divsChild>
                            <w:div w:id="1124350764">
                              <w:marLeft w:val="0"/>
                              <w:marRight w:val="0"/>
                              <w:marTop w:val="0"/>
                              <w:marBottom w:val="480"/>
                              <w:divBdr>
                                <w:top w:val="none" w:sz="0" w:space="0" w:color="auto"/>
                                <w:left w:val="none" w:sz="0" w:space="0" w:color="auto"/>
                                <w:bottom w:val="none" w:sz="0" w:space="0" w:color="auto"/>
                                <w:right w:val="none" w:sz="0" w:space="0" w:color="auto"/>
                              </w:divBdr>
                            </w:div>
                          </w:divsChild>
                        </w:div>
                        <w:div w:id="1631671206">
                          <w:marLeft w:val="0"/>
                          <w:marRight w:val="0"/>
                          <w:marTop w:val="0"/>
                          <w:marBottom w:val="0"/>
                          <w:divBdr>
                            <w:top w:val="none" w:sz="0" w:space="0" w:color="auto"/>
                            <w:left w:val="none" w:sz="0" w:space="0" w:color="auto"/>
                            <w:bottom w:val="none" w:sz="0" w:space="0" w:color="auto"/>
                            <w:right w:val="none" w:sz="0" w:space="0" w:color="auto"/>
                          </w:divBdr>
                          <w:divsChild>
                            <w:div w:id="2009401630">
                              <w:marLeft w:val="0"/>
                              <w:marRight w:val="0"/>
                              <w:marTop w:val="0"/>
                              <w:marBottom w:val="480"/>
                              <w:divBdr>
                                <w:top w:val="none" w:sz="0" w:space="0" w:color="auto"/>
                                <w:left w:val="none" w:sz="0" w:space="0" w:color="auto"/>
                                <w:bottom w:val="none" w:sz="0" w:space="0" w:color="auto"/>
                                <w:right w:val="none" w:sz="0" w:space="0" w:color="auto"/>
                              </w:divBdr>
                              <w:divsChild>
                                <w:div w:id="1258517098">
                                  <w:marLeft w:val="0"/>
                                  <w:marRight w:val="0"/>
                                  <w:marTop w:val="0"/>
                                  <w:marBottom w:val="0"/>
                                  <w:divBdr>
                                    <w:top w:val="none" w:sz="0" w:space="0" w:color="auto"/>
                                    <w:left w:val="none" w:sz="0" w:space="0" w:color="auto"/>
                                    <w:bottom w:val="none" w:sz="0" w:space="0" w:color="auto"/>
                                    <w:right w:val="none" w:sz="0" w:space="0" w:color="auto"/>
                                  </w:divBdr>
                                  <w:divsChild>
                                    <w:div w:id="64492578">
                                      <w:marLeft w:val="0"/>
                                      <w:marRight w:val="0"/>
                                      <w:marTop w:val="0"/>
                                      <w:marBottom w:val="0"/>
                                      <w:divBdr>
                                        <w:top w:val="none" w:sz="0" w:space="0" w:color="auto"/>
                                        <w:left w:val="none" w:sz="0" w:space="0" w:color="auto"/>
                                        <w:bottom w:val="none" w:sz="0" w:space="0" w:color="auto"/>
                                        <w:right w:val="none" w:sz="0" w:space="0" w:color="auto"/>
                                      </w:divBdr>
                                    </w:div>
                                    <w:div w:id="595555300">
                                      <w:marLeft w:val="0"/>
                                      <w:marRight w:val="0"/>
                                      <w:marTop w:val="0"/>
                                      <w:marBottom w:val="0"/>
                                      <w:divBdr>
                                        <w:top w:val="none" w:sz="0" w:space="0" w:color="auto"/>
                                        <w:left w:val="none" w:sz="0" w:space="0" w:color="auto"/>
                                        <w:bottom w:val="none" w:sz="0" w:space="0" w:color="auto"/>
                                        <w:right w:val="none" w:sz="0" w:space="0" w:color="auto"/>
                                      </w:divBdr>
                                      <w:divsChild>
                                        <w:div w:id="1574503912">
                                          <w:marLeft w:val="0"/>
                                          <w:marRight w:val="0"/>
                                          <w:marTop w:val="0"/>
                                          <w:marBottom w:val="480"/>
                                          <w:divBdr>
                                            <w:top w:val="none" w:sz="0" w:space="0" w:color="auto"/>
                                            <w:left w:val="none" w:sz="0" w:space="0" w:color="auto"/>
                                            <w:bottom w:val="none" w:sz="0" w:space="0" w:color="auto"/>
                                            <w:right w:val="none" w:sz="0" w:space="0" w:color="auto"/>
                                          </w:divBdr>
                                          <w:divsChild>
                                            <w:div w:id="18020669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81115396">
                                      <w:marLeft w:val="0"/>
                                      <w:marRight w:val="0"/>
                                      <w:marTop w:val="0"/>
                                      <w:marBottom w:val="0"/>
                                      <w:divBdr>
                                        <w:top w:val="none" w:sz="0" w:space="0" w:color="auto"/>
                                        <w:left w:val="none" w:sz="0" w:space="0" w:color="auto"/>
                                        <w:bottom w:val="none" w:sz="0" w:space="0" w:color="auto"/>
                                        <w:right w:val="none" w:sz="0" w:space="0" w:color="auto"/>
                                      </w:divBdr>
                                      <w:divsChild>
                                        <w:div w:id="581795379">
                                          <w:marLeft w:val="0"/>
                                          <w:marRight w:val="0"/>
                                          <w:marTop w:val="0"/>
                                          <w:marBottom w:val="0"/>
                                          <w:divBdr>
                                            <w:top w:val="none" w:sz="0" w:space="0" w:color="auto"/>
                                            <w:left w:val="none" w:sz="0" w:space="0" w:color="auto"/>
                                            <w:bottom w:val="none" w:sz="0" w:space="0" w:color="auto"/>
                                            <w:right w:val="none" w:sz="0" w:space="0" w:color="auto"/>
                                          </w:divBdr>
                                          <w:divsChild>
                                            <w:div w:id="944460843">
                                              <w:marLeft w:val="0"/>
                                              <w:marRight w:val="0"/>
                                              <w:marTop w:val="0"/>
                                              <w:marBottom w:val="480"/>
                                              <w:divBdr>
                                                <w:top w:val="none" w:sz="0" w:space="0" w:color="auto"/>
                                                <w:left w:val="none" w:sz="0" w:space="0" w:color="auto"/>
                                                <w:bottom w:val="none" w:sz="0" w:space="0" w:color="auto"/>
                                                <w:right w:val="none" w:sz="0" w:space="0" w:color="auto"/>
                                              </w:divBdr>
                                              <w:divsChild>
                                                <w:div w:id="748306077">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505327">
                  <w:marLeft w:val="0"/>
                  <w:marRight w:val="0"/>
                  <w:marTop w:val="0"/>
                  <w:marBottom w:val="0"/>
                  <w:divBdr>
                    <w:top w:val="none" w:sz="0" w:space="0" w:color="auto"/>
                    <w:left w:val="none" w:sz="0" w:space="0" w:color="auto"/>
                    <w:bottom w:val="none" w:sz="0" w:space="0" w:color="auto"/>
                    <w:right w:val="none" w:sz="0" w:space="0" w:color="auto"/>
                  </w:divBdr>
                  <w:divsChild>
                    <w:div w:id="714083710">
                      <w:marLeft w:val="0"/>
                      <w:marRight w:val="0"/>
                      <w:marTop w:val="0"/>
                      <w:marBottom w:val="0"/>
                      <w:divBdr>
                        <w:top w:val="none" w:sz="0" w:space="0" w:color="auto"/>
                        <w:left w:val="none" w:sz="0" w:space="0" w:color="auto"/>
                        <w:bottom w:val="none" w:sz="0" w:space="0" w:color="auto"/>
                        <w:right w:val="none" w:sz="0" w:space="0" w:color="auto"/>
                      </w:divBdr>
                      <w:divsChild>
                        <w:div w:id="590819439">
                          <w:marLeft w:val="0"/>
                          <w:marRight w:val="0"/>
                          <w:marTop w:val="0"/>
                          <w:marBottom w:val="0"/>
                          <w:divBdr>
                            <w:top w:val="none" w:sz="0" w:space="0" w:color="auto"/>
                            <w:left w:val="none" w:sz="0" w:space="0" w:color="auto"/>
                            <w:bottom w:val="none" w:sz="0" w:space="0" w:color="auto"/>
                            <w:right w:val="none" w:sz="0" w:space="0" w:color="auto"/>
                          </w:divBdr>
                          <w:divsChild>
                            <w:div w:id="1986814790">
                              <w:marLeft w:val="0"/>
                              <w:marRight w:val="0"/>
                              <w:marTop w:val="0"/>
                              <w:marBottom w:val="480"/>
                              <w:divBdr>
                                <w:top w:val="none" w:sz="0" w:space="0" w:color="auto"/>
                                <w:left w:val="none" w:sz="0" w:space="0" w:color="auto"/>
                                <w:bottom w:val="none" w:sz="0" w:space="0" w:color="auto"/>
                                <w:right w:val="none" w:sz="0" w:space="0" w:color="auto"/>
                              </w:divBdr>
                              <w:divsChild>
                                <w:div w:id="1949656855">
                                  <w:marLeft w:val="0"/>
                                  <w:marRight w:val="0"/>
                                  <w:marTop w:val="0"/>
                                  <w:marBottom w:val="0"/>
                                  <w:divBdr>
                                    <w:top w:val="none" w:sz="0" w:space="0" w:color="auto"/>
                                    <w:left w:val="none" w:sz="0" w:space="0" w:color="auto"/>
                                    <w:bottom w:val="none" w:sz="0" w:space="0" w:color="auto"/>
                                    <w:right w:val="none" w:sz="0" w:space="0" w:color="auto"/>
                                  </w:divBdr>
                                  <w:divsChild>
                                    <w:div w:id="776947869">
                                      <w:marLeft w:val="0"/>
                                      <w:marRight w:val="0"/>
                                      <w:marTop w:val="0"/>
                                      <w:marBottom w:val="0"/>
                                      <w:divBdr>
                                        <w:top w:val="none" w:sz="0" w:space="0" w:color="auto"/>
                                        <w:left w:val="none" w:sz="0" w:space="0" w:color="auto"/>
                                        <w:bottom w:val="none" w:sz="0" w:space="0" w:color="auto"/>
                                        <w:right w:val="none" w:sz="0" w:space="0" w:color="auto"/>
                                      </w:divBdr>
                                    </w:div>
                                    <w:div w:id="506016206">
                                      <w:marLeft w:val="0"/>
                                      <w:marRight w:val="0"/>
                                      <w:marTop w:val="0"/>
                                      <w:marBottom w:val="0"/>
                                      <w:divBdr>
                                        <w:top w:val="none" w:sz="0" w:space="0" w:color="auto"/>
                                        <w:left w:val="none" w:sz="0" w:space="0" w:color="auto"/>
                                        <w:bottom w:val="none" w:sz="0" w:space="0" w:color="auto"/>
                                        <w:right w:val="none" w:sz="0" w:space="0" w:color="auto"/>
                                      </w:divBdr>
                                      <w:divsChild>
                                        <w:div w:id="919679103">
                                          <w:marLeft w:val="0"/>
                                          <w:marRight w:val="0"/>
                                          <w:marTop w:val="0"/>
                                          <w:marBottom w:val="480"/>
                                          <w:divBdr>
                                            <w:top w:val="none" w:sz="0" w:space="0" w:color="auto"/>
                                            <w:left w:val="none" w:sz="0" w:space="0" w:color="auto"/>
                                            <w:bottom w:val="none" w:sz="0" w:space="0" w:color="auto"/>
                                            <w:right w:val="none" w:sz="0" w:space="0" w:color="auto"/>
                                          </w:divBdr>
                                          <w:divsChild>
                                            <w:div w:id="113606757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79199495">
                                      <w:marLeft w:val="0"/>
                                      <w:marRight w:val="0"/>
                                      <w:marTop w:val="0"/>
                                      <w:marBottom w:val="0"/>
                                      <w:divBdr>
                                        <w:top w:val="none" w:sz="0" w:space="0" w:color="auto"/>
                                        <w:left w:val="none" w:sz="0" w:space="0" w:color="auto"/>
                                        <w:bottom w:val="none" w:sz="0" w:space="0" w:color="auto"/>
                                        <w:right w:val="none" w:sz="0" w:space="0" w:color="auto"/>
                                      </w:divBdr>
                                      <w:divsChild>
                                        <w:div w:id="859389030">
                                          <w:marLeft w:val="0"/>
                                          <w:marRight w:val="0"/>
                                          <w:marTop w:val="0"/>
                                          <w:marBottom w:val="0"/>
                                          <w:divBdr>
                                            <w:top w:val="none" w:sz="0" w:space="0" w:color="auto"/>
                                            <w:left w:val="none" w:sz="0" w:space="0" w:color="auto"/>
                                            <w:bottom w:val="none" w:sz="0" w:space="0" w:color="auto"/>
                                            <w:right w:val="none" w:sz="0" w:space="0" w:color="auto"/>
                                          </w:divBdr>
                                          <w:divsChild>
                                            <w:div w:id="1764105106">
                                              <w:marLeft w:val="0"/>
                                              <w:marRight w:val="0"/>
                                              <w:marTop w:val="0"/>
                                              <w:marBottom w:val="480"/>
                                              <w:divBdr>
                                                <w:top w:val="none" w:sz="0" w:space="0" w:color="auto"/>
                                                <w:left w:val="none" w:sz="0" w:space="0" w:color="auto"/>
                                                <w:bottom w:val="none" w:sz="0" w:space="0" w:color="auto"/>
                                                <w:right w:val="none" w:sz="0" w:space="0" w:color="auto"/>
                                              </w:divBdr>
                                              <w:divsChild>
                                                <w:div w:id="135557377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196946">
                  <w:marLeft w:val="0"/>
                  <w:marRight w:val="0"/>
                  <w:marTop w:val="0"/>
                  <w:marBottom w:val="0"/>
                  <w:divBdr>
                    <w:top w:val="none" w:sz="0" w:space="0" w:color="auto"/>
                    <w:left w:val="none" w:sz="0" w:space="0" w:color="auto"/>
                    <w:bottom w:val="none" w:sz="0" w:space="0" w:color="auto"/>
                    <w:right w:val="none" w:sz="0" w:space="0" w:color="auto"/>
                  </w:divBdr>
                  <w:divsChild>
                    <w:div w:id="953444707">
                      <w:marLeft w:val="0"/>
                      <w:marRight w:val="0"/>
                      <w:marTop w:val="0"/>
                      <w:marBottom w:val="0"/>
                      <w:divBdr>
                        <w:top w:val="none" w:sz="0" w:space="0" w:color="auto"/>
                        <w:left w:val="none" w:sz="0" w:space="0" w:color="auto"/>
                        <w:bottom w:val="none" w:sz="0" w:space="0" w:color="auto"/>
                        <w:right w:val="none" w:sz="0" w:space="0" w:color="auto"/>
                      </w:divBdr>
                      <w:divsChild>
                        <w:div w:id="499010276">
                          <w:marLeft w:val="0"/>
                          <w:marRight w:val="0"/>
                          <w:marTop w:val="0"/>
                          <w:marBottom w:val="0"/>
                          <w:divBdr>
                            <w:top w:val="none" w:sz="0" w:space="0" w:color="auto"/>
                            <w:left w:val="none" w:sz="0" w:space="0" w:color="auto"/>
                            <w:bottom w:val="none" w:sz="0" w:space="0" w:color="auto"/>
                            <w:right w:val="none" w:sz="0" w:space="0" w:color="auto"/>
                          </w:divBdr>
                          <w:divsChild>
                            <w:div w:id="573593000">
                              <w:marLeft w:val="0"/>
                              <w:marRight w:val="0"/>
                              <w:marTop w:val="0"/>
                              <w:marBottom w:val="480"/>
                              <w:divBdr>
                                <w:top w:val="none" w:sz="0" w:space="0" w:color="auto"/>
                                <w:left w:val="none" w:sz="0" w:space="0" w:color="auto"/>
                                <w:bottom w:val="none" w:sz="0" w:space="0" w:color="auto"/>
                                <w:right w:val="none" w:sz="0" w:space="0" w:color="auto"/>
                              </w:divBdr>
                            </w:div>
                          </w:divsChild>
                        </w:div>
                        <w:div w:id="1162968467">
                          <w:marLeft w:val="0"/>
                          <w:marRight w:val="0"/>
                          <w:marTop w:val="0"/>
                          <w:marBottom w:val="0"/>
                          <w:divBdr>
                            <w:top w:val="none" w:sz="0" w:space="0" w:color="auto"/>
                            <w:left w:val="none" w:sz="0" w:space="0" w:color="auto"/>
                            <w:bottom w:val="none" w:sz="0" w:space="0" w:color="auto"/>
                            <w:right w:val="none" w:sz="0" w:space="0" w:color="auto"/>
                          </w:divBdr>
                          <w:divsChild>
                            <w:div w:id="824055508">
                              <w:marLeft w:val="0"/>
                              <w:marRight w:val="0"/>
                              <w:marTop w:val="0"/>
                              <w:marBottom w:val="480"/>
                              <w:divBdr>
                                <w:top w:val="none" w:sz="0" w:space="0" w:color="auto"/>
                                <w:left w:val="none" w:sz="0" w:space="0" w:color="auto"/>
                                <w:bottom w:val="none" w:sz="0" w:space="0" w:color="auto"/>
                                <w:right w:val="none" w:sz="0" w:space="0" w:color="auto"/>
                              </w:divBdr>
                            </w:div>
                          </w:divsChild>
                        </w:div>
                        <w:div w:id="1784297896">
                          <w:marLeft w:val="0"/>
                          <w:marRight w:val="0"/>
                          <w:marTop w:val="0"/>
                          <w:marBottom w:val="0"/>
                          <w:divBdr>
                            <w:top w:val="none" w:sz="0" w:space="0" w:color="auto"/>
                            <w:left w:val="none" w:sz="0" w:space="0" w:color="auto"/>
                            <w:bottom w:val="none" w:sz="0" w:space="0" w:color="auto"/>
                            <w:right w:val="none" w:sz="0" w:space="0" w:color="auto"/>
                          </w:divBdr>
                          <w:divsChild>
                            <w:div w:id="237328913">
                              <w:marLeft w:val="0"/>
                              <w:marRight w:val="0"/>
                              <w:marTop w:val="0"/>
                              <w:marBottom w:val="480"/>
                              <w:divBdr>
                                <w:top w:val="none" w:sz="0" w:space="0" w:color="auto"/>
                                <w:left w:val="none" w:sz="0" w:space="0" w:color="auto"/>
                                <w:bottom w:val="none" w:sz="0" w:space="0" w:color="auto"/>
                                <w:right w:val="none" w:sz="0" w:space="0" w:color="auto"/>
                              </w:divBdr>
                            </w:div>
                          </w:divsChild>
                        </w:div>
                        <w:div w:id="182325424">
                          <w:marLeft w:val="0"/>
                          <w:marRight w:val="0"/>
                          <w:marTop w:val="0"/>
                          <w:marBottom w:val="0"/>
                          <w:divBdr>
                            <w:top w:val="none" w:sz="0" w:space="0" w:color="auto"/>
                            <w:left w:val="none" w:sz="0" w:space="0" w:color="auto"/>
                            <w:bottom w:val="none" w:sz="0" w:space="0" w:color="auto"/>
                            <w:right w:val="none" w:sz="0" w:space="0" w:color="auto"/>
                          </w:divBdr>
                          <w:divsChild>
                            <w:div w:id="1333413973">
                              <w:marLeft w:val="0"/>
                              <w:marRight w:val="0"/>
                              <w:marTop w:val="0"/>
                              <w:marBottom w:val="480"/>
                              <w:divBdr>
                                <w:top w:val="none" w:sz="0" w:space="0" w:color="auto"/>
                                <w:left w:val="none" w:sz="0" w:space="0" w:color="auto"/>
                                <w:bottom w:val="none" w:sz="0" w:space="0" w:color="auto"/>
                                <w:right w:val="none" w:sz="0" w:space="0" w:color="auto"/>
                              </w:divBdr>
                              <w:divsChild>
                                <w:div w:id="256450210">
                                  <w:marLeft w:val="0"/>
                                  <w:marRight w:val="0"/>
                                  <w:marTop w:val="0"/>
                                  <w:marBottom w:val="0"/>
                                  <w:divBdr>
                                    <w:top w:val="none" w:sz="0" w:space="0" w:color="auto"/>
                                    <w:left w:val="none" w:sz="0" w:space="0" w:color="auto"/>
                                    <w:bottom w:val="none" w:sz="0" w:space="0" w:color="auto"/>
                                    <w:right w:val="none" w:sz="0" w:space="0" w:color="auto"/>
                                  </w:divBdr>
                                  <w:divsChild>
                                    <w:div w:id="1801680511">
                                      <w:marLeft w:val="0"/>
                                      <w:marRight w:val="0"/>
                                      <w:marTop w:val="0"/>
                                      <w:marBottom w:val="0"/>
                                      <w:divBdr>
                                        <w:top w:val="none" w:sz="0" w:space="0" w:color="auto"/>
                                        <w:left w:val="none" w:sz="0" w:space="0" w:color="auto"/>
                                        <w:bottom w:val="none" w:sz="0" w:space="0" w:color="auto"/>
                                        <w:right w:val="none" w:sz="0" w:space="0" w:color="auto"/>
                                      </w:divBdr>
                                    </w:div>
                                    <w:div w:id="1082337328">
                                      <w:marLeft w:val="0"/>
                                      <w:marRight w:val="0"/>
                                      <w:marTop w:val="0"/>
                                      <w:marBottom w:val="0"/>
                                      <w:divBdr>
                                        <w:top w:val="none" w:sz="0" w:space="0" w:color="auto"/>
                                        <w:left w:val="none" w:sz="0" w:space="0" w:color="auto"/>
                                        <w:bottom w:val="none" w:sz="0" w:space="0" w:color="auto"/>
                                        <w:right w:val="none" w:sz="0" w:space="0" w:color="auto"/>
                                      </w:divBdr>
                                      <w:divsChild>
                                        <w:div w:id="502668618">
                                          <w:marLeft w:val="0"/>
                                          <w:marRight w:val="0"/>
                                          <w:marTop w:val="0"/>
                                          <w:marBottom w:val="480"/>
                                          <w:divBdr>
                                            <w:top w:val="none" w:sz="0" w:space="0" w:color="auto"/>
                                            <w:left w:val="none" w:sz="0" w:space="0" w:color="auto"/>
                                            <w:bottom w:val="none" w:sz="0" w:space="0" w:color="auto"/>
                                            <w:right w:val="none" w:sz="0" w:space="0" w:color="auto"/>
                                          </w:divBdr>
                                          <w:divsChild>
                                            <w:div w:id="3515401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56415946">
                                      <w:marLeft w:val="0"/>
                                      <w:marRight w:val="0"/>
                                      <w:marTop w:val="0"/>
                                      <w:marBottom w:val="0"/>
                                      <w:divBdr>
                                        <w:top w:val="none" w:sz="0" w:space="0" w:color="auto"/>
                                        <w:left w:val="none" w:sz="0" w:space="0" w:color="auto"/>
                                        <w:bottom w:val="none" w:sz="0" w:space="0" w:color="auto"/>
                                        <w:right w:val="none" w:sz="0" w:space="0" w:color="auto"/>
                                      </w:divBdr>
                                      <w:divsChild>
                                        <w:div w:id="1596130752">
                                          <w:marLeft w:val="0"/>
                                          <w:marRight w:val="0"/>
                                          <w:marTop w:val="0"/>
                                          <w:marBottom w:val="0"/>
                                          <w:divBdr>
                                            <w:top w:val="none" w:sz="0" w:space="0" w:color="auto"/>
                                            <w:left w:val="none" w:sz="0" w:space="0" w:color="auto"/>
                                            <w:bottom w:val="none" w:sz="0" w:space="0" w:color="auto"/>
                                            <w:right w:val="none" w:sz="0" w:space="0" w:color="auto"/>
                                          </w:divBdr>
                                          <w:divsChild>
                                            <w:div w:id="491484174">
                                              <w:marLeft w:val="0"/>
                                              <w:marRight w:val="0"/>
                                              <w:marTop w:val="0"/>
                                              <w:marBottom w:val="480"/>
                                              <w:divBdr>
                                                <w:top w:val="none" w:sz="0" w:space="0" w:color="auto"/>
                                                <w:left w:val="none" w:sz="0" w:space="0" w:color="auto"/>
                                                <w:bottom w:val="none" w:sz="0" w:space="0" w:color="auto"/>
                                                <w:right w:val="none" w:sz="0" w:space="0" w:color="auto"/>
                                              </w:divBdr>
                                              <w:divsChild>
                                                <w:div w:id="161520998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181589">
                  <w:marLeft w:val="0"/>
                  <w:marRight w:val="0"/>
                  <w:marTop w:val="0"/>
                  <w:marBottom w:val="0"/>
                  <w:divBdr>
                    <w:top w:val="none" w:sz="0" w:space="0" w:color="auto"/>
                    <w:left w:val="none" w:sz="0" w:space="0" w:color="auto"/>
                    <w:bottom w:val="none" w:sz="0" w:space="0" w:color="auto"/>
                    <w:right w:val="none" w:sz="0" w:space="0" w:color="auto"/>
                  </w:divBdr>
                  <w:divsChild>
                    <w:div w:id="1649364683">
                      <w:marLeft w:val="0"/>
                      <w:marRight w:val="0"/>
                      <w:marTop w:val="0"/>
                      <w:marBottom w:val="0"/>
                      <w:divBdr>
                        <w:top w:val="none" w:sz="0" w:space="0" w:color="auto"/>
                        <w:left w:val="none" w:sz="0" w:space="0" w:color="auto"/>
                        <w:bottom w:val="none" w:sz="0" w:space="0" w:color="auto"/>
                        <w:right w:val="none" w:sz="0" w:space="0" w:color="auto"/>
                      </w:divBdr>
                      <w:divsChild>
                        <w:div w:id="786658092">
                          <w:marLeft w:val="0"/>
                          <w:marRight w:val="0"/>
                          <w:marTop w:val="0"/>
                          <w:marBottom w:val="0"/>
                          <w:divBdr>
                            <w:top w:val="none" w:sz="0" w:space="0" w:color="auto"/>
                            <w:left w:val="none" w:sz="0" w:space="0" w:color="auto"/>
                            <w:bottom w:val="none" w:sz="0" w:space="0" w:color="auto"/>
                            <w:right w:val="none" w:sz="0" w:space="0" w:color="auto"/>
                          </w:divBdr>
                        </w:div>
                        <w:div w:id="2002538484">
                          <w:marLeft w:val="0"/>
                          <w:marRight w:val="0"/>
                          <w:marTop w:val="0"/>
                          <w:marBottom w:val="0"/>
                          <w:divBdr>
                            <w:top w:val="none" w:sz="0" w:space="0" w:color="auto"/>
                            <w:left w:val="none" w:sz="0" w:space="0" w:color="auto"/>
                            <w:bottom w:val="none" w:sz="0" w:space="0" w:color="auto"/>
                            <w:right w:val="none" w:sz="0" w:space="0" w:color="auto"/>
                          </w:divBdr>
                          <w:divsChild>
                            <w:div w:id="19913284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khanacademy.org/humanities/world-history/ancient-medieval/roman-a/v/rise-of-julius-caesar" TargetMode="External"/><Relationship Id="rId10" Type="http://schemas.openxmlformats.org/officeDocument/2006/relationships/hyperlink" Target="https://commons.wikimedia.org/w/index.php?curid=23301876"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1742</Words>
  <Characters>9934</Characters>
  <Application>Microsoft Office Word</Application>
  <DocSecurity>0</DocSecurity>
  <Lines>82</Lines>
  <Paragraphs>23</Paragraphs>
  <ScaleCrop>false</ScaleCrop>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Morgan</dc:creator>
  <cp:keywords/>
  <dc:description/>
  <cp:lastModifiedBy>Helen Morgan</cp:lastModifiedBy>
  <cp:revision>1</cp:revision>
  <dcterms:created xsi:type="dcterms:W3CDTF">2018-08-31T02:51:00Z</dcterms:created>
  <dcterms:modified xsi:type="dcterms:W3CDTF">2018-08-31T02:55:00Z</dcterms:modified>
</cp:coreProperties>
</file>