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7F10" w14:textId="1FC0946C" w:rsidR="004C24A7" w:rsidRPr="004C24A7" w:rsidRDefault="00BD0533" w:rsidP="00A24494">
      <w:pPr>
        <w:rPr>
          <w:rFonts w:eastAsia="Adobe Gothic Std B"/>
          <w:b/>
          <w:sz w:val="36"/>
          <w:szCs w:val="36"/>
          <w:u w:val="single"/>
        </w:rPr>
      </w:pPr>
      <w:r>
        <w:rPr>
          <w:rFonts w:eastAsia="Adobe Gothic Std B"/>
          <w:b/>
          <w:sz w:val="36"/>
          <w:szCs w:val="36"/>
          <w:u w:val="single"/>
        </w:rPr>
        <w:t>Assessment</w:t>
      </w:r>
      <w:r w:rsidR="002B5F13" w:rsidRPr="000A3BE2">
        <w:rPr>
          <w:rFonts w:eastAsia="Adobe Gothic Std B"/>
          <w:b/>
          <w:sz w:val="36"/>
          <w:szCs w:val="36"/>
          <w:u w:val="single"/>
        </w:rPr>
        <w:t>:</w:t>
      </w:r>
      <w:r>
        <w:rPr>
          <w:rFonts w:eastAsia="Adobe Gothic Std B"/>
          <w:b/>
          <w:sz w:val="36"/>
          <w:szCs w:val="36"/>
          <w:u w:val="single"/>
        </w:rPr>
        <w:t xml:space="preserve"> ‘</w:t>
      </w:r>
      <w:r w:rsidR="00805DE3">
        <w:rPr>
          <w:rFonts w:eastAsia="Adobe Gothic Std B"/>
          <w:b/>
          <w:sz w:val="36"/>
          <w:szCs w:val="36"/>
          <w:u w:val="single"/>
        </w:rPr>
        <w:t>All M</w:t>
      </w:r>
      <w:r>
        <w:rPr>
          <w:rFonts w:eastAsia="Adobe Gothic Std B"/>
          <w:b/>
          <w:sz w:val="36"/>
          <w:szCs w:val="36"/>
          <w:u w:val="single"/>
        </w:rPr>
        <w:t>uck and Misery’ - Create a guidebook o</w:t>
      </w:r>
      <w:r w:rsidR="00943C34">
        <w:rPr>
          <w:rFonts w:eastAsia="Adobe Gothic Std B"/>
          <w:b/>
          <w:sz w:val="36"/>
          <w:szCs w:val="36"/>
          <w:u w:val="single"/>
        </w:rPr>
        <w:t>n</w:t>
      </w:r>
      <w:r>
        <w:rPr>
          <w:rFonts w:eastAsia="Adobe Gothic Std B"/>
          <w:b/>
          <w:sz w:val="36"/>
          <w:szCs w:val="36"/>
          <w:u w:val="single"/>
        </w:rPr>
        <w:t xml:space="preserve"> the key aspects of Medieval Life</w:t>
      </w:r>
      <w:r w:rsidR="004C24A7">
        <w:rPr>
          <w:rFonts w:eastAsia="Adobe Gothic Std B"/>
          <w:b/>
          <w:sz w:val="36"/>
          <w:szCs w:val="36"/>
          <w:u w:val="single"/>
        </w:rPr>
        <w:t>.</w:t>
      </w:r>
    </w:p>
    <w:p w14:paraId="308F8998" w14:textId="36AB7C51" w:rsidR="002B5F13" w:rsidRPr="000A3BE2" w:rsidRDefault="00A24494" w:rsidP="00A24494">
      <w:pPr>
        <w:rPr>
          <w:i/>
        </w:rPr>
      </w:pPr>
      <w:r w:rsidRPr="000A3BE2">
        <w:rPr>
          <w:i/>
        </w:rPr>
        <w:t>Refer to a range of areas of ordinary life which may include the following: Structure of society, living conditions, entertainment, food, medicine,</w:t>
      </w:r>
      <w:r w:rsidR="00BD0533">
        <w:rPr>
          <w:i/>
        </w:rPr>
        <w:t xml:space="preserve"> technology, law and order</w:t>
      </w:r>
      <w:r w:rsidRPr="000A3BE2">
        <w:rPr>
          <w:i/>
        </w:rPr>
        <w:t>.</w:t>
      </w:r>
    </w:p>
    <w:p w14:paraId="6667300F" w14:textId="32E3F987" w:rsidR="00A24494" w:rsidRPr="00D35CBB" w:rsidRDefault="00A24494" w:rsidP="00A24494">
      <w:pPr>
        <w:rPr>
          <w:rFonts w:eastAsia="Adobe Gothic Std B"/>
          <w:b/>
          <w:u w:val="single"/>
        </w:rPr>
      </w:pPr>
      <w:r w:rsidRPr="00D35CBB">
        <w:rPr>
          <w:rFonts w:eastAsia="Adobe Gothic Std B"/>
          <w:b/>
          <w:u w:val="single"/>
        </w:rPr>
        <w:t>__________________________________________________________________________________________</w:t>
      </w:r>
    </w:p>
    <w:p w14:paraId="4B77CE11" w14:textId="77777777" w:rsidR="004C24A7" w:rsidRDefault="002B5F13" w:rsidP="002B5F13">
      <w:r w:rsidRPr="000A3BE2">
        <w:t>This assessment is testing your knowledge and un</w:t>
      </w:r>
      <w:r w:rsidR="00BD0533">
        <w:t>derstanding of the Medieval World</w:t>
      </w:r>
      <w:r w:rsidRPr="000A3BE2">
        <w:t>. It is also testing your ability to</w:t>
      </w:r>
      <w:r w:rsidR="004C24A7">
        <w:t xml:space="preserve"> challenge the assumption that the Middle Ages was a period of negativity. </w:t>
      </w:r>
    </w:p>
    <w:p w14:paraId="0D9E677C" w14:textId="7E582A0E" w:rsidR="002B5F13" w:rsidRDefault="004C24A7" w:rsidP="002B5F13">
      <w:r>
        <w:t>You are also developing your ability to</w:t>
      </w:r>
      <w:r w:rsidR="002B5F13" w:rsidRPr="000A3BE2">
        <w:t xml:space="preserve"> </w:t>
      </w:r>
      <w:r w:rsidR="00BD0533">
        <w:t xml:space="preserve">write clear and well-developed paragraphs; explain things clearly; </w:t>
      </w:r>
      <w:r>
        <w:t>making use of</w:t>
      </w:r>
      <w:r w:rsidR="002B5F13" w:rsidRPr="000A3BE2">
        <w:t xml:space="preserve"> the evidence </w:t>
      </w:r>
      <w:r>
        <w:t xml:space="preserve">that </w:t>
      </w:r>
      <w:r w:rsidR="002B5F13" w:rsidRPr="000A3BE2">
        <w:t xml:space="preserve">you have prepared. </w:t>
      </w:r>
    </w:p>
    <w:p w14:paraId="17525898" w14:textId="4D1D7C49" w:rsidR="004C24A7" w:rsidRDefault="004C24A7" w:rsidP="002B5F13">
      <w:pPr>
        <w:rPr>
          <w:color w:val="000000" w:themeColor="text1"/>
        </w:rPr>
      </w:pPr>
    </w:p>
    <w:p w14:paraId="7F35D7C7" w14:textId="224E986E" w:rsidR="004C24A7" w:rsidRPr="004C24A7" w:rsidRDefault="004C24A7" w:rsidP="002B5F13">
      <w:pPr>
        <w:rPr>
          <w:i/>
          <w:color w:val="000000" w:themeColor="text1"/>
          <w:u w:val="single"/>
        </w:rPr>
      </w:pPr>
      <w:r w:rsidRPr="004C24A7">
        <w:rPr>
          <w:i/>
          <w:color w:val="000000" w:themeColor="text1"/>
          <w:u w:val="single"/>
        </w:rPr>
        <w:t>The task breakdown</w:t>
      </w:r>
    </w:p>
    <w:p w14:paraId="3C3A82F0" w14:textId="2BBDF5E6" w:rsidR="004C24A7" w:rsidRDefault="004C24A7" w:rsidP="002B5F13">
      <w:pPr>
        <w:rPr>
          <w:color w:val="000000" w:themeColor="text1"/>
        </w:rPr>
      </w:pPr>
    </w:p>
    <w:p w14:paraId="3782C63A" w14:textId="097FEBD4" w:rsidR="004C24A7" w:rsidRDefault="004C24A7" w:rsidP="002B5F13">
      <w:pPr>
        <w:rPr>
          <w:color w:val="000000" w:themeColor="text1"/>
        </w:rPr>
      </w:pPr>
      <w:r>
        <w:rPr>
          <w:color w:val="000000" w:themeColor="text1"/>
        </w:rPr>
        <w:t xml:space="preserve">You will work in a team of 3 for this assessment. Within this team you will have your own individual tasks to prepare. Below is an explanation of 9 topics areas relating to the Middle Ages. As a group you should decide who will be responsible for which topics. Once you have allocated topic areas your role is to research and prepare a written paragraph and 2 -3 selected images that support your explanation for each area of Medieval life. </w:t>
      </w:r>
    </w:p>
    <w:p w14:paraId="0B86E9ED" w14:textId="152E3921" w:rsidR="004C24A7" w:rsidRDefault="004C24A7" w:rsidP="002B5F13">
      <w:pPr>
        <w:rPr>
          <w:color w:val="000000" w:themeColor="text1"/>
        </w:rPr>
      </w:pPr>
    </w:p>
    <w:p w14:paraId="295252E6" w14:textId="19FA9C7C" w:rsidR="00EA1CA3" w:rsidRDefault="00EA1CA3" w:rsidP="002B5F13">
      <w:pPr>
        <w:rPr>
          <w:color w:val="000000" w:themeColor="text1"/>
        </w:rPr>
      </w:pPr>
      <w:r>
        <w:rPr>
          <w:color w:val="000000" w:themeColor="text1"/>
        </w:rPr>
        <w:t>Once you have completed your paragraphs you should work as a team to design a professional brochure and guide to the Medieval World. You should also work together to create a conclusion to the assumption that the Middle Ages was ‘all muck and misery’.</w:t>
      </w:r>
    </w:p>
    <w:p w14:paraId="10F4BCAB" w14:textId="0A4EE9E1" w:rsidR="002B5F13" w:rsidRPr="004C24A7" w:rsidRDefault="002B5F13" w:rsidP="002B5F13">
      <w:pPr>
        <w:rPr>
          <w:b/>
          <w:color w:val="000000" w:themeColor="text1"/>
          <w:u w:val="single"/>
        </w:rPr>
      </w:pPr>
    </w:p>
    <w:p w14:paraId="17F69D94" w14:textId="050366E8" w:rsidR="002B5F13" w:rsidRPr="004C24A7" w:rsidRDefault="002B5F13" w:rsidP="00A24494">
      <w:pPr>
        <w:jc w:val="center"/>
        <w:rPr>
          <w:color w:val="000000" w:themeColor="text1"/>
          <w:u w:val="single"/>
        </w:rPr>
      </w:pPr>
      <w:r w:rsidRPr="004C24A7">
        <w:rPr>
          <w:color w:val="000000" w:themeColor="text1"/>
          <w:u w:val="single"/>
        </w:rPr>
        <w:t>The</w:t>
      </w:r>
      <w:r w:rsidR="00A24494" w:rsidRPr="004C24A7">
        <w:rPr>
          <w:color w:val="000000" w:themeColor="text1"/>
          <w:u w:val="single"/>
        </w:rPr>
        <w:t xml:space="preserve"> assessment is testing 4 </w:t>
      </w:r>
      <w:r w:rsidRPr="004C24A7">
        <w:rPr>
          <w:color w:val="000000" w:themeColor="text1"/>
          <w:u w:val="single"/>
        </w:rPr>
        <w:t>important Historical Concepts and Skills</w:t>
      </w:r>
    </w:p>
    <w:p w14:paraId="22C10920" w14:textId="4F5E4705" w:rsidR="00D35CBB" w:rsidRPr="00D35CBB" w:rsidRDefault="007570A3" w:rsidP="00A24494">
      <w:pPr>
        <w:jc w:val="center"/>
        <w:rPr>
          <w:color w:val="000000" w:themeColor="text1"/>
          <w:sz w:val="22"/>
          <w:szCs w:val="22"/>
        </w:rPr>
      </w:pPr>
      <w:r w:rsidRPr="00D35CBB">
        <w:rPr>
          <w:noProof/>
          <w:color w:val="000000" w:themeColor="text1"/>
        </w:rPr>
        <w:drawing>
          <wp:anchor distT="0" distB="0" distL="114300" distR="114300" simplePos="0" relativeHeight="251658240" behindDoc="0" locked="0" layoutInCell="1" allowOverlap="1" wp14:anchorId="1E996C76" wp14:editId="2EC04B52">
            <wp:simplePos x="0" y="0"/>
            <wp:positionH relativeFrom="column">
              <wp:posOffset>3482340</wp:posOffset>
            </wp:positionH>
            <wp:positionV relativeFrom="paragraph">
              <wp:posOffset>145415</wp:posOffset>
            </wp:positionV>
            <wp:extent cx="3357880" cy="3514090"/>
            <wp:effectExtent l="0" t="0" r="7620" b="3810"/>
            <wp:wrapTight wrapText="bothSides">
              <wp:wrapPolygon edited="0">
                <wp:start x="327" y="0"/>
                <wp:lineTo x="0" y="312"/>
                <wp:lineTo x="0" y="21311"/>
                <wp:lineTo x="327" y="21545"/>
                <wp:lineTo x="7352" y="21545"/>
                <wp:lineTo x="7434" y="21545"/>
                <wp:lineTo x="7761" y="21233"/>
                <wp:lineTo x="16012" y="21233"/>
                <wp:lineTo x="21567" y="20765"/>
                <wp:lineTo x="21567" y="16627"/>
                <wp:lineTo x="20587" y="16549"/>
                <wp:lineTo x="10784" y="16237"/>
                <wp:lineTo x="13888" y="16237"/>
                <wp:lineTo x="21567" y="15378"/>
                <wp:lineTo x="21567" y="11709"/>
                <wp:lineTo x="21486" y="11475"/>
                <wp:lineTo x="21241" y="11241"/>
                <wp:lineTo x="21567" y="9836"/>
                <wp:lineTo x="21567" y="6011"/>
                <wp:lineTo x="19116" y="5777"/>
                <wp:lineTo x="7598" y="4996"/>
                <wp:lineTo x="21567" y="4762"/>
                <wp:lineTo x="21567" y="468"/>
                <wp:lineTo x="7352" y="0"/>
                <wp:lineTo x="327"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6B07E5BE" w14:textId="28E76018" w:rsidR="002B5F13" w:rsidRPr="00FB3E9C" w:rsidRDefault="00D35CBB" w:rsidP="00D35CBB">
      <w:pPr>
        <w:pStyle w:val="ListParagraph"/>
        <w:numPr>
          <w:ilvl w:val="0"/>
          <w:numId w:val="6"/>
        </w:numPr>
        <w:spacing w:after="0" w:line="240" w:lineRule="auto"/>
        <w:rPr>
          <w:b/>
          <w:color w:val="000000" w:themeColor="text1"/>
        </w:rPr>
      </w:pPr>
      <w:r w:rsidRPr="00FB3E9C">
        <w:rPr>
          <w:b/>
          <w:color w:val="000000" w:themeColor="text1"/>
        </w:rPr>
        <w:t>H</w:t>
      </w:r>
      <w:r w:rsidR="002B5F13" w:rsidRPr="00FB3E9C">
        <w:rPr>
          <w:b/>
          <w:color w:val="000000" w:themeColor="text1"/>
        </w:rPr>
        <w:t xml:space="preserve">istorical knowledge </w:t>
      </w:r>
    </w:p>
    <w:p w14:paraId="2905A5F5" w14:textId="4388544F" w:rsidR="002B5F13" w:rsidRPr="00FB3E9C" w:rsidRDefault="002B5F13" w:rsidP="00D35CBB">
      <w:pPr>
        <w:ind w:left="720"/>
        <w:rPr>
          <w:color w:val="000000" w:themeColor="text1"/>
          <w:sz w:val="22"/>
          <w:szCs w:val="22"/>
        </w:rPr>
      </w:pPr>
      <w:r w:rsidRPr="00FB3E9C">
        <w:rPr>
          <w:color w:val="000000" w:themeColor="text1"/>
          <w:sz w:val="22"/>
          <w:szCs w:val="22"/>
        </w:rPr>
        <w:t xml:space="preserve">TIP: Make sure you know key aspects of </w:t>
      </w:r>
      <w:r w:rsidR="00BD0533">
        <w:rPr>
          <w:color w:val="000000" w:themeColor="text1"/>
          <w:sz w:val="22"/>
          <w:szCs w:val="22"/>
        </w:rPr>
        <w:t>life in the Medieval period.</w:t>
      </w:r>
    </w:p>
    <w:p w14:paraId="58BC6C43" w14:textId="76270480" w:rsidR="002B5F13" w:rsidRPr="00FB3E9C" w:rsidRDefault="004C24A7" w:rsidP="00D35CBB">
      <w:pPr>
        <w:pStyle w:val="ListParagraph"/>
        <w:numPr>
          <w:ilvl w:val="0"/>
          <w:numId w:val="6"/>
        </w:numPr>
        <w:spacing w:after="0" w:line="240" w:lineRule="auto"/>
        <w:rPr>
          <w:b/>
          <w:color w:val="000000" w:themeColor="text1"/>
        </w:rPr>
      </w:pPr>
      <w:r>
        <w:rPr>
          <w:b/>
          <w:color w:val="000000" w:themeColor="text1"/>
        </w:rPr>
        <w:t xml:space="preserve">Testing assumptions: </w:t>
      </w:r>
      <w:r w:rsidR="00BD0533">
        <w:rPr>
          <w:b/>
          <w:color w:val="000000" w:themeColor="text1"/>
        </w:rPr>
        <w:t>Using Evidence</w:t>
      </w:r>
    </w:p>
    <w:p w14:paraId="4F923263" w14:textId="54B0F53F"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Remember that </w:t>
      </w:r>
      <w:r w:rsidR="00BD0533">
        <w:rPr>
          <w:rFonts w:cs="Helvetica Neue"/>
          <w:color w:val="000000" w:themeColor="text1"/>
        </w:rPr>
        <w:t>you should have key factual evidence to support the points that you make in order to avoid inaccuracies and assumptions.</w:t>
      </w:r>
      <w:r w:rsidRPr="00FB3E9C">
        <w:rPr>
          <w:rFonts w:cs="Helvetica Neue"/>
          <w:color w:val="000000" w:themeColor="text1"/>
        </w:rPr>
        <w:t xml:space="preserve"> </w:t>
      </w:r>
    </w:p>
    <w:p w14:paraId="5C85EDC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 xml:space="preserve">Writing in a clear way </w:t>
      </w:r>
    </w:p>
    <w:p w14:paraId="18FF84EC" w14:textId="77777777" w:rsidR="002B5F13" w:rsidRPr="00FB3E9C" w:rsidRDefault="002B5F13" w:rsidP="00D35CBB">
      <w:pPr>
        <w:ind w:left="720"/>
        <w:rPr>
          <w:color w:val="000000" w:themeColor="text1"/>
          <w:sz w:val="22"/>
          <w:szCs w:val="22"/>
        </w:rPr>
      </w:pPr>
      <w:r w:rsidRPr="00FB3E9C">
        <w:rPr>
          <w:color w:val="000000" w:themeColor="text1"/>
          <w:sz w:val="22"/>
          <w:szCs w:val="22"/>
        </w:rPr>
        <w:t>TIP: Remember to write in paragraphs, have an introduction which gives the background to the period of study, and a conclusion which explains your overall opinion. Use the IDEA structure to help you structure your paragraphs.</w:t>
      </w:r>
    </w:p>
    <w:p w14:paraId="27F0B812" w14:textId="77777777" w:rsidR="00383FB0" w:rsidRPr="000A3BE2" w:rsidRDefault="00383FB0" w:rsidP="00D35CBB"/>
    <w:p w14:paraId="247785E9" w14:textId="77777777" w:rsidR="004C24A7" w:rsidRDefault="004C24A7" w:rsidP="00D35CBB"/>
    <w:p w14:paraId="58D262E1" w14:textId="51C8EEA1" w:rsidR="00383FB0" w:rsidRPr="000A3BE2" w:rsidRDefault="00383FB0" w:rsidP="00D35CBB">
      <w:r w:rsidRPr="000A3BE2">
        <w:t>Things to consider for this assessment</w:t>
      </w:r>
    </w:p>
    <w:p w14:paraId="4C1DD622" w14:textId="77777777" w:rsidR="00383FB0" w:rsidRPr="000A3BE2" w:rsidRDefault="00383FB0" w:rsidP="00D35CBB"/>
    <w:p w14:paraId="45E91CA9" w14:textId="4376007F" w:rsidR="00383FB0" w:rsidRPr="000A3BE2" w:rsidRDefault="00BD0533" w:rsidP="00D35CBB">
      <w:pPr>
        <w:pStyle w:val="ListParagraph"/>
        <w:numPr>
          <w:ilvl w:val="0"/>
          <w:numId w:val="7"/>
        </w:numPr>
      </w:pPr>
      <w:r>
        <w:t xml:space="preserve">There </w:t>
      </w:r>
      <w:proofErr w:type="gramStart"/>
      <w:r>
        <w:t>are</w:t>
      </w:r>
      <w:proofErr w:type="gramEnd"/>
      <w:r>
        <w:t xml:space="preserve"> a great deal of assumptions that are made about the Medieval period. These assumptions have become ‘facts’ over time. Your job is to test these assumptions by gathering relevant evidence to prove or disprove big and little points in a variety of aspects of life in the Medieval Period.</w:t>
      </w:r>
    </w:p>
    <w:p w14:paraId="341B006D" w14:textId="204F8177" w:rsidR="000A3BE2" w:rsidRPr="000A3BE2" w:rsidRDefault="00383FB0" w:rsidP="00D35CBB">
      <w:pPr>
        <w:pStyle w:val="ListParagraph"/>
        <w:numPr>
          <w:ilvl w:val="0"/>
          <w:numId w:val="7"/>
        </w:numPr>
      </w:pPr>
      <w:r w:rsidRPr="000A3BE2">
        <w:t xml:space="preserve">Different aspects of life </w:t>
      </w:r>
      <w:r w:rsidR="00BD0533">
        <w:t xml:space="preserve">can vary depending on wealth, gender and geography. </w:t>
      </w:r>
    </w:p>
    <w:p w14:paraId="63D2CDE6" w14:textId="7D4B63FA" w:rsidR="00383FB0" w:rsidRDefault="000A3BE2" w:rsidP="00BD0533">
      <w:pPr>
        <w:pStyle w:val="ListParagraph"/>
        <w:numPr>
          <w:ilvl w:val="0"/>
          <w:numId w:val="7"/>
        </w:numPr>
      </w:pPr>
      <w:r w:rsidRPr="000A3BE2">
        <w:t>Consi</w:t>
      </w:r>
      <w:r w:rsidR="00BD0533">
        <w:t>der the complexity of writing great paragraphs – using big and little points can help us craft well written paragraphs.</w:t>
      </w:r>
    </w:p>
    <w:p w14:paraId="18EDFE8F" w14:textId="77777777" w:rsidR="00BD0533" w:rsidRDefault="00BD0533" w:rsidP="00BD0533"/>
    <w:p w14:paraId="26220ABC" w14:textId="77777777" w:rsidR="00BD0533" w:rsidRDefault="00BD0533" w:rsidP="00BD0533"/>
    <w:p w14:paraId="7D7B198B" w14:textId="77777777" w:rsidR="004C24A7" w:rsidRPr="004C24A7" w:rsidRDefault="004C24A7" w:rsidP="004C24A7">
      <w:pPr>
        <w:rPr>
          <w:rFonts w:eastAsia="Adobe Gothic Std B"/>
          <w:b/>
          <w:sz w:val="36"/>
          <w:szCs w:val="36"/>
          <w:u w:val="single"/>
        </w:rPr>
      </w:pPr>
      <w:r>
        <w:rPr>
          <w:rFonts w:eastAsia="Adobe Gothic Std B"/>
          <w:b/>
          <w:sz w:val="36"/>
          <w:szCs w:val="36"/>
          <w:u w:val="single"/>
        </w:rPr>
        <w:t>Assessment</w:t>
      </w:r>
      <w:r w:rsidRPr="000A3BE2">
        <w:rPr>
          <w:rFonts w:eastAsia="Adobe Gothic Std B"/>
          <w:b/>
          <w:sz w:val="36"/>
          <w:szCs w:val="36"/>
          <w:u w:val="single"/>
        </w:rPr>
        <w:t>:</w:t>
      </w:r>
      <w:r>
        <w:rPr>
          <w:rFonts w:eastAsia="Adobe Gothic Std B"/>
          <w:b/>
          <w:sz w:val="36"/>
          <w:szCs w:val="36"/>
          <w:u w:val="single"/>
        </w:rPr>
        <w:t xml:space="preserve"> ‘All Muck and Misery’ - Create a guidebook to the key aspects of Medieval Life.</w:t>
      </w:r>
    </w:p>
    <w:p w14:paraId="030283A6" w14:textId="768FE7D2" w:rsidR="00BD0533" w:rsidRDefault="00BD0533" w:rsidP="00BD0533"/>
    <w:p w14:paraId="58B04EC6" w14:textId="40E272A6" w:rsidR="004C24A7" w:rsidRDefault="004C24A7" w:rsidP="00BD0533">
      <w:r>
        <w:t>Below are 9 key aspects of life in the Middle Ages</w:t>
      </w:r>
      <w:r w:rsidR="00093DB4">
        <w:t>. You must allocate each member of the group 3 areas of life.</w:t>
      </w:r>
      <w:r w:rsidR="004845F9">
        <w:t xml:space="preserve"> You must test the assumptions made </w:t>
      </w:r>
      <w:r w:rsidR="00943C34">
        <w:t xml:space="preserve">below </w:t>
      </w:r>
      <w:bookmarkStart w:id="0" w:name="_GoBack"/>
      <w:bookmarkEnd w:id="0"/>
      <w:r w:rsidR="004845F9">
        <w:t xml:space="preserve">through research of </w:t>
      </w:r>
      <w:r w:rsidR="00943C34">
        <w:t>each</w:t>
      </w:r>
      <w:r w:rsidR="004845F9">
        <w:t xml:space="preserve"> area. Try to ensure that you also look for changes that occur in each area over the Medieval Period – 1000AD – 1500AD. </w:t>
      </w:r>
    </w:p>
    <w:p w14:paraId="49355107" w14:textId="1D7261C5" w:rsidR="004C24A7" w:rsidRDefault="004C24A7" w:rsidP="00BD0533"/>
    <w:tbl>
      <w:tblPr>
        <w:tblStyle w:val="TableGrid"/>
        <w:tblW w:w="0" w:type="auto"/>
        <w:tblLook w:val="04A0" w:firstRow="1" w:lastRow="0" w:firstColumn="1" w:lastColumn="0" w:noHBand="0" w:noVBand="1"/>
      </w:tblPr>
      <w:tblGrid>
        <w:gridCol w:w="1975"/>
        <w:gridCol w:w="2250"/>
        <w:gridCol w:w="4860"/>
        <w:gridCol w:w="1705"/>
      </w:tblGrid>
      <w:tr w:rsidR="004C24A7" w14:paraId="6699F1E4" w14:textId="1A0E8375" w:rsidTr="00093DB4">
        <w:tc>
          <w:tcPr>
            <w:tcW w:w="1975" w:type="dxa"/>
          </w:tcPr>
          <w:p w14:paraId="70BD4CC4" w14:textId="6ED8A66F" w:rsidR="004C24A7" w:rsidRDefault="004C24A7" w:rsidP="00BD0533">
            <w:r>
              <w:t>Area of life</w:t>
            </w:r>
          </w:p>
        </w:tc>
        <w:tc>
          <w:tcPr>
            <w:tcW w:w="2250" w:type="dxa"/>
          </w:tcPr>
          <w:p w14:paraId="2936EAA0" w14:textId="7C059AEB" w:rsidR="004C24A7" w:rsidRDefault="004C24A7" w:rsidP="00BD0533">
            <w:r>
              <w:t>Big point</w:t>
            </w:r>
          </w:p>
        </w:tc>
        <w:tc>
          <w:tcPr>
            <w:tcW w:w="4860" w:type="dxa"/>
          </w:tcPr>
          <w:p w14:paraId="3AD3B37F" w14:textId="443A93F7" w:rsidR="004C24A7" w:rsidRDefault="004C24A7" w:rsidP="00BD0533">
            <w:r>
              <w:t>Key assumptions</w:t>
            </w:r>
          </w:p>
        </w:tc>
        <w:tc>
          <w:tcPr>
            <w:tcW w:w="1705" w:type="dxa"/>
          </w:tcPr>
          <w:p w14:paraId="39D5D89A" w14:textId="79BA2A7B" w:rsidR="004C24A7" w:rsidRDefault="004C24A7" w:rsidP="00BD0533">
            <w:r>
              <w:t>Student Allocation</w:t>
            </w:r>
          </w:p>
        </w:tc>
      </w:tr>
      <w:tr w:rsidR="00EA1CA3" w14:paraId="5FD621C5" w14:textId="77777777" w:rsidTr="00093DB4">
        <w:tc>
          <w:tcPr>
            <w:tcW w:w="1975" w:type="dxa"/>
          </w:tcPr>
          <w:p w14:paraId="1DEBB93D" w14:textId="77777777" w:rsidR="00EA1CA3" w:rsidRDefault="00EA1CA3" w:rsidP="00BD0533">
            <w:r>
              <w:t>Structure of society</w:t>
            </w:r>
          </w:p>
          <w:p w14:paraId="13B9D88E" w14:textId="6BC1D745" w:rsidR="00EA1CA3" w:rsidRDefault="00EA1CA3" w:rsidP="00BD0533">
            <w:r>
              <w:t>(Feudal System)</w:t>
            </w:r>
          </w:p>
        </w:tc>
        <w:tc>
          <w:tcPr>
            <w:tcW w:w="2250" w:type="dxa"/>
          </w:tcPr>
          <w:p w14:paraId="5BB569C5" w14:textId="7B1C914C" w:rsidR="00EA1CA3" w:rsidRDefault="00EA1CA3" w:rsidP="00BD0533">
            <w:r>
              <w:t>People were not free.</w:t>
            </w:r>
          </w:p>
        </w:tc>
        <w:tc>
          <w:tcPr>
            <w:tcW w:w="4860" w:type="dxa"/>
          </w:tcPr>
          <w:p w14:paraId="1B713759" w14:textId="77777777" w:rsidR="00EA1CA3" w:rsidRDefault="00EA1CA3" w:rsidP="00BD0533">
            <w:r>
              <w:t>People had to work for their lords and do what their lords told them.</w:t>
            </w:r>
          </w:p>
          <w:p w14:paraId="59A78E85" w14:textId="2CC7E456" w:rsidR="00EA1CA3" w:rsidRDefault="00EA1CA3" w:rsidP="00BD0533">
            <w:r>
              <w:t>They were not allowed to leave their villages without permission.</w:t>
            </w:r>
          </w:p>
        </w:tc>
        <w:tc>
          <w:tcPr>
            <w:tcW w:w="1705" w:type="dxa"/>
          </w:tcPr>
          <w:p w14:paraId="0C1369FF" w14:textId="77777777" w:rsidR="00EA1CA3" w:rsidRDefault="00EA1CA3" w:rsidP="00BD0533"/>
        </w:tc>
      </w:tr>
      <w:tr w:rsidR="00EA1CA3" w14:paraId="737C78FC" w14:textId="77777777" w:rsidTr="00093DB4">
        <w:tc>
          <w:tcPr>
            <w:tcW w:w="1975" w:type="dxa"/>
          </w:tcPr>
          <w:p w14:paraId="757487DB" w14:textId="54D38FC1" w:rsidR="00EA1CA3" w:rsidRDefault="00EA1CA3" w:rsidP="00BD0533">
            <w:r>
              <w:t>Homes</w:t>
            </w:r>
          </w:p>
        </w:tc>
        <w:tc>
          <w:tcPr>
            <w:tcW w:w="2250" w:type="dxa"/>
          </w:tcPr>
          <w:p w14:paraId="128CC96F" w14:textId="75899094" w:rsidR="00EA1CA3" w:rsidRDefault="00EA1CA3" w:rsidP="00BD0533">
            <w:r>
              <w:t>Homes were very uncomfortable.</w:t>
            </w:r>
          </w:p>
        </w:tc>
        <w:tc>
          <w:tcPr>
            <w:tcW w:w="4860" w:type="dxa"/>
          </w:tcPr>
          <w:p w14:paraId="0B0395C2" w14:textId="77777777" w:rsidR="00EA1CA3" w:rsidRDefault="00EA1CA3" w:rsidP="00BD0533">
            <w:r>
              <w:t>They were poorly built from mud and bits of wood.</w:t>
            </w:r>
          </w:p>
          <w:p w14:paraId="51137B73" w14:textId="77777777" w:rsidR="00EA1CA3" w:rsidRDefault="00EA1CA3" w:rsidP="00BD0533">
            <w:r>
              <w:t>People did not improve their homes or clean them.</w:t>
            </w:r>
          </w:p>
          <w:p w14:paraId="3E1857F4" w14:textId="7D30020E" w:rsidR="00EA1CA3" w:rsidRDefault="00EA1CA3" w:rsidP="00BD0533">
            <w:r>
              <w:t>Most people hardly had any clothes or valuables.</w:t>
            </w:r>
          </w:p>
        </w:tc>
        <w:tc>
          <w:tcPr>
            <w:tcW w:w="1705" w:type="dxa"/>
          </w:tcPr>
          <w:p w14:paraId="46F3010F" w14:textId="77777777" w:rsidR="00EA1CA3" w:rsidRDefault="00EA1CA3" w:rsidP="00BD0533"/>
        </w:tc>
      </w:tr>
      <w:tr w:rsidR="00EA1CA3" w14:paraId="7652D002" w14:textId="77777777" w:rsidTr="00093DB4">
        <w:tc>
          <w:tcPr>
            <w:tcW w:w="1975" w:type="dxa"/>
          </w:tcPr>
          <w:p w14:paraId="6189F917" w14:textId="54209CC0" w:rsidR="00EA1CA3" w:rsidRDefault="00EA1CA3" w:rsidP="00BD0533">
            <w:r>
              <w:t>Farming</w:t>
            </w:r>
          </w:p>
        </w:tc>
        <w:tc>
          <w:tcPr>
            <w:tcW w:w="2250" w:type="dxa"/>
          </w:tcPr>
          <w:p w14:paraId="0525D25B" w14:textId="70BDDDCF" w:rsidR="00EA1CA3" w:rsidRDefault="00EA1CA3" w:rsidP="00BD0533">
            <w:r>
              <w:t>Farmers had an awful life.</w:t>
            </w:r>
          </w:p>
        </w:tc>
        <w:tc>
          <w:tcPr>
            <w:tcW w:w="4860" w:type="dxa"/>
          </w:tcPr>
          <w:p w14:paraId="2E02F692" w14:textId="77777777" w:rsidR="00EA1CA3" w:rsidRDefault="00EA1CA3" w:rsidP="00BD0533">
            <w:r>
              <w:t>They did all of their work by hand and had no machines.</w:t>
            </w:r>
          </w:p>
          <w:p w14:paraId="3DA157B1" w14:textId="77777777" w:rsidR="00EA1CA3" w:rsidRDefault="00EA1CA3" w:rsidP="00BD0533">
            <w:r>
              <w:t>Men did not get any help from women.</w:t>
            </w:r>
          </w:p>
          <w:p w14:paraId="7AEEE06A" w14:textId="77777777" w:rsidR="00EA1CA3" w:rsidRDefault="00EA1CA3" w:rsidP="00BD0533">
            <w:r>
              <w:t>Starvation was always around the corner.</w:t>
            </w:r>
          </w:p>
          <w:p w14:paraId="1703AF39" w14:textId="53C46577" w:rsidR="00EA1CA3" w:rsidRDefault="00EA1CA3" w:rsidP="00BD0533">
            <w:r>
              <w:t>The Black Death made everything much worse in 1349.</w:t>
            </w:r>
          </w:p>
        </w:tc>
        <w:tc>
          <w:tcPr>
            <w:tcW w:w="1705" w:type="dxa"/>
          </w:tcPr>
          <w:p w14:paraId="0365E019" w14:textId="77777777" w:rsidR="00EA1CA3" w:rsidRDefault="00EA1CA3" w:rsidP="00BD0533"/>
        </w:tc>
      </w:tr>
      <w:tr w:rsidR="00EA1CA3" w14:paraId="0139E2D5" w14:textId="77777777" w:rsidTr="00093DB4">
        <w:tc>
          <w:tcPr>
            <w:tcW w:w="1975" w:type="dxa"/>
          </w:tcPr>
          <w:p w14:paraId="409F2E40" w14:textId="3DA17321" w:rsidR="00EA1CA3" w:rsidRDefault="00EA1CA3" w:rsidP="00BD0533">
            <w:r>
              <w:t>Towns and Travel</w:t>
            </w:r>
          </w:p>
        </w:tc>
        <w:tc>
          <w:tcPr>
            <w:tcW w:w="2250" w:type="dxa"/>
          </w:tcPr>
          <w:p w14:paraId="35BE315B" w14:textId="5A88D3EC" w:rsidR="00EA1CA3" w:rsidRDefault="00EA1CA3" w:rsidP="00BD0533">
            <w:r>
              <w:t>Nobody ever left their village.</w:t>
            </w:r>
          </w:p>
        </w:tc>
        <w:tc>
          <w:tcPr>
            <w:tcW w:w="4860" w:type="dxa"/>
          </w:tcPr>
          <w:p w14:paraId="24413409" w14:textId="77777777" w:rsidR="00EA1CA3" w:rsidRDefault="00EA1CA3" w:rsidP="00BD0533">
            <w:r>
              <w:t>There were not many towns</w:t>
            </w:r>
            <w:r w:rsidR="00093DB4">
              <w:t>.</w:t>
            </w:r>
          </w:p>
          <w:p w14:paraId="74F1F5E1" w14:textId="77777777" w:rsidR="00093DB4" w:rsidRDefault="00093DB4" w:rsidP="00BD0533">
            <w:r>
              <w:t>There was not much point in visiting them as they had no shops and no jobs.</w:t>
            </w:r>
          </w:p>
          <w:p w14:paraId="5C783D4F" w14:textId="38987A7C" w:rsidR="00093DB4" w:rsidRDefault="00093DB4" w:rsidP="00BD0533">
            <w:r>
              <w:t>Transport was terrible, so no one wanted to travel round the country or go abroad.</w:t>
            </w:r>
          </w:p>
        </w:tc>
        <w:tc>
          <w:tcPr>
            <w:tcW w:w="1705" w:type="dxa"/>
          </w:tcPr>
          <w:p w14:paraId="0BD4E3F5" w14:textId="77777777" w:rsidR="00EA1CA3" w:rsidRDefault="00EA1CA3" w:rsidP="00BD0533"/>
        </w:tc>
      </w:tr>
      <w:tr w:rsidR="004C24A7" w14:paraId="71BC35C8" w14:textId="5BE34F28" w:rsidTr="00093DB4">
        <w:tc>
          <w:tcPr>
            <w:tcW w:w="1975" w:type="dxa"/>
          </w:tcPr>
          <w:p w14:paraId="3AE1A11A" w14:textId="37CEA859" w:rsidR="004C24A7" w:rsidRDefault="004C24A7" w:rsidP="00BD0533">
            <w:r>
              <w:t>Entertainment</w:t>
            </w:r>
          </w:p>
        </w:tc>
        <w:tc>
          <w:tcPr>
            <w:tcW w:w="2250" w:type="dxa"/>
          </w:tcPr>
          <w:p w14:paraId="7CEE4426" w14:textId="3BAE2679" w:rsidR="004C24A7" w:rsidRDefault="004C24A7" w:rsidP="00BD0533">
            <w:r>
              <w:t>People didn</w:t>
            </w:r>
            <w:r w:rsidR="00EA1CA3">
              <w:t>’t have much fun in the Middle Ages.</w:t>
            </w:r>
          </w:p>
        </w:tc>
        <w:tc>
          <w:tcPr>
            <w:tcW w:w="4860" w:type="dxa"/>
          </w:tcPr>
          <w:p w14:paraId="42ADBF13" w14:textId="6FC1F736" w:rsidR="004C24A7" w:rsidRDefault="00EA1CA3" w:rsidP="00BD0533">
            <w:r>
              <w:t>There was no sport.</w:t>
            </w:r>
          </w:p>
          <w:p w14:paraId="4DA68251" w14:textId="77777777" w:rsidR="00EA1CA3" w:rsidRDefault="00EA1CA3" w:rsidP="00BD0533">
            <w:r>
              <w:t>The only entertainment was singing and dancing.</w:t>
            </w:r>
          </w:p>
          <w:p w14:paraId="098BEAE0" w14:textId="415C4CA0" w:rsidR="00EA1CA3" w:rsidRDefault="00EA1CA3" w:rsidP="00BD0533">
            <w:r>
              <w:t>There were no books, and nobody could read.</w:t>
            </w:r>
          </w:p>
          <w:p w14:paraId="5BB9609C" w14:textId="162DC2CA" w:rsidR="00EA1CA3" w:rsidRDefault="00EA1CA3" w:rsidP="00BD0533">
            <w:r>
              <w:t>They had no holidays except Sundays.</w:t>
            </w:r>
          </w:p>
        </w:tc>
        <w:tc>
          <w:tcPr>
            <w:tcW w:w="1705" w:type="dxa"/>
          </w:tcPr>
          <w:p w14:paraId="3A6088C0" w14:textId="77777777" w:rsidR="004C24A7" w:rsidRDefault="004C24A7" w:rsidP="00BD0533"/>
        </w:tc>
      </w:tr>
      <w:tr w:rsidR="004C24A7" w14:paraId="4CAFB6BE" w14:textId="246AF1B6" w:rsidTr="00093DB4">
        <w:tc>
          <w:tcPr>
            <w:tcW w:w="1975" w:type="dxa"/>
          </w:tcPr>
          <w:p w14:paraId="5C683630" w14:textId="5C2DDC88" w:rsidR="004C24A7" w:rsidRDefault="00EA1CA3" w:rsidP="00BD0533">
            <w:r>
              <w:t>Hygiene</w:t>
            </w:r>
          </w:p>
        </w:tc>
        <w:tc>
          <w:tcPr>
            <w:tcW w:w="2250" w:type="dxa"/>
          </w:tcPr>
          <w:p w14:paraId="24F3A515" w14:textId="2E40D79A" w:rsidR="004C24A7" w:rsidRDefault="00093DB4" w:rsidP="00BD0533">
            <w:r>
              <w:t>People were dirty and didn’t worry about it.</w:t>
            </w:r>
          </w:p>
        </w:tc>
        <w:tc>
          <w:tcPr>
            <w:tcW w:w="4860" w:type="dxa"/>
          </w:tcPr>
          <w:p w14:paraId="7CEAEAFC" w14:textId="77777777" w:rsidR="004C24A7" w:rsidRDefault="00093DB4" w:rsidP="00BD0533">
            <w:r>
              <w:t>People never washed.</w:t>
            </w:r>
          </w:p>
          <w:p w14:paraId="620250A1" w14:textId="77777777" w:rsidR="00093DB4" w:rsidRDefault="00093DB4" w:rsidP="00BD0533">
            <w:r>
              <w:t>They didn’t try to keep their homes or streets clean.</w:t>
            </w:r>
          </w:p>
          <w:p w14:paraId="3210E1B5" w14:textId="2A5A8CB6" w:rsidR="00093DB4" w:rsidRDefault="00093DB4" w:rsidP="00BD0533">
            <w:r>
              <w:t>Nobody tried to be polite or have good manners.</w:t>
            </w:r>
          </w:p>
        </w:tc>
        <w:tc>
          <w:tcPr>
            <w:tcW w:w="1705" w:type="dxa"/>
          </w:tcPr>
          <w:p w14:paraId="35C7A34B" w14:textId="77777777" w:rsidR="004C24A7" w:rsidRDefault="004C24A7" w:rsidP="00BD0533"/>
        </w:tc>
      </w:tr>
      <w:tr w:rsidR="004C24A7" w14:paraId="5A813787" w14:textId="46D0355C" w:rsidTr="00093DB4">
        <w:tc>
          <w:tcPr>
            <w:tcW w:w="1975" w:type="dxa"/>
          </w:tcPr>
          <w:p w14:paraId="0C0276A3" w14:textId="34AABD55" w:rsidR="004C24A7" w:rsidRDefault="00EA1CA3" w:rsidP="00BD0533">
            <w:r>
              <w:t>Health and medicine</w:t>
            </w:r>
          </w:p>
        </w:tc>
        <w:tc>
          <w:tcPr>
            <w:tcW w:w="2250" w:type="dxa"/>
          </w:tcPr>
          <w:p w14:paraId="558DF5FF" w14:textId="65AD5620" w:rsidR="004C24A7" w:rsidRDefault="00093DB4" w:rsidP="00BD0533">
            <w:r>
              <w:t>If you were sick you couldn’t get any help.</w:t>
            </w:r>
          </w:p>
        </w:tc>
        <w:tc>
          <w:tcPr>
            <w:tcW w:w="4860" w:type="dxa"/>
          </w:tcPr>
          <w:p w14:paraId="233F02F4" w14:textId="77777777" w:rsidR="004C24A7" w:rsidRDefault="00093DB4" w:rsidP="00BD0533">
            <w:r>
              <w:t>There were no doctors.</w:t>
            </w:r>
          </w:p>
          <w:p w14:paraId="54694057" w14:textId="77777777" w:rsidR="00093DB4" w:rsidRDefault="00093DB4" w:rsidP="00BD0533">
            <w:r>
              <w:t>None of their cures worked.</w:t>
            </w:r>
          </w:p>
          <w:p w14:paraId="42232CFA" w14:textId="79D41643" w:rsidR="00093DB4" w:rsidRDefault="00093DB4" w:rsidP="00BD0533">
            <w:r>
              <w:t>Most people died very young.</w:t>
            </w:r>
          </w:p>
        </w:tc>
        <w:tc>
          <w:tcPr>
            <w:tcW w:w="1705" w:type="dxa"/>
          </w:tcPr>
          <w:p w14:paraId="3C9BDE58" w14:textId="77777777" w:rsidR="004C24A7" w:rsidRDefault="004C24A7" w:rsidP="00BD0533"/>
        </w:tc>
      </w:tr>
      <w:tr w:rsidR="004C24A7" w14:paraId="7E2EA59C" w14:textId="42AD9A3B" w:rsidTr="00093DB4">
        <w:tc>
          <w:tcPr>
            <w:tcW w:w="1975" w:type="dxa"/>
          </w:tcPr>
          <w:p w14:paraId="2A3C258A" w14:textId="73899A64" w:rsidR="004C24A7" w:rsidRDefault="00EA1CA3" w:rsidP="00BD0533">
            <w:r>
              <w:t>Crime and punishment</w:t>
            </w:r>
          </w:p>
        </w:tc>
        <w:tc>
          <w:tcPr>
            <w:tcW w:w="2250" w:type="dxa"/>
          </w:tcPr>
          <w:p w14:paraId="6078DD66" w14:textId="2B1F55CE" w:rsidR="004C24A7" w:rsidRDefault="00093DB4" w:rsidP="00BD0533">
            <w:r>
              <w:t>Punishments were cruel and violent.</w:t>
            </w:r>
          </w:p>
        </w:tc>
        <w:tc>
          <w:tcPr>
            <w:tcW w:w="4860" w:type="dxa"/>
          </w:tcPr>
          <w:p w14:paraId="306CF8C3" w14:textId="77777777" w:rsidR="004C24A7" w:rsidRDefault="00093DB4" w:rsidP="00BD0533">
            <w:r>
              <w:t>Villagers caught criminals themselves.</w:t>
            </w:r>
          </w:p>
          <w:p w14:paraId="74A0173A" w14:textId="77777777" w:rsidR="00093DB4" w:rsidRDefault="00093DB4" w:rsidP="00BD0533">
            <w:r>
              <w:t>They decided if they were guilty by ducking them under water.</w:t>
            </w:r>
          </w:p>
          <w:p w14:paraId="17D269B9" w14:textId="1A601E11" w:rsidR="00093DB4" w:rsidRDefault="00093DB4" w:rsidP="00BD0533">
            <w:r>
              <w:t>People were hanged or had limbs cut off for even minor crimes.</w:t>
            </w:r>
          </w:p>
        </w:tc>
        <w:tc>
          <w:tcPr>
            <w:tcW w:w="1705" w:type="dxa"/>
          </w:tcPr>
          <w:p w14:paraId="19028F1F" w14:textId="77777777" w:rsidR="004C24A7" w:rsidRDefault="004C24A7" w:rsidP="00BD0533"/>
        </w:tc>
      </w:tr>
      <w:tr w:rsidR="004C24A7" w14:paraId="39766FDF" w14:textId="123948E5" w:rsidTr="00093DB4">
        <w:tc>
          <w:tcPr>
            <w:tcW w:w="1975" w:type="dxa"/>
          </w:tcPr>
          <w:p w14:paraId="5E9455D8" w14:textId="08D8C940" w:rsidR="004C24A7" w:rsidRDefault="00EA1CA3" w:rsidP="00BD0533">
            <w:r>
              <w:t>Religion</w:t>
            </w:r>
          </w:p>
        </w:tc>
        <w:tc>
          <w:tcPr>
            <w:tcW w:w="2250" w:type="dxa"/>
          </w:tcPr>
          <w:p w14:paraId="7BAE2930" w14:textId="205858DC" w:rsidR="004C24A7" w:rsidRDefault="00093DB4" w:rsidP="00BD0533">
            <w:r>
              <w:t>People did not care about religion.</w:t>
            </w:r>
          </w:p>
        </w:tc>
        <w:tc>
          <w:tcPr>
            <w:tcW w:w="4860" w:type="dxa"/>
          </w:tcPr>
          <w:p w14:paraId="536D5CA7" w14:textId="77777777" w:rsidR="004C24A7" w:rsidRDefault="00093DB4" w:rsidP="00BD0533">
            <w:r>
              <w:t>Priests just took the villagers’ money then preached them sermons about hell. People did not go to church very often.</w:t>
            </w:r>
          </w:p>
          <w:p w14:paraId="636F21F4" w14:textId="37FE3255" w:rsidR="00093DB4" w:rsidRDefault="00093DB4" w:rsidP="00BD0533">
            <w:r>
              <w:t>They did not get any practical help from the priest.</w:t>
            </w:r>
          </w:p>
        </w:tc>
        <w:tc>
          <w:tcPr>
            <w:tcW w:w="1705" w:type="dxa"/>
          </w:tcPr>
          <w:p w14:paraId="3AAE283F" w14:textId="77777777" w:rsidR="004C24A7" w:rsidRDefault="004C24A7" w:rsidP="00BD0533"/>
        </w:tc>
      </w:tr>
    </w:tbl>
    <w:p w14:paraId="3B656C82" w14:textId="77777777" w:rsidR="002B5F13" w:rsidRPr="00D35CBB" w:rsidRDefault="002B5F13" w:rsidP="002B5F13">
      <w:pPr>
        <w:tabs>
          <w:tab w:val="left" w:pos="1964"/>
        </w:tabs>
      </w:pPr>
    </w:p>
    <w:tbl>
      <w:tblPr>
        <w:tblStyle w:val="TableGrid"/>
        <w:tblpPr w:leftFromText="180" w:rightFromText="180" w:vertAnchor="page" w:horzAnchor="margin" w:tblpXSpec="center" w:tblpY="1501"/>
        <w:tblW w:w="11515" w:type="dxa"/>
        <w:tblLook w:val="04A0" w:firstRow="1" w:lastRow="0" w:firstColumn="1" w:lastColumn="0" w:noHBand="0" w:noVBand="1"/>
      </w:tblPr>
      <w:tblGrid>
        <w:gridCol w:w="486"/>
        <w:gridCol w:w="2570"/>
        <w:gridCol w:w="3065"/>
        <w:gridCol w:w="2965"/>
        <w:gridCol w:w="2429"/>
      </w:tblGrid>
      <w:tr w:rsidR="00A24494" w:rsidRPr="00D35CBB" w14:paraId="3F5E4ABB" w14:textId="77777777" w:rsidTr="00BD0533">
        <w:trPr>
          <w:trHeight w:val="462"/>
        </w:trPr>
        <w:tc>
          <w:tcPr>
            <w:tcW w:w="11515" w:type="dxa"/>
            <w:gridSpan w:val="5"/>
            <w:shd w:val="clear" w:color="auto" w:fill="E7E6E6" w:themeFill="background2"/>
          </w:tcPr>
          <w:p w14:paraId="66254894" w14:textId="2FA2C80D" w:rsidR="00A24494" w:rsidRPr="007570A3" w:rsidRDefault="007570A3" w:rsidP="00672DB1">
            <w:pPr>
              <w:rPr>
                <w:i/>
                <w:sz w:val="18"/>
                <w:szCs w:val="18"/>
              </w:rPr>
            </w:pPr>
            <w:r>
              <w:rPr>
                <w:sz w:val="18"/>
                <w:szCs w:val="18"/>
              </w:rPr>
              <w:lastRenderedPageBreak/>
              <w:t xml:space="preserve">Success Criteria: </w:t>
            </w:r>
            <w:r w:rsidR="00BD0533" w:rsidRPr="00BD0533">
              <w:rPr>
                <w:b/>
                <w:i/>
                <w:sz w:val="18"/>
                <w:szCs w:val="18"/>
                <w:u w:val="single"/>
                <w:lang w:val="en-US"/>
              </w:rPr>
              <w:t>‘All muck and Misery’ - Create a guidebook to the key aspects of Medieval Life</w:t>
            </w:r>
            <w:r w:rsidR="00BD0533" w:rsidRPr="00BD0533">
              <w:rPr>
                <w:b/>
                <w:i/>
                <w:sz w:val="36"/>
                <w:szCs w:val="36"/>
                <w:u w:val="single"/>
                <w:lang w:val="en-US"/>
              </w:rPr>
              <w:t xml:space="preserve"> </w:t>
            </w:r>
            <w:r w:rsidR="00A24494" w:rsidRPr="00D35CBB">
              <w:rPr>
                <w:i/>
                <w:sz w:val="18"/>
                <w:szCs w:val="18"/>
              </w:rPr>
              <w:t>Refer to a range of areas of ordinary life which may include the following: Structure of society, living conditions, entertainment, food, medicine, technology, dangers &amp; suffering.</w:t>
            </w:r>
          </w:p>
        </w:tc>
      </w:tr>
      <w:tr w:rsidR="00D35CBB" w:rsidRPr="00D35CBB" w14:paraId="62057048" w14:textId="77777777" w:rsidTr="00805DE3">
        <w:trPr>
          <w:trHeight w:val="367"/>
        </w:trPr>
        <w:tc>
          <w:tcPr>
            <w:tcW w:w="486" w:type="dxa"/>
            <w:shd w:val="clear" w:color="auto" w:fill="FFFFFF" w:themeFill="background1"/>
          </w:tcPr>
          <w:p w14:paraId="1F65B02B" w14:textId="77777777" w:rsidR="006B2748" w:rsidRPr="00D35CBB" w:rsidRDefault="006B2748" w:rsidP="00672DB1">
            <w:pPr>
              <w:rPr>
                <w:sz w:val="18"/>
                <w:szCs w:val="18"/>
              </w:rPr>
            </w:pPr>
          </w:p>
        </w:tc>
        <w:tc>
          <w:tcPr>
            <w:tcW w:w="2570" w:type="dxa"/>
            <w:shd w:val="clear" w:color="auto" w:fill="FFFFFF" w:themeFill="background1"/>
          </w:tcPr>
          <w:p w14:paraId="1B2418FF" w14:textId="77777777" w:rsidR="006B2748" w:rsidRPr="00D35CBB" w:rsidRDefault="006B2748" w:rsidP="00672DB1">
            <w:pPr>
              <w:rPr>
                <w:sz w:val="18"/>
                <w:szCs w:val="18"/>
              </w:rPr>
            </w:pPr>
            <w:r w:rsidRPr="00D35CBB">
              <w:rPr>
                <w:sz w:val="18"/>
                <w:szCs w:val="18"/>
              </w:rPr>
              <w:t xml:space="preserve">Historical knowledge </w:t>
            </w:r>
          </w:p>
        </w:tc>
        <w:tc>
          <w:tcPr>
            <w:tcW w:w="3065" w:type="dxa"/>
            <w:shd w:val="clear" w:color="auto" w:fill="FFFFFF" w:themeFill="background1"/>
          </w:tcPr>
          <w:p w14:paraId="52DFAB07" w14:textId="77777777" w:rsidR="006B2748" w:rsidRPr="00D35CBB" w:rsidRDefault="006B2748" w:rsidP="00672DB1">
            <w:pPr>
              <w:rPr>
                <w:sz w:val="18"/>
                <w:szCs w:val="18"/>
              </w:rPr>
            </w:pPr>
            <w:r w:rsidRPr="00D35CBB">
              <w:rPr>
                <w:sz w:val="18"/>
                <w:szCs w:val="18"/>
              </w:rPr>
              <w:t>Change and continuity</w:t>
            </w:r>
          </w:p>
        </w:tc>
        <w:tc>
          <w:tcPr>
            <w:tcW w:w="2965" w:type="dxa"/>
            <w:shd w:val="clear" w:color="auto" w:fill="FFFFFF" w:themeFill="background1"/>
          </w:tcPr>
          <w:p w14:paraId="69B114D1" w14:textId="103A7422" w:rsidR="006B2748" w:rsidRPr="00D35CBB" w:rsidRDefault="00192236" w:rsidP="00672DB1">
            <w:pPr>
              <w:rPr>
                <w:sz w:val="18"/>
                <w:szCs w:val="18"/>
              </w:rPr>
            </w:pPr>
            <w:r>
              <w:rPr>
                <w:sz w:val="18"/>
                <w:szCs w:val="18"/>
              </w:rPr>
              <w:t>Creativity</w:t>
            </w:r>
          </w:p>
        </w:tc>
        <w:tc>
          <w:tcPr>
            <w:tcW w:w="2429" w:type="dxa"/>
            <w:shd w:val="clear" w:color="auto" w:fill="FFFFFF" w:themeFill="background1"/>
          </w:tcPr>
          <w:p w14:paraId="2D92564C" w14:textId="136B1AD4" w:rsidR="006B2748" w:rsidRPr="00D35CBB" w:rsidRDefault="006B2748" w:rsidP="00672DB1">
            <w:pPr>
              <w:rPr>
                <w:sz w:val="18"/>
                <w:szCs w:val="18"/>
              </w:rPr>
            </w:pPr>
            <w:r w:rsidRPr="00D35CBB">
              <w:rPr>
                <w:sz w:val="18"/>
                <w:szCs w:val="18"/>
              </w:rPr>
              <w:t>Structure</w:t>
            </w:r>
          </w:p>
        </w:tc>
      </w:tr>
      <w:tr w:rsidR="00D35CBB" w:rsidRPr="00D35CBB" w14:paraId="484D21BB" w14:textId="77777777" w:rsidTr="00805DE3">
        <w:trPr>
          <w:cantSplit/>
          <w:trHeight w:val="2036"/>
        </w:trPr>
        <w:tc>
          <w:tcPr>
            <w:tcW w:w="486" w:type="dxa"/>
            <w:shd w:val="clear" w:color="auto" w:fill="FFFFFF" w:themeFill="background1"/>
            <w:textDirection w:val="btLr"/>
          </w:tcPr>
          <w:p w14:paraId="05B16FB9" w14:textId="5B1CAABF"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7</w:t>
            </w:r>
          </w:p>
        </w:tc>
        <w:tc>
          <w:tcPr>
            <w:tcW w:w="2570" w:type="dxa"/>
          </w:tcPr>
          <w:p w14:paraId="6514F3F5" w14:textId="77777777" w:rsidR="006B2748" w:rsidRDefault="006B2748" w:rsidP="00BD0533">
            <w:pPr>
              <w:rPr>
                <w:rFonts w:eastAsia="Times New Roman" w:cs="Times New Roman"/>
                <w:sz w:val="18"/>
                <w:szCs w:val="18"/>
              </w:rPr>
            </w:pPr>
            <w:r w:rsidRPr="00D35CBB">
              <w:rPr>
                <w:rFonts w:eastAsia="Times New Roman" w:cs="Times New Roman"/>
                <w:sz w:val="18"/>
                <w:szCs w:val="18"/>
              </w:rPr>
              <w:t>Detailed substantive historical knowledge is used highly effectively</w:t>
            </w:r>
            <w:r w:rsidR="004845F9">
              <w:rPr>
                <w:rFonts w:eastAsia="Times New Roman" w:cs="Times New Roman"/>
                <w:sz w:val="18"/>
                <w:szCs w:val="18"/>
              </w:rPr>
              <w:t>.</w:t>
            </w:r>
            <w:r w:rsidRPr="00D35CBB">
              <w:rPr>
                <w:rFonts w:eastAsia="Times New Roman" w:cs="Times New Roman"/>
                <w:sz w:val="18"/>
                <w:szCs w:val="18"/>
              </w:rPr>
              <w:t xml:space="preserve"> </w:t>
            </w:r>
          </w:p>
          <w:p w14:paraId="0317BF76" w14:textId="35F232BA" w:rsidR="004845F9" w:rsidRPr="00D35CBB" w:rsidRDefault="004845F9" w:rsidP="00BD0533">
            <w:pPr>
              <w:rPr>
                <w:sz w:val="18"/>
                <w:szCs w:val="18"/>
              </w:rPr>
            </w:pPr>
            <w:r>
              <w:rPr>
                <w:sz w:val="18"/>
                <w:szCs w:val="18"/>
              </w:rPr>
              <w:t>The examples used are very well selected to support the point that is being made.</w:t>
            </w:r>
          </w:p>
        </w:tc>
        <w:tc>
          <w:tcPr>
            <w:tcW w:w="3065" w:type="dxa"/>
          </w:tcPr>
          <w:p w14:paraId="1D82EBEE" w14:textId="700F57AA" w:rsidR="006C5F8D" w:rsidRPr="006C5F8D" w:rsidRDefault="006B2748" w:rsidP="006C5F8D">
            <w:pPr>
              <w:rPr>
                <w:rFonts w:cs="Helvetica Neue"/>
                <w:color w:val="032A65"/>
                <w:sz w:val="88"/>
                <w:szCs w:val="88"/>
              </w:rPr>
            </w:pPr>
            <w:r w:rsidRPr="00D35CBB">
              <w:rPr>
                <w:rFonts w:eastAsia="Times New Roman" w:cs="Times New Roman"/>
                <w:sz w:val="18"/>
                <w:szCs w:val="18"/>
              </w:rPr>
              <w:t>There</w:t>
            </w:r>
            <w:r w:rsidR="00805DE3">
              <w:rPr>
                <w:rFonts w:eastAsia="Times New Roman" w:cs="Times New Roman"/>
                <w:sz w:val="18"/>
                <w:szCs w:val="18"/>
              </w:rPr>
              <w:t xml:space="preserve"> is explicit</w:t>
            </w:r>
            <w:r w:rsidRPr="00D35CBB">
              <w:rPr>
                <w:rFonts w:eastAsia="Times New Roman" w:cs="Times New Roman"/>
                <w:sz w:val="18"/>
                <w:szCs w:val="18"/>
              </w:rPr>
              <w:t xml:space="preserve"> understanding of developments tha</w:t>
            </w:r>
            <w:r w:rsidR="006C5F8D">
              <w:rPr>
                <w:rFonts w:eastAsia="Times New Roman" w:cs="Times New Roman"/>
                <w:sz w:val="18"/>
                <w:szCs w:val="18"/>
              </w:rPr>
              <w:t>t have taken place across the Medieval Period</w:t>
            </w:r>
            <w:r w:rsidR="00982600" w:rsidRPr="00D35CBB">
              <w:rPr>
                <w:rFonts w:eastAsia="Times New Roman" w:cs="Times New Roman"/>
                <w:sz w:val="18"/>
                <w:szCs w:val="18"/>
              </w:rPr>
              <w:t xml:space="preserve"> in a range </w:t>
            </w:r>
            <w:r w:rsidRPr="00D35CBB">
              <w:rPr>
                <w:rFonts w:eastAsia="Times New Roman" w:cs="Times New Roman"/>
                <w:sz w:val="18"/>
                <w:szCs w:val="18"/>
              </w:rPr>
              <w:t>of areas and may offer reasons for these changes.</w:t>
            </w:r>
          </w:p>
          <w:p w14:paraId="7F2C3EAD" w14:textId="65123CD5" w:rsidR="00D35CBB" w:rsidRPr="00D35CBB" w:rsidRDefault="006C5F8D" w:rsidP="007570A3">
            <w:pPr>
              <w:rPr>
                <w:rFonts w:eastAsia="Times New Roman" w:cs="Times New Roman"/>
                <w:sz w:val="18"/>
                <w:szCs w:val="18"/>
                <w:lang w:val="en-US"/>
              </w:rPr>
            </w:pPr>
            <w:r>
              <w:rPr>
                <w:rFonts w:eastAsia="Times New Roman" w:cs="Times New Roman"/>
                <w:sz w:val="18"/>
                <w:szCs w:val="18"/>
                <w:lang w:val="en-US"/>
              </w:rPr>
              <w:t xml:space="preserve">There is an understanding that </w:t>
            </w:r>
            <w:r w:rsidR="001435A2">
              <w:rPr>
                <w:rFonts w:eastAsia="Times New Roman" w:cs="Times New Roman"/>
                <w:sz w:val="18"/>
                <w:szCs w:val="18"/>
                <w:lang w:val="en-US"/>
              </w:rPr>
              <w:t>life</w:t>
            </w:r>
            <w:r>
              <w:rPr>
                <w:rFonts w:eastAsia="Times New Roman" w:cs="Times New Roman"/>
                <w:sz w:val="18"/>
                <w:szCs w:val="18"/>
                <w:lang w:val="en-US"/>
              </w:rPr>
              <w:t xml:space="preserve"> in the Medieval Period</w:t>
            </w:r>
            <w:r w:rsidR="00D35CBB" w:rsidRPr="00D35CBB">
              <w:rPr>
                <w:rFonts w:eastAsia="Times New Roman" w:cs="Times New Roman"/>
                <w:sz w:val="18"/>
                <w:szCs w:val="18"/>
                <w:lang w:val="en-US"/>
              </w:rPr>
              <w:t xml:space="preserve"> may progress in one aspect but regress in another.</w:t>
            </w:r>
          </w:p>
          <w:p w14:paraId="4118CEA2" w14:textId="5F6D602B" w:rsidR="006B2748" w:rsidRPr="00D35CBB" w:rsidRDefault="006B2748" w:rsidP="007570A3">
            <w:pPr>
              <w:rPr>
                <w:sz w:val="18"/>
                <w:szCs w:val="18"/>
              </w:rPr>
            </w:pPr>
          </w:p>
        </w:tc>
        <w:tc>
          <w:tcPr>
            <w:tcW w:w="2965" w:type="dxa"/>
          </w:tcPr>
          <w:p w14:paraId="6FBC029B" w14:textId="74A8DB3D" w:rsidR="006B2748" w:rsidRPr="00D35CBB" w:rsidRDefault="006B2748" w:rsidP="00192236">
            <w:pPr>
              <w:rPr>
                <w:sz w:val="18"/>
                <w:szCs w:val="18"/>
                <w:lang w:val="en-US"/>
              </w:rPr>
            </w:pPr>
            <w:r w:rsidRPr="00D35CBB">
              <w:rPr>
                <w:sz w:val="18"/>
                <w:szCs w:val="18"/>
              </w:rPr>
              <w:t xml:space="preserve">The </w:t>
            </w:r>
            <w:r w:rsidR="00192236">
              <w:rPr>
                <w:sz w:val="18"/>
                <w:szCs w:val="18"/>
              </w:rPr>
              <w:t>guidebook is professionally designed to reflect the key aspects of life in the Medieval Period. There is high levels of creativity and innovative creative thought. There is excellent selection of images to support written evidence. Images and illustrations are fully annotated.</w:t>
            </w:r>
          </w:p>
        </w:tc>
        <w:tc>
          <w:tcPr>
            <w:tcW w:w="2429" w:type="dxa"/>
          </w:tcPr>
          <w:p w14:paraId="59C727C2" w14:textId="106BB205" w:rsidR="00192236" w:rsidRPr="00D35CBB" w:rsidRDefault="006B2748" w:rsidP="00BD0533">
            <w:pPr>
              <w:rPr>
                <w:rFonts w:eastAsia="Times New Roman" w:cs="Times New Roman"/>
                <w:sz w:val="18"/>
                <w:szCs w:val="18"/>
              </w:rPr>
            </w:pPr>
            <w:r w:rsidRPr="00D35CBB">
              <w:rPr>
                <w:rFonts w:eastAsia="Times New Roman" w:cs="Times New Roman"/>
                <w:sz w:val="18"/>
                <w:szCs w:val="18"/>
              </w:rPr>
              <w:t xml:space="preserve">The </w:t>
            </w:r>
            <w:r w:rsidR="00BD0533">
              <w:rPr>
                <w:rFonts w:eastAsia="Times New Roman" w:cs="Times New Roman"/>
                <w:sz w:val="18"/>
                <w:szCs w:val="18"/>
              </w:rPr>
              <w:t xml:space="preserve">guidebook contains </w:t>
            </w:r>
            <w:r w:rsidRPr="00D35CBB">
              <w:rPr>
                <w:rFonts w:eastAsia="Times New Roman" w:cs="Times New Roman"/>
                <w:sz w:val="18"/>
                <w:szCs w:val="18"/>
              </w:rPr>
              <w:t xml:space="preserve">coherent and meaningful paragraphs </w:t>
            </w:r>
            <w:r w:rsidR="00BD0533">
              <w:rPr>
                <w:rFonts w:eastAsia="Times New Roman" w:cs="Times New Roman"/>
                <w:sz w:val="18"/>
                <w:szCs w:val="18"/>
              </w:rPr>
              <w:t xml:space="preserve">that include clear ‘big’ points and backed up by well explained ‘little’ points. </w:t>
            </w:r>
            <w:r w:rsidRPr="00D35CBB">
              <w:rPr>
                <w:rFonts w:eastAsia="Times New Roman" w:cs="Times New Roman"/>
                <w:sz w:val="18"/>
                <w:szCs w:val="18"/>
              </w:rPr>
              <w:t xml:space="preserve">The student has sought advice and </w:t>
            </w:r>
            <w:r w:rsidR="00982600" w:rsidRPr="00D35CBB">
              <w:rPr>
                <w:rFonts w:eastAsia="Times New Roman" w:cs="Times New Roman"/>
                <w:sz w:val="18"/>
                <w:szCs w:val="18"/>
              </w:rPr>
              <w:t>has redrafted the answer based on feedback given.</w:t>
            </w:r>
          </w:p>
        </w:tc>
      </w:tr>
      <w:tr w:rsidR="00D35CBB" w:rsidRPr="00D35CBB" w14:paraId="364996FF" w14:textId="77777777" w:rsidTr="00805DE3">
        <w:trPr>
          <w:cantSplit/>
          <w:trHeight w:val="1892"/>
        </w:trPr>
        <w:tc>
          <w:tcPr>
            <w:tcW w:w="486" w:type="dxa"/>
            <w:shd w:val="clear" w:color="auto" w:fill="FFFFFF" w:themeFill="background1"/>
            <w:textDirection w:val="btLr"/>
          </w:tcPr>
          <w:p w14:paraId="2094FCB4" w14:textId="403283E9"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6</w:t>
            </w:r>
          </w:p>
        </w:tc>
        <w:tc>
          <w:tcPr>
            <w:tcW w:w="2570" w:type="dxa"/>
          </w:tcPr>
          <w:p w14:paraId="0EAF56D7" w14:textId="6C043F3B"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A high level of factual historical knowledge is used to support judgements made about the </w:t>
            </w:r>
            <w:r w:rsidR="00BD0533" w:rsidRPr="00D35CBB">
              <w:rPr>
                <w:rFonts w:eastAsia="Times New Roman" w:cs="Times New Roman"/>
                <w:sz w:val="18"/>
                <w:szCs w:val="18"/>
              </w:rPr>
              <w:t xml:space="preserve">quality of life </w:t>
            </w:r>
            <w:r w:rsidR="00BD0533">
              <w:rPr>
                <w:rFonts w:eastAsia="Times New Roman" w:cs="Times New Roman"/>
                <w:sz w:val="18"/>
                <w:szCs w:val="18"/>
              </w:rPr>
              <w:t>across various aspects of life in the Medieval Period.</w:t>
            </w:r>
          </w:p>
        </w:tc>
        <w:tc>
          <w:tcPr>
            <w:tcW w:w="3065" w:type="dxa"/>
          </w:tcPr>
          <w:p w14:paraId="79F1C8A1" w14:textId="6FB17930" w:rsidR="00805DE3" w:rsidRPr="006C5F8D" w:rsidRDefault="00805DE3" w:rsidP="00805DE3">
            <w:pPr>
              <w:rPr>
                <w:rFonts w:cs="Helvetica Neue"/>
                <w:color w:val="032A65"/>
                <w:sz w:val="88"/>
                <w:szCs w:val="88"/>
              </w:rPr>
            </w:pPr>
            <w:r>
              <w:rPr>
                <w:rFonts w:eastAsia="Times New Roman" w:cs="Times New Roman"/>
                <w:sz w:val="18"/>
                <w:szCs w:val="18"/>
              </w:rPr>
              <w:t>T</w:t>
            </w:r>
            <w:r w:rsidRPr="00D35CBB">
              <w:rPr>
                <w:rFonts w:eastAsia="Times New Roman" w:cs="Times New Roman"/>
                <w:sz w:val="18"/>
                <w:szCs w:val="18"/>
              </w:rPr>
              <w:t>here is clear understanding of developments tha</w:t>
            </w:r>
            <w:r>
              <w:rPr>
                <w:rFonts w:eastAsia="Times New Roman" w:cs="Times New Roman"/>
                <w:sz w:val="18"/>
                <w:szCs w:val="18"/>
              </w:rPr>
              <w:t>t have taken place across the Medieval Period</w:t>
            </w:r>
            <w:r w:rsidRPr="00D35CBB">
              <w:rPr>
                <w:rFonts w:eastAsia="Times New Roman" w:cs="Times New Roman"/>
                <w:sz w:val="18"/>
                <w:szCs w:val="18"/>
              </w:rPr>
              <w:t xml:space="preserve"> in a range of areas and may offer reasons for these changes.</w:t>
            </w:r>
          </w:p>
          <w:p w14:paraId="4BAABA14" w14:textId="77777777" w:rsidR="00805DE3" w:rsidRPr="00D35CBB" w:rsidRDefault="00805DE3" w:rsidP="00805DE3">
            <w:pPr>
              <w:rPr>
                <w:rFonts w:eastAsia="Times New Roman" w:cs="Times New Roman"/>
                <w:sz w:val="18"/>
                <w:szCs w:val="18"/>
                <w:lang w:val="en-US"/>
              </w:rPr>
            </w:pPr>
            <w:r>
              <w:rPr>
                <w:rFonts w:eastAsia="Times New Roman" w:cs="Times New Roman"/>
                <w:sz w:val="18"/>
                <w:szCs w:val="18"/>
                <w:lang w:val="en-US"/>
              </w:rPr>
              <w:t>There is an understanding that life in the Medieval Period</w:t>
            </w:r>
            <w:r w:rsidRPr="00D35CBB">
              <w:rPr>
                <w:rFonts w:eastAsia="Times New Roman" w:cs="Times New Roman"/>
                <w:sz w:val="18"/>
                <w:szCs w:val="18"/>
                <w:lang w:val="en-US"/>
              </w:rPr>
              <w:t xml:space="preserve"> may progress in one aspect but regress in another.</w:t>
            </w:r>
          </w:p>
          <w:p w14:paraId="77A33A96" w14:textId="63340721" w:rsidR="006B2748" w:rsidRPr="00D35CBB" w:rsidRDefault="006B2748" w:rsidP="007570A3">
            <w:pPr>
              <w:rPr>
                <w:rFonts w:eastAsia="Times New Roman" w:cs="Times New Roman"/>
                <w:sz w:val="18"/>
                <w:szCs w:val="18"/>
              </w:rPr>
            </w:pPr>
          </w:p>
        </w:tc>
        <w:tc>
          <w:tcPr>
            <w:tcW w:w="2965" w:type="dxa"/>
          </w:tcPr>
          <w:p w14:paraId="6D351B12" w14:textId="3F4FB5AC" w:rsidR="006B2748" w:rsidRPr="00D35CBB" w:rsidRDefault="00192236" w:rsidP="007570A3">
            <w:pPr>
              <w:rPr>
                <w:sz w:val="18"/>
                <w:szCs w:val="18"/>
                <w:lang w:val="en-US"/>
              </w:rPr>
            </w:pPr>
            <w:r w:rsidRPr="00D35CBB">
              <w:rPr>
                <w:sz w:val="18"/>
                <w:szCs w:val="18"/>
              </w:rPr>
              <w:t xml:space="preserve">The </w:t>
            </w:r>
            <w:r>
              <w:rPr>
                <w:sz w:val="18"/>
                <w:szCs w:val="18"/>
              </w:rPr>
              <w:t>guidebook is thoughtfully designed to reflect the key aspects of life in the Medieval Period. There is high levels of creativity and some innovative creative thought. There is very good selection of images to support written evidence. Images and illustrations are fully annotated.</w:t>
            </w:r>
          </w:p>
          <w:p w14:paraId="4C0B8D72" w14:textId="288AF2D5" w:rsidR="006B2748" w:rsidRPr="00D35CBB" w:rsidRDefault="006B2748" w:rsidP="007570A3">
            <w:pPr>
              <w:rPr>
                <w:sz w:val="18"/>
                <w:szCs w:val="18"/>
              </w:rPr>
            </w:pPr>
          </w:p>
        </w:tc>
        <w:tc>
          <w:tcPr>
            <w:tcW w:w="2429" w:type="dxa"/>
          </w:tcPr>
          <w:p w14:paraId="53567168" w14:textId="546DECE3" w:rsidR="006B2748" w:rsidRPr="00D35CBB" w:rsidRDefault="00192236" w:rsidP="007570A3">
            <w:pPr>
              <w:rPr>
                <w:rFonts w:eastAsia="Times New Roman" w:cs="Times New Roman"/>
                <w:sz w:val="18"/>
                <w:szCs w:val="18"/>
              </w:rPr>
            </w:pPr>
            <w:r w:rsidRPr="00D35CBB">
              <w:rPr>
                <w:rFonts w:eastAsia="Times New Roman" w:cs="Times New Roman"/>
                <w:sz w:val="18"/>
                <w:szCs w:val="18"/>
              </w:rPr>
              <w:t xml:space="preserve">The </w:t>
            </w:r>
            <w:r>
              <w:rPr>
                <w:rFonts w:eastAsia="Times New Roman" w:cs="Times New Roman"/>
                <w:sz w:val="18"/>
                <w:szCs w:val="18"/>
              </w:rPr>
              <w:t xml:space="preserve">guidebook contains well-crafted </w:t>
            </w:r>
            <w:r w:rsidRPr="00D35CBB">
              <w:rPr>
                <w:rFonts w:eastAsia="Times New Roman" w:cs="Times New Roman"/>
                <w:sz w:val="18"/>
                <w:szCs w:val="18"/>
              </w:rPr>
              <w:t xml:space="preserve">paragraphs </w:t>
            </w:r>
            <w:r>
              <w:rPr>
                <w:rFonts w:eastAsia="Times New Roman" w:cs="Times New Roman"/>
                <w:sz w:val="18"/>
                <w:szCs w:val="18"/>
              </w:rPr>
              <w:t xml:space="preserve">that include thoughtful ‘big’ points and backed up by explained ‘little’ points. </w:t>
            </w:r>
            <w:r w:rsidRPr="00D35CBB">
              <w:rPr>
                <w:rFonts w:eastAsia="Times New Roman" w:cs="Times New Roman"/>
                <w:sz w:val="18"/>
                <w:szCs w:val="18"/>
              </w:rPr>
              <w:t>The student has sought advice and has redrafted the answer based on feedback given.</w:t>
            </w:r>
          </w:p>
        </w:tc>
      </w:tr>
      <w:tr w:rsidR="00D35CBB" w:rsidRPr="00D35CBB" w14:paraId="757ADA3B" w14:textId="77777777" w:rsidTr="00805DE3">
        <w:trPr>
          <w:cantSplit/>
          <w:trHeight w:val="1739"/>
        </w:trPr>
        <w:tc>
          <w:tcPr>
            <w:tcW w:w="486" w:type="dxa"/>
            <w:shd w:val="clear" w:color="auto" w:fill="FFFFFF" w:themeFill="background1"/>
            <w:textDirection w:val="btLr"/>
          </w:tcPr>
          <w:p w14:paraId="5213DE1F" w14:textId="02F42A15"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5</w:t>
            </w:r>
          </w:p>
        </w:tc>
        <w:tc>
          <w:tcPr>
            <w:tcW w:w="2570" w:type="dxa"/>
          </w:tcPr>
          <w:p w14:paraId="5F3D2746" w14:textId="7791D073" w:rsidR="006B2748" w:rsidRPr="00D35CBB" w:rsidRDefault="006B2748" w:rsidP="007570A3">
            <w:pPr>
              <w:rPr>
                <w:sz w:val="18"/>
                <w:szCs w:val="18"/>
              </w:rPr>
            </w:pPr>
            <w:r w:rsidRPr="00D35CBB">
              <w:rPr>
                <w:rFonts w:eastAsia="Times New Roman" w:cs="Times New Roman"/>
                <w:sz w:val="18"/>
                <w:szCs w:val="18"/>
              </w:rPr>
              <w:t xml:space="preserve">Historical knowledge is used effectively through selection and deployment to support explanations of </w:t>
            </w:r>
            <w:r w:rsidR="00BD0533">
              <w:rPr>
                <w:rFonts w:eastAsia="Times New Roman" w:cs="Times New Roman"/>
                <w:sz w:val="18"/>
                <w:szCs w:val="18"/>
              </w:rPr>
              <w:t>the</w:t>
            </w:r>
            <w:r w:rsidR="00BD0533" w:rsidRPr="00D35CBB">
              <w:rPr>
                <w:rFonts w:eastAsia="Times New Roman" w:cs="Times New Roman"/>
                <w:sz w:val="18"/>
                <w:szCs w:val="18"/>
              </w:rPr>
              <w:t xml:space="preserve"> quality of life </w:t>
            </w:r>
            <w:r w:rsidR="00BD0533">
              <w:rPr>
                <w:rFonts w:eastAsia="Times New Roman" w:cs="Times New Roman"/>
                <w:sz w:val="18"/>
                <w:szCs w:val="18"/>
              </w:rPr>
              <w:t>across various aspects of life in the Medieval Period.</w:t>
            </w:r>
          </w:p>
        </w:tc>
        <w:tc>
          <w:tcPr>
            <w:tcW w:w="3065" w:type="dxa"/>
          </w:tcPr>
          <w:p w14:paraId="313F0D71" w14:textId="7D16B1E4" w:rsidR="00805DE3" w:rsidRPr="006C5F8D" w:rsidRDefault="00805DE3" w:rsidP="00805DE3">
            <w:pPr>
              <w:rPr>
                <w:rFonts w:cs="Helvetica Neue"/>
                <w:color w:val="032A65"/>
                <w:sz w:val="88"/>
                <w:szCs w:val="88"/>
              </w:rPr>
            </w:pPr>
            <w:r>
              <w:rPr>
                <w:rFonts w:eastAsia="Times New Roman" w:cs="Times New Roman"/>
                <w:sz w:val="18"/>
                <w:szCs w:val="18"/>
              </w:rPr>
              <w:t>T</w:t>
            </w:r>
            <w:r w:rsidRPr="00D35CBB">
              <w:rPr>
                <w:rFonts w:eastAsia="Times New Roman" w:cs="Times New Roman"/>
                <w:sz w:val="18"/>
                <w:szCs w:val="18"/>
              </w:rPr>
              <w:t>here</w:t>
            </w:r>
            <w:r>
              <w:rPr>
                <w:rFonts w:eastAsia="Times New Roman" w:cs="Times New Roman"/>
                <w:sz w:val="18"/>
                <w:szCs w:val="18"/>
              </w:rPr>
              <w:t xml:space="preserve"> is </w:t>
            </w:r>
            <w:r w:rsidRPr="00D35CBB">
              <w:rPr>
                <w:rFonts w:eastAsia="Times New Roman" w:cs="Times New Roman"/>
                <w:sz w:val="18"/>
                <w:szCs w:val="18"/>
              </w:rPr>
              <w:t>understanding of developments tha</w:t>
            </w:r>
            <w:r>
              <w:rPr>
                <w:rFonts w:eastAsia="Times New Roman" w:cs="Times New Roman"/>
                <w:sz w:val="18"/>
                <w:szCs w:val="18"/>
              </w:rPr>
              <w:t>t have taken place across the Medieval Period</w:t>
            </w:r>
            <w:r w:rsidRPr="00D35CBB">
              <w:rPr>
                <w:rFonts w:eastAsia="Times New Roman" w:cs="Times New Roman"/>
                <w:sz w:val="18"/>
                <w:szCs w:val="18"/>
              </w:rPr>
              <w:t xml:space="preserve"> in a range of areas and may offer reasons for these changes.</w:t>
            </w:r>
          </w:p>
          <w:p w14:paraId="5AF36F62" w14:textId="77777777" w:rsidR="00805DE3" w:rsidRPr="00D35CBB" w:rsidRDefault="00805DE3" w:rsidP="00805DE3">
            <w:pPr>
              <w:rPr>
                <w:rFonts w:eastAsia="Times New Roman" w:cs="Times New Roman"/>
                <w:sz w:val="18"/>
                <w:szCs w:val="18"/>
                <w:lang w:val="en-US"/>
              </w:rPr>
            </w:pPr>
            <w:r>
              <w:rPr>
                <w:rFonts w:eastAsia="Times New Roman" w:cs="Times New Roman"/>
                <w:sz w:val="18"/>
                <w:szCs w:val="18"/>
                <w:lang w:val="en-US"/>
              </w:rPr>
              <w:t>There is an understanding that life in the Medieval Period</w:t>
            </w:r>
            <w:r w:rsidRPr="00D35CBB">
              <w:rPr>
                <w:rFonts w:eastAsia="Times New Roman" w:cs="Times New Roman"/>
                <w:sz w:val="18"/>
                <w:szCs w:val="18"/>
                <w:lang w:val="en-US"/>
              </w:rPr>
              <w:t xml:space="preserve"> may progress in one aspect but regress in another.</w:t>
            </w:r>
          </w:p>
          <w:p w14:paraId="4818845E" w14:textId="6855738E" w:rsidR="006B2748" w:rsidRPr="00D35CBB" w:rsidRDefault="006B2748" w:rsidP="007570A3">
            <w:pPr>
              <w:rPr>
                <w:sz w:val="18"/>
                <w:szCs w:val="18"/>
              </w:rPr>
            </w:pPr>
          </w:p>
        </w:tc>
        <w:tc>
          <w:tcPr>
            <w:tcW w:w="2965" w:type="dxa"/>
          </w:tcPr>
          <w:p w14:paraId="2796E52C" w14:textId="4C26587C" w:rsidR="00192236" w:rsidRPr="00D35CBB" w:rsidRDefault="00192236" w:rsidP="00192236">
            <w:pPr>
              <w:rPr>
                <w:sz w:val="18"/>
                <w:szCs w:val="18"/>
                <w:lang w:val="en-US"/>
              </w:rPr>
            </w:pPr>
            <w:r w:rsidRPr="00D35CBB">
              <w:rPr>
                <w:sz w:val="18"/>
                <w:szCs w:val="18"/>
              </w:rPr>
              <w:t xml:space="preserve">The </w:t>
            </w:r>
            <w:r>
              <w:rPr>
                <w:sz w:val="18"/>
                <w:szCs w:val="18"/>
              </w:rPr>
              <w:t>guidebook is planned and well designed to reflect the key aspects of life in the Medieval Period. There is a good level of creativity. images are included to support written evidence. Images and illustrations are annotated.</w:t>
            </w:r>
          </w:p>
          <w:p w14:paraId="6F9ADF1D" w14:textId="5C439423" w:rsidR="006B2748" w:rsidRPr="00D35CBB" w:rsidRDefault="006B2748" w:rsidP="007570A3">
            <w:pPr>
              <w:rPr>
                <w:sz w:val="18"/>
                <w:szCs w:val="18"/>
              </w:rPr>
            </w:pPr>
          </w:p>
        </w:tc>
        <w:tc>
          <w:tcPr>
            <w:tcW w:w="2429" w:type="dxa"/>
          </w:tcPr>
          <w:p w14:paraId="5BA574B3" w14:textId="152A1197" w:rsidR="006B2748" w:rsidRPr="00D35CBB" w:rsidRDefault="00192236" w:rsidP="00192236">
            <w:pPr>
              <w:rPr>
                <w:sz w:val="18"/>
                <w:szCs w:val="18"/>
              </w:rPr>
            </w:pPr>
            <w:r w:rsidRPr="00D35CBB">
              <w:rPr>
                <w:rFonts w:eastAsia="Times New Roman" w:cs="Times New Roman"/>
                <w:sz w:val="18"/>
                <w:szCs w:val="18"/>
              </w:rPr>
              <w:t xml:space="preserve">The </w:t>
            </w:r>
            <w:r>
              <w:rPr>
                <w:rFonts w:eastAsia="Times New Roman" w:cs="Times New Roman"/>
                <w:sz w:val="18"/>
                <w:szCs w:val="18"/>
              </w:rPr>
              <w:t xml:space="preserve">guidebook contains </w:t>
            </w:r>
            <w:r w:rsidRPr="00D35CBB">
              <w:rPr>
                <w:rFonts w:eastAsia="Times New Roman" w:cs="Times New Roman"/>
                <w:sz w:val="18"/>
                <w:szCs w:val="18"/>
              </w:rPr>
              <w:t xml:space="preserve">paragraphs </w:t>
            </w:r>
            <w:r>
              <w:rPr>
                <w:rFonts w:eastAsia="Times New Roman" w:cs="Times New Roman"/>
                <w:sz w:val="18"/>
                <w:szCs w:val="18"/>
              </w:rPr>
              <w:t xml:space="preserve">that start with ‘big’ points and backed up by explained ‘little’ points. </w:t>
            </w:r>
            <w:r w:rsidR="006B2748" w:rsidRPr="00D35CBB">
              <w:rPr>
                <w:rFonts w:eastAsia="Times New Roman" w:cs="Times New Roman"/>
                <w:sz w:val="18"/>
                <w:szCs w:val="18"/>
              </w:rPr>
              <w:t xml:space="preserve">There is evidence of planning </w:t>
            </w:r>
            <w:r w:rsidR="00982600" w:rsidRPr="00D35CBB">
              <w:rPr>
                <w:rFonts w:eastAsia="Times New Roman" w:cs="Times New Roman"/>
                <w:sz w:val="18"/>
                <w:szCs w:val="18"/>
              </w:rPr>
              <w:t>and has been checked for common errors.</w:t>
            </w:r>
          </w:p>
        </w:tc>
      </w:tr>
      <w:tr w:rsidR="00D35CBB" w:rsidRPr="00D35CBB" w14:paraId="4F8583E9" w14:textId="77777777" w:rsidTr="00805DE3">
        <w:trPr>
          <w:cantSplit/>
          <w:trHeight w:val="1533"/>
        </w:trPr>
        <w:tc>
          <w:tcPr>
            <w:tcW w:w="486" w:type="dxa"/>
            <w:shd w:val="clear" w:color="auto" w:fill="FFFFFF" w:themeFill="background1"/>
            <w:textDirection w:val="btLr"/>
          </w:tcPr>
          <w:p w14:paraId="0512F629" w14:textId="397E2716" w:rsidR="006B2748" w:rsidRPr="00D35CBB" w:rsidRDefault="006B2748" w:rsidP="00672DB1">
            <w:pPr>
              <w:spacing w:line="259" w:lineRule="auto"/>
              <w:ind w:left="113" w:right="113"/>
              <w:jc w:val="center"/>
              <w:rPr>
                <w:rFonts w:eastAsia="Times New Roman" w:cs="Times New Roman"/>
                <w:sz w:val="18"/>
                <w:szCs w:val="18"/>
              </w:rPr>
            </w:pPr>
            <w:r w:rsidRPr="00D35CBB">
              <w:rPr>
                <w:rFonts w:eastAsia="Times New Roman" w:cs="Times New Roman"/>
                <w:sz w:val="18"/>
                <w:szCs w:val="18"/>
              </w:rPr>
              <w:t>4</w:t>
            </w:r>
          </w:p>
        </w:tc>
        <w:tc>
          <w:tcPr>
            <w:tcW w:w="2570" w:type="dxa"/>
          </w:tcPr>
          <w:p w14:paraId="437A2596" w14:textId="49D14FC1" w:rsidR="006B2748" w:rsidRPr="00D35CBB" w:rsidRDefault="006B2748" w:rsidP="00BD0533">
            <w:pPr>
              <w:spacing w:line="259" w:lineRule="auto"/>
              <w:rPr>
                <w:rFonts w:eastAsia="Times New Roman"/>
                <w:sz w:val="18"/>
                <w:szCs w:val="18"/>
              </w:rPr>
            </w:pPr>
            <w:r w:rsidRPr="00D35CBB">
              <w:rPr>
                <w:rFonts w:eastAsia="Times New Roman" w:cs="Times New Roman"/>
                <w:sz w:val="18"/>
                <w:szCs w:val="18"/>
              </w:rPr>
              <w:t>Historica</w:t>
            </w:r>
            <w:r w:rsidR="00BD0533">
              <w:rPr>
                <w:rFonts w:eastAsia="Times New Roman" w:cs="Times New Roman"/>
                <w:sz w:val="18"/>
                <w:szCs w:val="18"/>
              </w:rPr>
              <w:t>l knowledge of the Medieval Period</w:t>
            </w:r>
            <w:r w:rsidRPr="00D35CBB">
              <w:rPr>
                <w:rFonts w:eastAsia="Times New Roman" w:cs="Times New Roman"/>
                <w:sz w:val="18"/>
                <w:szCs w:val="18"/>
              </w:rPr>
              <w:t xml:space="preserve"> is evident through the selection of a range of facts describing the qual</w:t>
            </w:r>
            <w:r w:rsidR="00BD0533">
              <w:rPr>
                <w:rFonts w:eastAsia="Times New Roman" w:cs="Times New Roman"/>
                <w:sz w:val="18"/>
                <w:szCs w:val="18"/>
              </w:rPr>
              <w:t>ity of life in various aspects</w:t>
            </w:r>
            <w:r w:rsidRPr="00D35CBB">
              <w:rPr>
                <w:rFonts w:eastAsia="Times New Roman" w:cs="Times New Roman"/>
                <w:sz w:val="18"/>
                <w:szCs w:val="18"/>
              </w:rPr>
              <w:t xml:space="preserve">. There may be too much description in places </w:t>
            </w:r>
            <w:r w:rsidR="00BD0533">
              <w:rPr>
                <w:rFonts w:eastAsia="Times New Roman" w:cs="Times New Roman"/>
                <w:sz w:val="18"/>
                <w:szCs w:val="18"/>
              </w:rPr>
              <w:t>or a lack of supporting evidence.</w:t>
            </w:r>
          </w:p>
        </w:tc>
        <w:tc>
          <w:tcPr>
            <w:tcW w:w="3065" w:type="dxa"/>
          </w:tcPr>
          <w:p w14:paraId="3FD8FB40" w14:textId="5C753528" w:rsidR="00805DE3" w:rsidRPr="006C5F8D" w:rsidRDefault="00805DE3" w:rsidP="00805DE3">
            <w:pPr>
              <w:rPr>
                <w:rFonts w:cs="Helvetica Neue"/>
                <w:color w:val="032A65"/>
                <w:sz w:val="88"/>
                <w:szCs w:val="88"/>
              </w:rPr>
            </w:pPr>
            <w:r>
              <w:rPr>
                <w:rFonts w:eastAsia="Times New Roman" w:cs="Times New Roman"/>
                <w:sz w:val="18"/>
                <w:szCs w:val="18"/>
              </w:rPr>
              <w:t>T</w:t>
            </w:r>
            <w:r w:rsidRPr="00D35CBB">
              <w:rPr>
                <w:rFonts w:eastAsia="Times New Roman" w:cs="Times New Roman"/>
                <w:sz w:val="18"/>
                <w:szCs w:val="18"/>
              </w:rPr>
              <w:t>here</w:t>
            </w:r>
            <w:r>
              <w:rPr>
                <w:rFonts w:eastAsia="Times New Roman" w:cs="Times New Roman"/>
                <w:sz w:val="18"/>
                <w:szCs w:val="18"/>
              </w:rPr>
              <w:t xml:space="preserve"> is some limited </w:t>
            </w:r>
            <w:r w:rsidRPr="00D35CBB">
              <w:rPr>
                <w:rFonts w:eastAsia="Times New Roman" w:cs="Times New Roman"/>
                <w:sz w:val="18"/>
                <w:szCs w:val="18"/>
              </w:rPr>
              <w:t>understanding of developments tha</w:t>
            </w:r>
            <w:r>
              <w:rPr>
                <w:rFonts w:eastAsia="Times New Roman" w:cs="Times New Roman"/>
                <w:sz w:val="18"/>
                <w:szCs w:val="18"/>
              </w:rPr>
              <w:t>t have taken place across the Medieval Period</w:t>
            </w:r>
            <w:r w:rsidRPr="00D35CBB">
              <w:rPr>
                <w:rFonts w:eastAsia="Times New Roman" w:cs="Times New Roman"/>
                <w:sz w:val="18"/>
                <w:szCs w:val="18"/>
              </w:rPr>
              <w:t xml:space="preserve"> in a range of areas</w:t>
            </w:r>
            <w:r>
              <w:rPr>
                <w:rFonts w:eastAsia="Times New Roman" w:cs="Times New Roman"/>
                <w:sz w:val="18"/>
                <w:szCs w:val="18"/>
              </w:rPr>
              <w:t>.</w:t>
            </w:r>
          </w:p>
          <w:p w14:paraId="4000C927" w14:textId="367EF710" w:rsidR="006B2748" w:rsidRPr="00D35CBB" w:rsidRDefault="006B2748" w:rsidP="00805DE3">
            <w:pPr>
              <w:rPr>
                <w:sz w:val="18"/>
                <w:szCs w:val="18"/>
              </w:rPr>
            </w:pPr>
          </w:p>
        </w:tc>
        <w:tc>
          <w:tcPr>
            <w:tcW w:w="2965" w:type="dxa"/>
          </w:tcPr>
          <w:p w14:paraId="25C81D02" w14:textId="033B85CF" w:rsidR="00192236" w:rsidRPr="00D35CBB" w:rsidRDefault="00192236" w:rsidP="00192236">
            <w:pPr>
              <w:rPr>
                <w:sz w:val="18"/>
                <w:szCs w:val="18"/>
                <w:lang w:val="en-US"/>
              </w:rPr>
            </w:pPr>
            <w:r w:rsidRPr="00D35CBB">
              <w:rPr>
                <w:sz w:val="18"/>
                <w:szCs w:val="18"/>
              </w:rPr>
              <w:t xml:space="preserve">The </w:t>
            </w:r>
            <w:r>
              <w:rPr>
                <w:sz w:val="18"/>
                <w:szCs w:val="18"/>
              </w:rPr>
              <w:t>guidebook is planned and designed to reflect some of the key aspects of life in the Medieval Period. There is some creativity evident in its design. images are included but the relevance is not clear. Images and illustrations are not fully annotated.</w:t>
            </w:r>
          </w:p>
          <w:p w14:paraId="7931B8F4" w14:textId="5FADB365" w:rsidR="006B2748" w:rsidRPr="00D35CBB" w:rsidRDefault="006B2748" w:rsidP="007570A3">
            <w:pPr>
              <w:spacing w:line="259" w:lineRule="auto"/>
              <w:rPr>
                <w:rFonts w:eastAsia="Times New Roman"/>
                <w:sz w:val="18"/>
                <w:szCs w:val="18"/>
              </w:rPr>
            </w:pPr>
          </w:p>
        </w:tc>
        <w:tc>
          <w:tcPr>
            <w:tcW w:w="2429" w:type="dxa"/>
          </w:tcPr>
          <w:p w14:paraId="799E7899" w14:textId="1502766A" w:rsidR="006B2748" w:rsidRPr="00D35CBB" w:rsidRDefault="006B2748" w:rsidP="00192236">
            <w:pPr>
              <w:spacing w:line="259" w:lineRule="auto"/>
              <w:rPr>
                <w:rFonts w:eastAsia="Times New Roman"/>
                <w:sz w:val="18"/>
                <w:szCs w:val="18"/>
              </w:rPr>
            </w:pPr>
            <w:r w:rsidRPr="00D35CBB">
              <w:rPr>
                <w:rFonts w:eastAsia="Times New Roman" w:cs="Times New Roman"/>
                <w:sz w:val="18"/>
                <w:szCs w:val="18"/>
              </w:rPr>
              <w:t>The response is organized to produce a structure</w:t>
            </w:r>
            <w:r w:rsidR="00192236">
              <w:rPr>
                <w:rFonts w:eastAsia="Times New Roman" w:cs="Times New Roman"/>
                <w:sz w:val="18"/>
                <w:szCs w:val="18"/>
              </w:rPr>
              <w:t xml:space="preserve">d guidebook. Paragraphs have been used to present ideas but they fail to make effective use of ‘big’ and ‘little’ points to craft a coherent explanation. </w:t>
            </w:r>
            <w:r w:rsidR="00982600" w:rsidRPr="00D35CBB">
              <w:rPr>
                <w:rFonts w:eastAsia="Times New Roman" w:cs="Times New Roman"/>
                <w:sz w:val="18"/>
                <w:szCs w:val="18"/>
              </w:rPr>
              <w:t>Planning and redrafting could be used to greater effect.</w:t>
            </w:r>
          </w:p>
        </w:tc>
      </w:tr>
      <w:tr w:rsidR="00D35CBB" w:rsidRPr="00D35CBB" w14:paraId="2DF2A750" w14:textId="77777777" w:rsidTr="00805DE3">
        <w:trPr>
          <w:cantSplit/>
          <w:trHeight w:val="1767"/>
        </w:trPr>
        <w:tc>
          <w:tcPr>
            <w:tcW w:w="486" w:type="dxa"/>
            <w:shd w:val="clear" w:color="auto" w:fill="FFFFFF" w:themeFill="background1"/>
            <w:textDirection w:val="btLr"/>
          </w:tcPr>
          <w:p w14:paraId="50226513" w14:textId="36C1A594"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1-3</w:t>
            </w:r>
          </w:p>
        </w:tc>
        <w:tc>
          <w:tcPr>
            <w:tcW w:w="2570" w:type="dxa"/>
          </w:tcPr>
          <w:p w14:paraId="528C652A" w14:textId="77777777" w:rsidR="006B2748" w:rsidRPr="00D35CBB" w:rsidRDefault="006B2748" w:rsidP="007570A3">
            <w:pPr>
              <w:rPr>
                <w:rFonts w:eastAsia="Times New Roman" w:cs="Times New Roman"/>
                <w:sz w:val="18"/>
                <w:szCs w:val="18"/>
              </w:rPr>
            </w:pPr>
            <w:r w:rsidRPr="00D35CBB">
              <w:rPr>
                <w:rFonts w:eastAsia="Times New Roman" w:cs="Times New Roman"/>
                <w:sz w:val="18"/>
                <w:szCs w:val="18"/>
              </w:rPr>
              <w:t>Knowledge is used to support descriptions, although there are some inaccuracies and/or it is too generic rather than specific. There are some claims but they are undeveloped.</w:t>
            </w:r>
          </w:p>
        </w:tc>
        <w:tc>
          <w:tcPr>
            <w:tcW w:w="3065" w:type="dxa"/>
          </w:tcPr>
          <w:p w14:paraId="6F11DF3C" w14:textId="77777777"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The answer either;</w:t>
            </w:r>
          </w:p>
          <w:p w14:paraId="1BADFEFB" w14:textId="6B97DBBD"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 xml:space="preserve">briefly describes aspects of the </w:t>
            </w:r>
            <w:r w:rsidR="00805DE3">
              <w:rPr>
                <w:rFonts w:eastAsia="Times New Roman" w:cs="Times New Roman"/>
                <w:sz w:val="18"/>
                <w:szCs w:val="18"/>
              </w:rPr>
              <w:t>Medieval Period</w:t>
            </w:r>
          </w:p>
          <w:p w14:paraId="2F11DD88" w14:textId="5B6C7748" w:rsidR="00D35CBB" w:rsidRPr="00D35CBB" w:rsidRDefault="00D35CBB" w:rsidP="007570A3">
            <w:pPr>
              <w:spacing w:line="259" w:lineRule="auto"/>
              <w:rPr>
                <w:sz w:val="18"/>
                <w:szCs w:val="18"/>
              </w:rPr>
            </w:pPr>
            <w:r w:rsidRPr="00D35CBB">
              <w:rPr>
                <w:rFonts w:eastAsia="Times New Roman" w:cs="Times New Roman"/>
                <w:sz w:val="18"/>
                <w:szCs w:val="18"/>
              </w:rPr>
              <w:t>or</w:t>
            </w:r>
          </w:p>
          <w:p w14:paraId="7D1B9229" w14:textId="12D18074" w:rsidR="006B2748" w:rsidRPr="00D35CBB" w:rsidRDefault="006B2748" w:rsidP="00805DE3">
            <w:pPr>
              <w:spacing w:line="259" w:lineRule="auto"/>
              <w:rPr>
                <w:rFonts w:eastAsiaTheme="minorEastAsia"/>
                <w:sz w:val="18"/>
                <w:szCs w:val="18"/>
              </w:rPr>
            </w:pPr>
            <w:r w:rsidRPr="00D35CBB">
              <w:rPr>
                <w:rFonts w:eastAsia="Times New Roman" w:cs="Times New Roman"/>
                <w:sz w:val="18"/>
                <w:szCs w:val="18"/>
              </w:rPr>
              <w:t xml:space="preserve">offers some simple evidence of </w:t>
            </w:r>
            <w:r w:rsidR="00805DE3">
              <w:rPr>
                <w:rFonts w:eastAsia="Times New Roman" w:cs="Times New Roman"/>
                <w:sz w:val="18"/>
                <w:szCs w:val="18"/>
              </w:rPr>
              <w:t>aspects of life.</w:t>
            </w:r>
          </w:p>
        </w:tc>
        <w:tc>
          <w:tcPr>
            <w:tcW w:w="2965" w:type="dxa"/>
          </w:tcPr>
          <w:p w14:paraId="4B04A006" w14:textId="5E2AC033" w:rsidR="006C5F8D" w:rsidRPr="00D35CBB" w:rsidRDefault="006C5F8D" w:rsidP="006C5F8D">
            <w:pPr>
              <w:rPr>
                <w:sz w:val="18"/>
                <w:szCs w:val="18"/>
                <w:lang w:val="en-US"/>
              </w:rPr>
            </w:pPr>
            <w:r w:rsidRPr="00D35CBB">
              <w:rPr>
                <w:sz w:val="18"/>
                <w:szCs w:val="18"/>
              </w:rPr>
              <w:t xml:space="preserve">The </w:t>
            </w:r>
            <w:r>
              <w:rPr>
                <w:sz w:val="18"/>
                <w:szCs w:val="18"/>
              </w:rPr>
              <w:t xml:space="preserve">guidebook shows some evidence of design but it lacks creativity. There are some images included but they are not always relevant or </w:t>
            </w:r>
            <w:r w:rsidR="00805DE3">
              <w:rPr>
                <w:sz w:val="18"/>
                <w:szCs w:val="18"/>
              </w:rPr>
              <w:t>annotated</w:t>
            </w:r>
            <w:r>
              <w:rPr>
                <w:sz w:val="18"/>
                <w:szCs w:val="18"/>
              </w:rPr>
              <w:t xml:space="preserve">. </w:t>
            </w:r>
          </w:p>
          <w:p w14:paraId="25C32AD4" w14:textId="5DC789F7" w:rsidR="006B2748" w:rsidRPr="00D35CBB" w:rsidRDefault="006B2748" w:rsidP="007570A3">
            <w:pPr>
              <w:spacing w:line="259" w:lineRule="auto"/>
              <w:rPr>
                <w:rFonts w:eastAsiaTheme="minorEastAsia"/>
                <w:sz w:val="18"/>
                <w:szCs w:val="18"/>
              </w:rPr>
            </w:pPr>
          </w:p>
        </w:tc>
        <w:tc>
          <w:tcPr>
            <w:tcW w:w="2429" w:type="dxa"/>
          </w:tcPr>
          <w:p w14:paraId="28D9287A" w14:textId="33BBA185" w:rsidR="006B2748" w:rsidRPr="00D35CBB" w:rsidRDefault="006B2748" w:rsidP="00192236">
            <w:pPr>
              <w:spacing w:line="259" w:lineRule="auto"/>
              <w:rPr>
                <w:rFonts w:eastAsia="Times New Roman"/>
                <w:sz w:val="18"/>
                <w:szCs w:val="18"/>
              </w:rPr>
            </w:pPr>
            <w:r w:rsidRPr="00D35CBB">
              <w:rPr>
                <w:rFonts w:eastAsia="Times New Roman" w:cs="Times New Roman"/>
                <w:sz w:val="18"/>
                <w:szCs w:val="18"/>
              </w:rPr>
              <w:t>The organization shows some evidence of planning, although the answer is mostl</w:t>
            </w:r>
            <w:r w:rsidR="00192236">
              <w:rPr>
                <w:rFonts w:eastAsia="Times New Roman" w:cs="Times New Roman"/>
                <w:sz w:val="18"/>
                <w:szCs w:val="18"/>
              </w:rPr>
              <w:t>y narrative with only implicit use of paragraphs.</w:t>
            </w:r>
          </w:p>
        </w:tc>
      </w:tr>
      <w:tr w:rsidR="00A24494" w:rsidRPr="00D35CBB" w14:paraId="112533EA" w14:textId="77777777" w:rsidTr="00805DE3">
        <w:trPr>
          <w:cantSplit/>
          <w:trHeight w:val="1025"/>
        </w:trPr>
        <w:tc>
          <w:tcPr>
            <w:tcW w:w="11515" w:type="dxa"/>
            <w:gridSpan w:val="5"/>
          </w:tcPr>
          <w:p w14:paraId="51097D7B" w14:textId="77777777" w:rsidR="00A24494" w:rsidRPr="00D35CBB" w:rsidRDefault="00A24494" w:rsidP="00672DB1">
            <w:pPr>
              <w:spacing w:line="259" w:lineRule="auto"/>
              <w:rPr>
                <w:rFonts w:eastAsia="Times New Roman" w:cs="Times New Roman"/>
                <w:sz w:val="18"/>
                <w:szCs w:val="18"/>
              </w:rPr>
            </w:pPr>
            <w:r w:rsidRPr="00D35CBB">
              <w:rPr>
                <w:rFonts w:eastAsia="Times New Roman" w:cs="Times New Roman"/>
                <w:sz w:val="18"/>
                <w:szCs w:val="18"/>
              </w:rPr>
              <w:t>Overall comment:</w:t>
            </w:r>
          </w:p>
          <w:p w14:paraId="741FB438" w14:textId="77777777" w:rsidR="00A24494" w:rsidRPr="00D35CBB" w:rsidRDefault="00A24494" w:rsidP="00672DB1">
            <w:pPr>
              <w:spacing w:line="259" w:lineRule="auto"/>
              <w:rPr>
                <w:rFonts w:eastAsia="Times New Roman" w:cs="Times New Roman"/>
                <w:sz w:val="18"/>
                <w:szCs w:val="18"/>
              </w:rPr>
            </w:pPr>
          </w:p>
          <w:p w14:paraId="7F51AEB1" w14:textId="77777777" w:rsidR="00A24494" w:rsidRPr="00D35CBB" w:rsidRDefault="00A24494" w:rsidP="00672DB1">
            <w:pPr>
              <w:spacing w:line="259" w:lineRule="auto"/>
              <w:rPr>
                <w:rFonts w:eastAsia="Times New Roman" w:cs="Times New Roman"/>
                <w:sz w:val="18"/>
                <w:szCs w:val="18"/>
              </w:rPr>
            </w:pPr>
          </w:p>
          <w:p w14:paraId="7BA7C14C" w14:textId="77777777" w:rsidR="00A24494" w:rsidRPr="00D35CBB" w:rsidRDefault="00A24494" w:rsidP="00672DB1">
            <w:pPr>
              <w:spacing w:line="259" w:lineRule="auto"/>
              <w:rPr>
                <w:rFonts w:eastAsia="Times New Roman" w:cs="Times New Roman"/>
                <w:sz w:val="18"/>
                <w:szCs w:val="18"/>
              </w:rPr>
            </w:pPr>
          </w:p>
          <w:p w14:paraId="6DAF6A55" w14:textId="77777777" w:rsidR="00A24494" w:rsidRPr="00D35CBB" w:rsidRDefault="00A24494" w:rsidP="00672DB1">
            <w:pPr>
              <w:spacing w:line="259" w:lineRule="auto"/>
              <w:rPr>
                <w:rFonts w:eastAsia="Times New Roman" w:cs="Times New Roman"/>
                <w:sz w:val="18"/>
                <w:szCs w:val="18"/>
              </w:rPr>
            </w:pPr>
          </w:p>
          <w:p w14:paraId="7D8F241B" w14:textId="77777777" w:rsidR="00A24494" w:rsidRPr="00D35CBB" w:rsidRDefault="00A24494" w:rsidP="00672DB1">
            <w:pPr>
              <w:spacing w:line="259" w:lineRule="auto"/>
              <w:rPr>
                <w:rFonts w:eastAsia="Times New Roman" w:cs="Times New Roman"/>
                <w:sz w:val="18"/>
                <w:szCs w:val="18"/>
              </w:rPr>
            </w:pPr>
          </w:p>
          <w:p w14:paraId="776908EE" w14:textId="77777777" w:rsidR="00A24494" w:rsidRPr="00D35CBB" w:rsidRDefault="00A24494" w:rsidP="00672DB1">
            <w:pPr>
              <w:spacing w:line="259" w:lineRule="auto"/>
              <w:rPr>
                <w:rFonts w:eastAsia="Times New Roman" w:cs="Times New Roman"/>
                <w:sz w:val="18"/>
                <w:szCs w:val="18"/>
              </w:rPr>
            </w:pPr>
          </w:p>
          <w:p w14:paraId="13888CAC" w14:textId="77777777" w:rsidR="00A24494" w:rsidRPr="00D35CBB" w:rsidRDefault="00A24494" w:rsidP="00672DB1">
            <w:pPr>
              <w:spacing w:line="259" w:lineRule="auto"/>
              <w:rPr>
                <w:rFonts w:eastAsia="Times New Roman" w:cs="Times New Roman"/>
                <w:sz w:val="18"/>
                <w:szCs w:val="18"/>
              </w:rPr>
            </w:pPr>
          </w:p>
          <w:p w14:paraId="78895FD9" w14:textId="77777777" w:rsidR="00A24494" w:rsidRPr="00D35CBB" w:rsidRDefault="00A24494" w:rsidP="00672DB1">
            <w:pPr>
              <w:spacing w:line="259" w:lineRule="auto"/>
              <w:rPr>
                <w:rFonts w:eastAsia="Times New Roman" w:cs="Times New Roman"/>
                <w:sz w:val="18"/>
                <w:szCs w:val="18"/>
              </w:rPr>
            </w:pPr>
          </w:p>
          <w:p w14:paraId="2AF842BE" w14:textId="77777777" w:rsidR="00A24494" w:rsidRPr="00D35CBB" w:rsidRDefault="00A24494" w:rsidP="00672DB1">
            <w:pPr>
              <w:spacing w:line="259" w:lineRule="auto"/>
              <w:rPr>
                <w:rFonts w:eastAsia="Times New Roman" w:cs="Times New Roman"/>
                <w:sz w:val="18"/>
                <w:szCs w:val="18"/>
              </w:rPr>
            </w:pPr>
          </w:p>
        </w:tc>
      </w:tr>
    </w:tbl>
    <w:p w14:paraId="3D00970F" w14:textId="77777777" w:rsidR="002B5F13" w:rsidRDefault="002B5F13"/>
    <w:p w14:paraId="2D10177A" w14:textId="77777777" w:rsidR="002B5F13" w:rsidRDefault="002B5F13"/>
    <w:tbl>
      <w:tblPr>
        <w:tblStyle w:val="TableGrid"/>
        <w:tblW w:w="10795" w:type="dxa"/>
        <w:tblLook w:val="04A0" w:firstRow="1" w:lastRow="0" w:firstColumn="1" w:lastColumn="0" w:noHBand="0" w:noVBand="1"/>
      </w:tblPr>
      <w:tblGrid>
        <w:gridCol w:w="5125"/>
        <w:gridCol w:w="5670"/>
      </w:tblGrid>
      <w:tr w:rsidR="004845F9" w:rsidRPr="00D35CBB" w14:paraId="4AB6395F" w14:textId="77777777" w:rsidTr="0058276C">
        <w:tc>
          <w:tcPr>
            <w:tcW w:w="10795" w:type="dxa"/>
            <w:gridSpan w:val="2"/>
            <w:shd w:val="clear" w:color="auto" w:fill="E7E6E6" w:themeFill="background2"/>
          </w:tcPr>
          <w:p w14:paraId="1AF52C6E" w14:textId="77777777" w:rsidR="004845F9" w:rsidRPr="00D35CBB" w:rsidRDefault="004845F9" w:rsidP="0058276C">
            <w:pPr>
              <w:rPr>
                <w:b/>
              </w:rPr>
            </w:pPr>
            <w:r>
              <w:rPr>
                <w:b/>
              </w:rPr>
              <w:lastRenderedPageBreak/>
              <w:t>Writing history – literacy tips</w:t>
            </w:r>
          </w:p>
        </w:tc>
      </w:tr>
      <w:tr w:rsidR="004845F9" w:rsidRPr="00D35CBB" w14:paraId="3A22F46E" w14:textId="77777777" w:rsidTr="0058276C">
        <w:trPr>
          <w:trHeight w:val="1501"/>
        </w:trPr>
        <w:tc>
          <w:tcPr>
            <w:tcW w:w="5125" w:type="dxa"/>
          </w:tcPr>
          <w:p w14:paraId="4BC3E14E" w14:textId="77777777" w:rsidR="004845F9" w:rsidRPr="00383FB0" w:rsidRDefault="004845F9" w:rsidP="0058276C">
            <w:pPr>
              <w:rPr>
                <w:lang w:val="en-US"/>
              </w:rPr>
            </w:pPr>
            <w:r w:rsidRPr="00383FB0">
              <w:rPr>
                <w:b/>
                <w:bCs/>
                <w:u w:val="single"/>
                <w:lang w:val="en-US"/>
              </w:rPr>
              <w:t>When you want to give examples:</w:t>
            </w:r>
          </w:p>
          <w:p w14:paraId="34A7477A" w14:textId="77777777" w:rsidR="004845F9" w:rsidRPr="00383FB0" w:rsidRDefault="004845F9" w:rsidP="0058276C">
            <w:pPr>
              <w:rPr>
                <w:lang w:val="en-US"/>
              </w:rPr>
            </w:pPr>
            <w:r w:rsidRPr="00383FB0">
              <w:rPr>
                <w:b/>
                <w:bCs/>
                <w:u w:val="single"/>
                <w:lang w:val="en-US"/>
              </w:rPr>
              <w:t xml:space="preserve">For </w:t>
            </w:r>
            <w:proofErr w:type="gramStart"/>
            <w:r w:rsidRPr="00383FB0">
              <w:rPr>
                <w:b/>
                <w:bCs/>
                <w:u w:val="single"/>
                <w:lang w:val="en-US"/>
              </w:rPr>
              <w:t>example</w:t>
            </w:r>
            <w:proofErr w:type="gramEnd"/>
            <w:r w:rsidRPr="00383FB0">
              <w:rPr>
                <w:b/>
                <w:bCs/>
                <w:u w:val="single"/>
                <w:lang w:val="en-US"/>
              </w:rPr>
              <w:t>…</w:t>
            </w:r>
          </w:p>
          <w:p w14:paraId="106DDA81" w14:textId="77777777" w:rsidR="004845F9" w:rsidRPr="00383FB0" w:rsidRDefault="004845F9" w:rsidP="0058276C">
            <w:pPr>
              <w:rPr>
                <w:lang w:val="en-US"/>
              </w:rPr>
            </w:pPr>
            <w:r w:rsidRPr="00383FB0">
              <w:rPr>
                <w:lang w:val="en-US"/>
              </w:rPr>
              <w:t xml:space="preserve">For </w:t>
            </w:r>
            <w:proofErr w:type="gramStart"/>
            <w:r w:rsidRPr="00383FB0">
              <w:rPr>
                <w:lang w:val="en-US"/>
              </w:rPr>
              <w:t>instance</w:t>
            </w:r>
            <w:proofErr w:type="gramEnd"/>
            <w:r w:rsidRPr="00383FB0">
              <w:rPr>
                <w:lang w:val="en-US"/>
              </w:rPr>
              <w:t>…</w:t>
            </w:r>
          </w:p>
          <w:p w14:paraId="61644FC4" w14:textId="77777777" w:rsidR="004845F9" w:rsidRPr="00383FB0" w:rsidRDefault="004845F9" w:rsidP="0058276C">
            <w:pPr>
              <w:rPr>
                <w:lang w:val="en-US"/>
              </w:rPr>
            </w:pPr>
            <w:r w:rsidRPr="00383FB0">
              <w:rPr>
                <w:lang w:val="en-US"/>
              </w:rPr>
              <w:t>This can be seen in…</w:t>
            </w:r>
          </w:p>
          <w:p w14:paraId="6055084A" w14:textId="77777777" w:rsidR="004845F9" w:rsidRPr="00383FB0" w:rsidRDefault="004845F9" w:rsidP="0058276C">
            <w:pPr>
              <w:rPr>
                <w:lang w:val="en-US"/>
              </w:rPr>
            </w:pPr>
            <w:r w:rsidRPr="00383FB0">
              <w:rPr>
                <w:lang w:val="en-US"/>
              </w:rPr>
              <w:t>This is shown by…</w:t>
            </w:r>
          </w:p>
          <w:p w14:paraId="392BE2EA" w14:textId="77777777" w:rsidR="004845F9" w:rsidRPr="00383FB0" w:rsidRDefault="004845F9" w:rsidP="0058276C">
            <w:pPr>
              <w:rPr>
                <w:lang w:val="en-US"/>
              </w:rPr>
            </w:pPr>
            <w:r w:rsidRPr="00383FB0">
              <w:rPr>
                <w:lang w:val="en-US"/>
              </w:rPr>
              <w:t>This can be proven by…</w:t>
            </w:r>
          </w:p>
          <w:p w14:paraId="63ACF14A" w14:textId="77777777" w:rsidR="004845F9" w:rsidRPr="00383FB0" w:rsidRDefault="004845F9" w:rsidP="0058276C">
            <w:pPr>
              <w:rPr>
                <w:lang w:val="en-US"/>
              </w:rPr>
            </w:pPr>
            <w:r w:rsidRPr="00383FB0">
              <w:rPr>
                <w:lang w:val="en-US"/>
              </w:rPr>
              <w:t>This is revealed by…</w:t>
            </w:r>
          </w:p>
          <w:p w14:paraId="7CB18C41" w14:textId="77777777" w:rsidR="004845F9" w:rsidRPr="00383FB0" w:rsidRDefault="004845F9" w:rsidP="0058276C">
            <w:pPr>
              <w:rPr>
                <w:lang w:val="en-US"/>
              </w:rPr>
            </w:pPr>
            <w:r w:rsidRPr="00383FB0">
              <w:rPr>
                <w:b/>
                <w:bCs/>
                <w:u w:val="single"/>
                <w:lang w:val="en-US"/>
              </w:rPr>
              <w:t>When you want to contrast:</w:t>
            </w:r>
          </w:p>
          <w:p w14:paraId="425E9ACA" w14:textId="77777777" w:rsidR="004845F9" w:rsidRPr="00383FB0" w:rsidRDefault="004845F9" w:rsidP="0058276C">
            <w:pPr>
              <w:rPr>
                <w:lang w:val="en-US"/>
              </w:rPr>
            </w:pPr>
            <w:proofErr w:type="gramStart"/>
            <w:r w:rsidRPr="00383FB0">
              <w:rPr>
                <w:lang w:val="en-US"/>
              </w:rPr>
              <w:t>However</w:t>
            </w:r>
            <w:proofErr w:type="gramEnd"/>
            <w:r w:rsidRPr="00383FB0">
              <w:rPr>
                <w:lang w:val="en-US"/>
              </w:rPr>
              <w:t>…</w:t>
            </w:r>
          </w:p>
          <w:p w14:paraId="426516EB" w14:textId="77777777" w:rsidR="004845F9" w:rsidRPr="00383FB0" w:rsidRDefault="004845F9" w:rsidP="0058276C">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3B2CFF8D" w14:textId="77777777" w:rsidR="004845F9" w:rsidRPr="00383FB0" w:rsidRDefault="004845F9" w:rsidP="0058276C">
            <w:pPr>
              <w:rPr>
                <w:lang w:val="en-US"/>
              </w:rPr>
            </w:pPr>
            <w:r w:rsidRPr="00383FB0">
              <w:rPr>
                <w:lang w:val="en-US"/>
              </w:rPr>
              <w:t>Although…</w:t>
            </w:r>
          </w:p>
          <w:p w14:paraId="48549751" w14:textId="77777777" w:rsidR="004845F9" w:rsidRPr="00383FB0" w:rsidRDefault="004845F9" w:rsidP="0058276C">
            <w:pPr>
              <w:rPr>
                <w:lang w:val="en-US"/>
              </w:rPr>
            </w:pPr>
            <w:r w:rsidRPr="00383FB0">
              <w:rPr>
                <w:lang w:val="en-US"/>
              </w:rPr>
              <w:t>Despite this…</w:t>
            </w:r>
          </w:p>
          <w:p w14:paraId="703DE91F" w14:textId="77777777" w:rsidR="004845F9" w:rsidRPr="00383FB0" w:rsidRDefault="004845F9" w:rsidP="0058276C">
            <w:pPr>
              <w:rPr>
                <w:lang w:val="en-US"/>
              </w:rPr>
            </w:pPr>
            <w:r w:rsidRPr="00383FB0">
              <w:rPr>
                <w:lang w:val="en-US"/>
              </w:rPr>
              <w:t>On the contrary…</w:t>
            </w:r>
          </w:p>
          <w:p w14:paraId="12253D48" w14:textId="77777777" w:rsidR="004845F9" w:rsidRPr="00383FB0" w:rsidRDefault="004845F9" w:rsidP="0058276C">
            <w:pPr>
              <w:rPr>
                <w:lang w:val="en-US"/>
              </w:rPr>
            </w:pPr>
            <w:r w:rsidRPr="00383FB0">
              <w:rPr>
                <w:lang w:val="en-US"/>
              </w:rPr>
              <w:t>Instead…</w:t>
            </w:r>
          </w:p>
          <w:p w14:paraId="39AC9FBD" w14:textId="77777777" w:rsidR="004845F9" w:rsidRPr="00383FB0" w:rsidRDefault="004845F9" w:rsidP="0058276C">
            <w:pPr>
              <w:rPr>
                <w:lang w:val="en-US"/>
              </w:rPr>
            </w:pPr>
            <w:r w:rsidRPr="00383FB0">
              <w:rPr>
                <w:lang w:val="en-US"/>
              </w:rPr>
              <w:t>Whereas…</w:t>
            </w:r>
          </w:p>
          <w:p w14:paraId="2E78F26C" w14:textId="77777777" w:rsidR="004845F9" w:rsidRPr="00383FB0" w:rsidRDefault="004845F9" w:rsidP="0058276C">
            <w:pPr>
              <w:rPr>
                <w:lang w:val="en-US"/>
              </w:rPr>
            </w:pPr>
            <w:r w:rsidRPr="00383FB0">
              <w:rPr>
                <w:lang w:val="en-US"/>
              </w:rPr>
              <w:t>In contrast…</w:t>
            </w:r>
          </w:p>
          <w:p w14:paraId="70F8EE20" w14:textId="77777777" w:rsidR="004845F9" w:rsidRPr="00383FB0" w:rsidRDefault="004845F9" w:rsidP="0058276C">
            <w:pPr>
              <w:rPr>
                <w:lang w:val="en-US"/>
              </w:rPr>
            </w:pPr>
            <w:r w:rsidRPr="00383FB0">
              <w:rPr>
                <w:b/>
                <w:bCs/>
                <w:u w:val="single"/>
                <w:lang w:val="en-US"/>
              </w:rPr>
              <w:t>When you want to prove impact:</w:t>
            </w:r>
          </w:p>
          <w:p w14:paraId="18D43A1D" w14:textId="77777777" w:rsidR="004845F9" w:rsidRPr="00383FB0" w:rsidRDefault="004845F9" w:rsidP="0058276C">
            <w:pPr>
              <w:rPr>
                <w:lang w:val="en-US"/>
              </w:rPr>
            </w:pPr>
            <w:r w:rsidRPr="00383FB0">
              <w:rPr>
                <w:lang w:val="en-US"/>
              </w:rPr>
              <w:t>This led to…</w:t>
            </w:r>
          </w:p>
          <w:p w14:paraId="20C62103" w14:textId="77777777" w:rsidR="004845F9" w:rsidRPr="00383FB0" w:rsidRDefault="004845F9" w:rsidP="0058276C">
            <w:pPr>
              <w:rPr>
                <w:lang w:val="en-US"/>
              </w:rPr>
            </w:pPr>
            <w:r w:rsidRPr="00383FB0">
              <w:rPr>
                <w:lang w:val="en-US"/>
              </w:rPr>
              <w:t>This resulted in…</w:t>
            </w:r>
          </w:p>
          <w:p w14:paraId="6BED2596" w14:textId="77777777" w:rsidR="004845F9" w:rsidRPr="00383FB0" w:rsidRDefault="004845F9" w:rsidP="0058276C">
            <w:pPr>
              <w:rPr>
                <w:lang w:val="en-US"/>
              </w:rPr>
            </w:pPr>
            <w:r w:rsidRPr="00383FB0">
              <w:rPr>
                <w:lang w:val="en-US"/>
              </w:rPr>
              <w:t>As a result of…</w:t>
            </w:r>
          </w:p>
          <w:p w14:paraId="03C7DFDC" w14:textId="77777777" w:rsidR="004845F9" w:rsidRPr="00383FB0" w:rsidRDefault="004845F9" w:rsidP="0058276C">
            <w:pPr>
              <w:rPr>
                <w:lang w:val="en-US"/>
              </w:rPr>
            </w:pPr>
            <w:r w:rsidRPr="00383FB0">
              <w:rPr>
                <w:lang w:val="en-US"/>
              </w:rPr>
              <w:t>This meant that…</w:t>
            </w:r>
          </w:p>
          <w:p w14:paraId="25E3B1D9" w14:textId="77777777" w:rsidR="004845F9" w:rsidRPr="00383FB0" w:rsidRDefault="004845F9" w:rsidP="0058276C">
            <w:pPr>
              <w:rPr>
                <w:lang w:val="en-US"/>
              </w:rPr>
            </w:pPr>
            <w:r w:rsidRPr="00383FB0">
              <w:rPr>
                <w:b/>
                <w:bCs/>
                <w:u w:val="single"/>
                <w:lang w:val="en-US"/>
              </w:rPr>
              <w:t>When you want to stress something:</w:t>
            </w:r>
          </w:p>
          <w:p w14:paraId="2B2A8AC7" w14:textId="77777777" w:rsidR="004845F9" w:rsidRPr="00383FB0" w:rsidRDefault="004845F9" w:rsidP="0058276C">
            <w:pPr>
              <w:rPr>
                <w:lang w:val="en-US"/>
              </w:rPr>
            </w:pPr>
            <w:r w:rsidRPr="00383FB0">
              <w:rPr>
                <w:lang w:val="en-US"/>
              </w:rPr>
              <w:t>Above all…</w:t>
            </w:r>
          </w:p>
          <w:p w14:paraId="1A1ACFEF" w14:textId="77777777" w:rsidR="004845F9" w:rsidRPr="00383FB0" w:rsidRDefault="004845F9" w:rsidP="0058276C">
            <w:pPr>
              <w:rPr>
                <w:lang w:val="en-US"/>
              </w:rPr>
            </w:pPr>
            <w:r w:rsidRPr="00383FB0">
              <w:rPr>
                <w:lang w:val="en-US"/>
              </w:rPr>
              <w:t>In particular…</w:t>
            </w:r>
          </w:p>
          <w:p w14:paraId="11A7BCEC" w14:textId="77777777" w:rsidR="004845F9" w:rsidRPr="00383FB0" w:rsidRDefault="004845F9" w:rsidP="0058276C">
            <w:pPr>
              <w:rPr>
                <w:lang w:val="en-US"/>
              </w:rPr>
            </w:pPr>
            <w:r w:rsidRPr="00383FB0">
              <w:rPr>
                <w:lang w:val="en-US"/>
              </w:rPr>
              <w:t>Especially…</w:t>
            </w:r>
          </w:p>
          <w:p w14:paraId="6B076CF1" w14:textId="77777777" w:rsidR="004845F9" w:rsidRPr="00383FB0" w:rsidRDefault="004845F9" w:rsidP="0058276C">
            <w:pPr>
              <w:rPr>
                <w:lang w:val="en-US"/>
              </w:rPr>
            </w:pPr>
            <w:r w:rsidRPr="00383FB0">
              <w:rPr>
                <w:lang w:val="en-US"/>
              </w:rPr>
              <w:t>Significantly…</w:t>
            </w:r>
          </w:p>
          <w:p w14:paraId="16EB5722" w14:textId="77777777" w:rsidR="004845F9" w:rsidRPr="00383FB0" w:rsidRDefault="004845F9" w:rsidP="0058276C">
            <w:pPr>
              <w:rPr>
                <w:lang w:val="en-US"/>
              </w:rPr>
            </w:pPr>
            <w:r w:rsidRPr="00383FB0">
              <w:rPr>
                <w:lang w:val="en-US"/>
              </w:rPr>
              <w:t>Mainly…</w:t>
            </w:r>
          </w:p>
          <w:p w14:paraId="5D7A774F" w14:textId="77777777" w:rsidR="004845F9" w:rsidRPr="00383FB0" w:rsidRDefault="004845F9" w:rsidP="0058276C">
            <w:pPr>
              <w:rPr>
                <w:lang w:val="en-US"/>
              </w:rPr>
            </w:pPr>
            <w:r w:rsidRPr="00383FB0">
              <w:rPr>
                <w:lang w:val="en-US"/>
              </w:rPr>
              <w:t>Mostly…</w:t>
            </w:r>
          </w:p>
          <w:p w14:paraId="3E40083C" w14:textId="77777777" w:rsidR="004845F9" w:rsidRPr="00383FB0" w:rsidRDefault="004845F9" w:rsidP="0058276C">
            <w:pPr>
              <w:rPr>
                <w:lang w:val="en-US"/>
              </w:rPr>
            </w:pPr>
            <w:r w:rsidRPr="00383FB0">
              <w:rPr>
                <w:lang w:val="en-US"/>
              </w:rPr>
              <w:t>Usually</w:t>
            </w:r>
          </w:p>
          <w:p w14:paraId="3988CD46" w14:textId="77777777" w:rsidR="004845F9" w:rsidRPr="00383FB0" w:rsidRDefault="004845F9" w:rsidP="0058276C">
            <w:pPr>
              <w:rPr>
                <w:lang w:val="en-US"/>
              </w:rPr>
            </w:pPr>
            <w:r w:rsidRPr="00383FB0">
              <w:rPr>
                <w:lang w:val="en-US"/>
              </w:rPr>
              <w:t>More importantly…</w:t>
            </w:r>
          </w:p>
          <w:p w14:paraId="5037CA59" w14:textId="77777777" w:rsidR="004845F9" w:rsidRPr="00383FB0" w:rsidRDefault="004845F9" w:rsidP="0058276C">
            <w:pPr>
              <w:rPr>
                <w:lang w:val="en-US"/>
              </w:rPr>
            </w:pPr>
            <w:r w:rsidRPr="00383FB0">
              <w:rPr>
                <w:lang w:val="en-US"/>
              </w:rPr>
              <w:t>Fundamentally…</w:t>
            </w:r>
          </w:p>
          <w:p w14:paraId="075AA2F5" w14:textId="77777777" w:rsidR="004845F9" w:rsidRPr="00383FB0" w:rsidRDefault="004845F9" w:rsidP="0058276C">
            <w:pPr>
              <w:rPr>
                <w:lang w:val="en-US"/>
              </w:rPr>
            </w:pPr>
            <w:r w:rsidRPr="00383FB0">
              <w:rPr>
                <w:lang w:val="en-US"/>
              </w:rPr>
              <w:t>Crucially…</w:t>
            </w:r>
          </w:p>
          <w:p w14:paraId="3B2A56B0" w14:textId="77777777" w:rsidR="004845F9" w:rsidRPr="00383FB0" w:rsidRDefault="004845F9" w:rsidP="0058276C">
            <w:pPr>
              <w:rPr>
                <w:lang w:val="en-US"/>
              </w:rPr>
            </w:pPr>
            <w:r w:rsidRPr="00383FB0">
              <w:rPr>
                <w:b/>
                <w:bCs/>
                <w:i/>
                <w:iCs/>
                <w:lang w:val="en-US"/>
              </w:rPr>
              <w:t>When you need to sum up:</w:t>
            </w:r>
          </w:p>
          <w:p w14:paraId="624C74ED" w14:textId="77777777" w:rsidR="004845F9" w:rsidRPr="00383FB0" w:rsidRDefault="004845F9" w:rsidP="0058276C">
            <w:pPr>
              <w:rPr>
                <w:lang w:val="en-US"/>
              </w:rPr>
            </w:pPr>
            <w:r w:rsidRPr="00383FB0">
              <w:rPr>
                <w:lang w:val="en-US"/>
              </w:rPr>
              <w:t>In conclusion…</w:t>
            </w:r>
          </w:p>
          <w:p w14:paraId="2A2EA3E1" w14:textId="77777777" w:rsidR="004845F9" w:rsidRPr="00383FB0" w:rsidRDefault="004845F9" w:rsidP="0058276C">
            <w:pPr>
              <w:rPr>
                <w:lang w:val="en-US"/>
              </w:rPr>
            </w:pPr>
            <w:proofErr w:type="gramStart"/>
            <w:r w:rsidRPr="00383FB0">
              <w:rPr>
                <w:lang w:val="en-US"/>
              </w:rPr>
              <w:t>Finally</w:t>
            </w:r>
            <w:proofErr w:type="gramEnd"/>
            <w:r w:rsidRPr="00383FB0">
              <w:rPr>
                <w:lang w:val="en-US"/>
              </w:rPr>
              <w:t>…</w:t>
            </w:r>
          </w:p>
          <w:p w14:paraId="5A51CB46" w14:textId="77777777" w:rsidR="004845F9" w:rsidRPr="00383FB0" w:rsidRDefault="004845F9" w:rsidP="0058276C">
            <w:pPr>
              <w:rPr>
                <w:lang w:val="en-US"/>
              </w:rPr>
            </w:pPr>
            <w:r w:rsidRPr="00383FB0">
              <w:rPr>
                <w:lang w:val="en-US"/>
              </w:rPr>
              <w:t>On balance…</w:t>
            </w:r>
          </w:p>
          <w:p w14:paraId="0EF022C9" w14:textId="77777777" w:rsidR="004845F9" w:rsidRPr="00383FB0" w:rsidRDefault="004845F9" w:rsidP="0058276C">
            <w:pPr>
              <w:rPr>
                <w:lang w:val="en-US"/>
              </w:rPr>
            </w:pPr>
            <w:r w:rsidRPr="00383FB0">
              <w:rPr>
                <w:lang w:val="en-US"/>
              </w:rPr>
              <w:t>In summary…</w:t>
            </w:r>
          </w:p>
          <w:p w14:paraId="2D733124" w14:textId="77777777" w:rsidR="004845F9" w:rsidRPr="00383FB0" w:rsidRDefault="004845F9" w:rsidP="0058276C">
            <w:pPr>
              <w:rPr>
                <w:lang w:val="en-US"/>
              </w:rPr>
            </w:pPr>
            <w:r w:rsidRPr="00383FB0">
              <w:rPr>
                <w:lang w:val="en-US"/>
              </w:rPr>
              <w:t>Having considered the evidence…</w:t>
            </w:r>
          </w:p>
          <w:p w14:paraId="37310DCB" w14:textId="77777777" w:rsidR="004845F9" w:rsidRPr="00383FB0" w:rsidRDefault="004845F9" w:rsidP="0058276C">
            <w:pPr>
              <w:rPr>
                <w:lang w:val="en-US"/>
              </w:rPr>
            </w:pPr>
            <w:r w:rsidRPr="00383FB0">
              <w:rPr>
                <w:lang w:val="en-US"/>
              </w:rPr>
              <w:t>Overall…</w:t>
            </w:r>
          </w:p>
          <w:p w14:paraId="6FEAE4CF" w14:textId="77777777" w:rsidR="004845F9" w:rsidRPr="00383FB0" w:rsidRDefault="004845F9" w:rsidP="0058276C">
            <w:pPr>
              <w:rPr>
                <w:lang w:val="en-US"/>
              </w:rPr>
            </w:pPr>
            <w:r w:rsidRPr="00383FB0">
              <w:rPr>
                <w:lang w:val="en-US"/>
              </w:rPr>
              <w:t>To conclude…</w:t>
            </w:r>
          </w:p>
          <w:p w14:paraId="2158BEA8" w14:textId="77777777" w:rsidR="004845F9" w:rsidRPr="00D35CBB" w:rsidRDefault="004845F9" w:rsidP="0058276C"/>
        </w:tc>
        <w:tc>
          <w:tcPr>
            <w:tcW w:w="5670" w:type="dxa"/>
          </w:tcPr>
          <w:p w14:paraId="6496E468" w14:textId="77777777" w:rsidR="004845F9" w:rsidRPr="00D35CBB" w:rsidRDefault="004845F9" w:rsidP="0058276C">
            <w:pPr>
              <w:pStyle w:val="ListParagraph"/>
              <w:numPr>
                <w:ilvl w:val="0"/>
                <w:numId w:val="5"/>
              </w:numPr>
              <w:rPr>
                <w:sz w:val="20"/>
                <w:szCs w:val="20"/>
              </w:rPr>
            </w:pPr>
            <w:r w:rsidRPr="00D35CBB">
              <w:rPr>
                <w:sz w:val="20"/>
                <w:szCs w:val="20"/>
              </w:rPr>
              <w:t>One way in which Ancient Rome was a better place to live than Ancient Egypt was in …………… (Transport/medicine/entertainment)</w:t>
            </w:r>
          </w:p>
          <w:p w14:paraId="0BC55E86" w14:textId="77777777" w:rsidR="004845F9" w:rsidRPr="00D35CBB" w:rsidRDefault="004845F9" w:rsidP="0058276C">
            <w:pPr>
              <w:pStyle w:val="ListParagraph"/>
              <w:numPr>
                <w:ilvl w:val="0"/>
                <w:numId w:val="5"/>
              </w:numPr>
              <w:rPr>
                <w:sz w:val="20"/>
                <w:szCs w:val="20"/>
              </w:rPr>
            </w:pPr>
            <w:r w:rsidRPr="00D35CBB">
              <w:rPr>
                <w:sz w:val="20"/>
                <w:szCs w:val="20"/>
              </w:rPr>
              <w:t>A significant difference between the two societies was in ………</w:t>
            </w:r>
          </w:p>
          <w:p w14:paraId="2DC7EE02" w14:textId="77777777" w:rsidR="004845F9" w:rsidRPr="00D35CBB" w:rsidRDefault="004845F9" w:rsidP="0058276C">
            <w:pPr>
              <w:pStyle w:val="ListParagraph"/>
              <w:numPr>
                <w:ilvl w:val="0"/>
                <w:numId w:val="5"/>
              </w:numPr>
              <w:rPr>
                <w:sz w:val="20"/>
                <w:szCs w:val="20"/>
              </w:rPr>
            </w:pPr>
            <w:proofErr w:type="gramStart"/>
            <w:r w:rsidRPr="00D35CBB">
              <w:rPr>
                <w:sz w:val="20"/>
                <w:szCs w:val="20"/>
              </w:rPr>
              <w:t>However</w:t>
            </w:r>
            <w:proofErr w:type="gramEnd"/>
            <w:r w:rsidRPr="00D35CBB">
              <w:rPr>
                <w:sz w:val="20"/>
                <w:szCs w:val="20"/>
              </w:rPr>
              <w:t xml:space="preserve"> this was not enjoyed by all levels of society…….</w:t>
            </w:r>
          </w:p>
          <w:p w14:paraId="6A028676" w14:textId="77777777" w:rsidR="004845F9" w:rsidRPr="00D35CBB" w:rsidRDefault="004845F9" w:rsidP="0058276C">
            <w:pPr>
              <w:pStyle w:val="ListParagraph"/>
              <w:numPr>
                <w:ilvl w:val="0"/>
                <w:numId w:val="5"/>
              </w:numPr>
            </w:pPr>
            <w:r w:rsidRPr="00D35CBB">
              <w:rPr>
                <w:sz w:val="20"/>
                <w:szCs w:val="20"/>
              </w:rPr>
              <w:t>Slaves</w:t>
            </w:r>
            <w:r w:rsidRPr="00D35CBB">
              <w:t xml:space="preserve">/Rich/Women/children would have preferred to live in ……. because ……. </w:t>
            </w:r>
          </w:p>
          <w:p w14:paraId="7DED3E7F" w14:textId="77777777" w:rsidR="004845F9" w:rsidRPr="00D35CBB" w:rsidRDefault="004845F9" w:rsidP="0058276C">
            <w:pPr>
              <w:pStyle w:val="ListParagraph"/>
              <w:numPr>
                <w:ilvl w:val="0"/>
                <w:numId w:val="5"/>
              </w:numPr>
            </w:pPr>
          </w:p>
          <w:p w14:paraId="118381FB" w14:textId="77777777" w:rsidR="004845F9" w:rsidRPr="00383FB0" w:rsidRDefault="004845F9" w:rsidP="0058276C">
            <w:pPr>
              <w:rPr>
                <w:lang w:val="en-US"/>
              </w:rPr>
            </w:pPr>
            <w:r w:rsidRPr="00383FB0">
              <w:rPr>
                <w:b/>
                <w:bCs/>
                <w:u w:val="single"/>
                <w:lang w:val="en-US"/>
              </w:rPr>
              <w:t>When you need to list things:</w:t>
            </w:r>
          </w:p>
          <w:p w14:paraId="7D1E26C3" w14:textId="77777777" w:rsidR="004845F9" w:rsidRPr="00383FB0" w:rsidRDefault="004845F9" w:rsidP="0058276C">
            <w:pPr>
              <w:rPr>
                <w:lang w:val="en-US"/>
              </w:rPr>
            </w:pPr>
            <w:r w:rsidRPr="00383FB0">
              <w:rPr>
                <w:lang w:val="en-US"/>
              </w:rPr>
              <w:t>Firstly…</w:t>
            </w:r>
          </w:p>
          <w:p w14:paraId="08C209F8" w14:textId="77777777" w:rsidR="004845F9" w:rsidRPr="00383FB0" w:rsidRDefault="004845F9" w:rsidP="0058276C">
            <w:pPr>
              <w:rPr>
                <w:lang w:val="en-US"/>
              </w:rPr>
            </w:pPr>
            <w:r w:rsidRPr="00383FB0">
              <w:rPr>
                <w:lang w:val="en-US"/>
              </w:rPr>
              <w:t>Secondly…</w:t>
            </w:r>
          </w:p>
          <w:p w14:paraId="17051DC7" w14:textId="77777777" w:rsidR="004845F9" w:rsidRPr="00383FB0" w:rsidRDefault="004845F9" w:rsidP="0058276C">
            <w:pPr>
              <w:rPr>
                <w:lang w:val="en-US"/>
              </w:rPr>
            </w:pPr>
            <w:r w:rsidRPr="00383FB0">
              <w:rPr>
                <w:lang w:val="en-US"/>
              </w:rPr>
              <w:t>Thirdly…</w:t>
            </w:r>
          </w:p>
          <w:p w14:paraId="3A5414FD" w14:textId="77777777" w:rsidR="004845F9" w:rsidRPr="00383FB0" w:rsidRDefault="004845F9" w:rsidP="0058276C">
            <w:pPr>
              <w:rPr>
                <w:lang w:val="en-US"/>
              </w:rPr>
            </w:pPr>
            <w:proofErr w:type="gramStart"/>
            <w:r w:rsidRPr="00383FB0">
              <w:rPr>
                <w:lang w:val="en-US"/>
              </w:rPr>
              <w:t>Finally</w:t>
            </w:r>
            <w:proofErr w:type="gramEnd"/>
            <w:r w:rsidRPr="00383FB0">
              <w:rPr>
                <w:lang w:val="en-US"/>
              </w:rPr>
              <w:t>…</w:t>
            </w:r>
          </w:p>
          <w:p w14:paraId="46B60281" w14:textId="77777777" w:rsidR="004845F9" w:rsidRPr="00383FB0" w:rsidRDefault="004845F9" w:rsidP="0058276C">
            <w:pPr>
              <w:rPr>
                <w:lang w:val="en-US"/>
              </w:rPr>
            </w:pPr>
            <w:r w:rsidRPr="00383FB0">
              <w:rPr>
                <w:b/>
                <w:bCs/>
                <w:u w:val="single"/>
                <w:lang w:val="en-US"/>
              </w:rPr>
              <w:t>When you need to explain both sides of the argument:</w:t>
            </w:r>
          </w:p>
          <w:p w14:paraId="4F8AEB79" w14:textId="77777777" w:rsidR="004845F9" w:rsidRPr="00383FB0" w:rsidRDefault="004845F9" w:rsidP="0058276C">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1F786E48" w14:textId="77777777" w:rsidR="004845F9" w:rsidRPr="00383FB0" w:rsidRDefault="004845F9" w:rsidP="0058276C">
            <w:pPr>
              <w:rPr>
                <w:lang w:val="en-US"/>
              </w:rPr>
            </w:pPr>
            <w:r w:rsidRPr="00383FB0">
              <w:rPr>
                <w:lang w:val="en-US"/>
              </w:rPr>
              <w:t>Whereas…</w:t>
            </w:r>
          </w:p>
          <w:p w14:paraId="6A2B7427" w14:textId="77777777" w:rsidR="004845F9" w:rsidRPr="00383FB0" w:rsidRDefault="004845F9" w:rsidP="0058276C">
            <w:pPr>
              <w:rPr>
                <w:lang w:val="en-US"/>
              </w:rPr>
            </w:pPr>
            <w:proofErr w:type="gramStart"/>
            <w:r w:rsidRPr="00383FB0">
              <w:rPr>
                <w:lang w:val="en-US"/>
              </w:rPr>
              <w:t>However</w:t>
            </w:r>
            <w:proofErr w:type="gramEnd"/>
            <w:r w:rsidRPr="00383FB0">
              <w:rPr>
                <w:lang w:val="en-US"/>
              </w:rPr>
              <w:t>…</w:t>
            </w:r>
          </w:p>
          <w:p w14:paraId="2013FE9F" w14:textId="77777777" w:rsidR="004845F9" w:rsidRPr="00383FB0" w:rsidRDefault="004845F9" w:rsidP="0058276C">
            <w:pPr>
              <w:rPr>
                <w:lang w:val="en-US"/>
              </w:rPr>
            </w:pPr>
            <w:proofErr w:type="gramStart"/>
            <w:r w:rsidRPr="00383FB0">
              <w:rPr>
                <w:lang w:val="en-US"/>
              </w:rPr>
              <w:t>Alternatively</w:t>
            </w:r>
            <w:proofErr w:type="gramEnd"/>
            <w:r w:rsidRPr="00383FB0">
              <w:rPr>
                <w:lang w:val="en-US"/>
              </w:rPr>
              <w:t>…</w:t>
            </w:r>
          </w:p>
          <w:p w14:paraId="3A1BD64E" w14:textId="77777777" w:rsidR="004845F9" w:rsidRPr="00383FB0" w:rsidRDefault="004845F9" w:rsidP="0058276C">
            <w:pPr>
              <w:rPr>
                <w:lang w:val="en-US"/>
              </w:rPr>
            </w:pPr>
            <w:r w:rsidRPr="00383FB0">
              <w:rPr>
                <w:b/>
                <w:bCs/>
                <w:u w:val="single"/>
                <w:lang w:val="en-US"/>
              </w:rPr>
              <w:t>When you need to highlight similarities</w:t>
            </w:r>
          </w:p>
          <w:p w14:paraId="58F93F2F" w14:textId="77777777" w:rsidR="004845F9" w:rsidRPr="00383FB0" w:rsidRDefault="004845F9" w:rsidP="0058276C">
            <w:pPr>
              <w:rPr>
                <w:lang w:val="en-US"/>
              </w:rPr>
            </w:pPr>
            <w:r w:rsidRPr="00383FB0">
              <w:rPr>
                <w:lang w:val="en-US"/>
              </w:rPr>
              <w:t>In the same way…</w:t>
            </w:r>
          </w:p>
          <w:p w14:paraId="6CF9C789" w14:textId="77777777" w:rsidR="004845F9" w:rsidRPr="00383FB0" w:rsidRDefault="004845F9" w:rsidP="0058276C">
            <w:pPr>
              <w:rPr>
                <w:lang w:val="en-US"/>
              </w:rPr>
            </w:pPr>
            <w:proofErr w:type="gramStart"/>
            <w:r w:rsidRPr="00383FB0">
              <w:rPr>
                <w:lang w:val="en-US"/>
              </w:rPr>
              <w:t>Likewise</w:t>
            </w:r>
            <w:proofErr w:type="gramEnd"/>
            <w:r w:rsidRPr="00383FB0">
              <w:rPr>
                <w:lang w:val="en-US"/>
              </w:rPr>
              <w:t>…</w:t>
            </w:r>
          </w:p>
          <w:p w14:paraId="4568CE54" w14:textId="77777777" w:rsidR="004845F9" w:rsidRPr="00383FB0" w:rsidRDefault="004845F9" w:rsidP="0058276C">
            <w:pPr>
              <w:rPr>
                <w:lang w:val="en-US"/>
              </w:rPr>
            </w:pPr>
            <w:proofErr w:type="gramStart"/>
            <w:r w:rsidRPr="00383FB0">
              <w:rPr>
                <w:lang w:val="en-US"/>
              </w:rPr>
              <w:t>Similarly</w:t>
            </w:r>
            <w:proofErr w:type="gramEnd"/>
            <w:r w:rsidRPr="00383FB0">
              <w:rPr>
                <w:lang w:val="en-US"/>
              </w:rPr>
              <w:t>…</w:t>
            </w:r>
          </w:p>
          <w:p w14:paraId="60C03438" w14:textId="77777777" w:rsidR="004845F9" w:rsidRPr="00383FB0" w:rsidRDefault="004845F9" w:rsidP="0058276C">
            <w:pPr>
              <w:rPr>
                <w:lang w:val="en-US"/>
              </w:rPr>
            </w:pPr>
            <w:r w:rsidRPr="00383FB0">
              <w:rPr>
                <w:lang w:val="en-US"/>
              </w:rPr>
              <w:t>As with…</w:t>
            </w:r>
          </w:p>
          <w:p w14:paraId="48A04207" w14:textId="77777777" w:rsidR="004845F9" w:rsidRPr="00383FB0" w:rsidRDefault="004845F9" w:rsidP="0058276C">
            <w:pPr>
              <w:rPr>
                <w:lang w:val="en-US"/>
              </w:rPr>
            </w:pPr>
            <w:r w:rsidRPr="00383FB0">
              <w:rPr>
                <w:lang w:val="en-US"/>
              </w:rPr>
              <w:t>Compared with…</w:t>
            </w:r>
          </w:p>
          <w:p w14:paraId="4711DFC8" w14:textId="77777777" w:rsidR="004845F9" w:rsidRPr="00383FB0" w:rsidRDefault="004845F9" w:rsidP="0058276C">
            <w:pPr>
              <w:rPr>
                <w:lang w:val="en-US"/>
              </w:rPr>
            </w:pPr>
            <w:r w:rsidRPr="00383FB0">
              <w:rPr>
                <w:b/>
                <w:bCs/>
                <w:u w:val="single"/>
                <w:lang w:val="en-US"/>
              </w:rPr>
              <w:t>When you want to add something to what you have written:</w:t>
            </w:r>
          </w:p>
          <w:p w14:paraId="13C2E250" w14:textId="77777777" w:rsidR="004845F9" w:rsidRPr="00383FB0" w:rsidRDefault="004845F9" w:rsidP="0058276C">
            <w:pPr>
              <w:rPr>
                <w:lang w:val="en-US"/>
              </w:rPr>
            </w:pPr>
            <w:r w:rsidRPr="00383FB0">
              <w:rPr>
                <w:lang w:val="en-US"/>
              </w:rPr>
              <w:t>Also…</w:t>
            </w:r>
          </w:p>
          <w:p w14:paraId="3670C4B2" w14:textId="77777777" w:rsidR="004845F9" w:rsidRPr="00383FB0" w:rsidRDefault="004845F9" w:rsidP="0058276C">
            <w:pPr>
              <w:rPr>
                <w:lang w:val="en-US"/>
              </w:rPr>
            </w:pPr>
            <w:r w:rsidRPr="00383FB0">
              <w:rPr>
                <w:lang w:val="en-US"/>
              </w:rPr>
              <w:t>As well as…</w:t>
            </w:r>
          </w:p>
          <w:p w14:paraId="1F36ABE5" w14:textId="77777777" w:rsidR="004845F9" w:rsidRPr="00383FB0" w:rsidRDefault="004845F9" w:rsidP="0058276C">
            <w:pPr>
              <w:rPr>
                <w:lang w:val="en-US"/>
              </w:rPr>
            </w:pPr>
            <w:r w:rsidRPr="00383FB0">
              <w:rPr>
                <w:lang w:val="en-US"/>
              </w:rPr>
              <w:t>Moreover…</w:t>
            </w:r>
          </w:p>
          <w:p w14:paraId="0F6D31C2" w14:textId="77777777" w:rsidR="004845F9" w:rsidRPr="00383FB0" w:rsidRDefault="004845F9" w:rsidP="0058276C">
            <w:pPr>
              <w:rPr>
                <w:lang w:val="en-US"/>
              </w:rPr>
            </w:pPr>
            <w:r w:rsidRPr="00383FB0">
              <w:rPr>
                <w:lang w:val="en-US"/>
              </w:rPr>
              <w:t xml:space="preserve">In </w:t>
            </w:r>
            <w:proofErr w:type="gramStart"/>
            <w:r w:rsidRPr="00383FB0">
              <w:rPr>
                <w:lang w:val="en-US"/>
              </w:rPr>
              <w:t>addition</w:t>
            </w:r>
            <w:proofErr w:type="gramEnd"/>
            <w:r w:rsidRPr="00383FB0">
              <w:rPr>
                <w:lang w:val="en-US"/>
              </w:rPr>
              <w:t>…</w:t>
            </w:r>
          </w:p>
          <w:p w14:paraId="6B1A907A" w14:textId="77777777" w:rsidR="004845F9" w:rsidRPr="00383FB0" w:rsidRDefault="004845F9" w:rsidP="0058276C">
            <w:pPr>
              <w:rPr>
                <w:lang w:val="en-US"/>
              </w:rPr>
            </w:pPr>
            <w:r w:rsidRPr="00383FB0">
              <w:rPr>
                <w:lang w:val="en-US"/>
              </w:rPr>
              <w:t>Furthermore…</w:t>
            </w:r>
          </w:p>
          <w:p w14:paraId="75259094" w14:textId="77777777" w:rsidR="004845F9" w:rsidRPr="00383FB0" w:rsidRDefault="004845F9" w:rsidP="0058276C">
            <w:pPr>
              <w:rPr>
                <w:lang w:val="en-US"/>
              </w:rPr>
            </w:pPr>
            <w:r w:rsidRPr="00383FB0">
              <w:rPr>
                <w:b/>
                <w:bCs/>
                <w:u w:val="single"/>
                <w:lang w:val="en-US"/>
              </w:rPr>
              <w:t>When you need to explain why something happened:</w:t>
            </w:r>
          </w:p>
          <w:p w14:paraId="3D286C23" w14:textId="77777777" w:rsidR="004845F9" w:rsidRPr="00383FB0" w:rsidRDefault="004845F9" w:rsidP="0058276C">
            <w:pPr>
              <w:rPr>
                <w:lang w:val="en-US"/>
              </w:rPr>
            </w:pPr>
            <w:r w:rsidRPr="00383FB0">
              <w:rPr>
                <w:lang w:val="en-US"/>
              </w:rPr>
              <w:t>Therefore…</w:t>
            </w:r>
          </w:p>
          <w:p w14:paraId="52C9439F" w14:textId="77777777" w:rsidR="004845F9" w:rsidRPr="00383FB0" w:rsidRDefault="004845F9" w:rsidP="0058276C">
            <w:pPr>
              <w:rPr>
                <w:lang w:val="en-US"/>
              </w:rPr>
            </w:pPr>
            <w:r w:rsidRPr="00383FB0">
              <w:rPr>
                <w:lang w:val="en-US"/>
              </w:rPr>
              <w:t>Consequently…</w:t>
            </w:r>
          </w:p>
          <w:p w14:paraId="0E33FA7D" w14:textId="77777777" w:rsidR="004845F9" w:rsidRPr="00383FB0" w:rsidRDefault="004845F9" w:rsidP="0058276C">
            <w:pPr>
              <w:rPr>
                <w:lang w:val="en-US"/>
              </w:rPr>
            </w:pPr>
            <w:r w:rsidRPr="00383FB0">
              <w:rPr>
                <w:lang w:val="en-US"/>
              </w:rPr>
              <w:t>One consequence of this was…</w:t>
            </w:r>
          </w:p>
          <w:p w14:paraId="7B1D4B13" w14:textId="77777777" w:rsidR="004845F9" w:rsidRPr="00383FB0" w:rsidRDefault="004845F9" w:rsidP="0058276C">
            <w:pPr>
              <w:rPr>
                <w:lang w:val="en-US"/>
              </w:rPr>
            </w:pPr>
            <w:r w:rsidRPr="00383FB0">
              <w:rPr>
                <w:lang w:val="en-US"/>
              </w:rPr>
              <w:t>This meant that…</w:t>
            </w:r>
          </w:p>
          <w:p w14:paraId="2DD6048D" w14:textId="77777777" w:rsidR="004845F9" w:rsidRPr="00383FB0" w:rsidRDefault="004845F9" w:rsidP="0058276C">
            <w:pPr>
              <w:rPr>
                <w:lang w:val="en-US"/>
              </w:rPr>
            </w:pPr>
            <w:r w:rsidRPr="00383FB0">
              <w:rPr>
                <w:lang w:val="en-US"/>
              </w:rPr>
              <w:t>Due to…</w:t>
            </w:r>
          </w:p>
          <w:p w14:paraId="06795763" w14:textId="77777777" w:rsidR="004845F9" w:rsidRPr="00383FB0" w:rsidRDefault="004845F9" w:rsidP="0058276C">
            <w:pPr>
              <w:rPr>
                <w:lang w:val="en-US"/>
              </w:rPr>
            </w:pPr>
            <w:r w:rsidRPr="00383FB0">
              <w:rPr>
                <w:lang w:val="en-US"/>
              </w:rPr>
              <w:t>This caused…</w:t>
            </w:r>
          </w:p>
          <w:p w14:paraId="781A3359" w14:textId="77777777" w:rsidR="004845F9" w:rsidRPr="00383FB0" w:rsidRDefault="004845F9" w:rsidP="0058276C">
            <w:pPr>
              <w:rPr>
                <w:lang w:val="en-US"/>
              </w:rPr>
            </w:pPr>
            <w:r w:rsidRPr="00383FB0">
              <w:rPr>
                <w:b/>
                <w:bCs/>
                <w:u w:val="single"/>
                <w:lang w:val="en-US"/>
              </w:rPr>
              <w:t>When you want to use evidence:</w:t>
            </w:r>
          </w:p>
          <w:p w14:paraId="2030DAFD" w14:textId="77777777" w:rsidR="004845F9" w:rsidRPr="00383FB0" w:rsidRDefault="004845F9" w:rsidP="0058276C">
            <w:pPr>
              <w:rPr>
                <w:lang w:val="en-US"/>
              </w:rPr>
            </w:pPr>
            <w:r w:rsidRPr="00383FB0">
              <w:rPr>
                <w:b/>
                <w:bCs/>
                <w:u w:val="single"/>
                <w:lang w:val="en-US"/>
              </w:rPr>
              <w:t>The evidence suggests…</w:t>
            </w:r>
          </w:p>
          <w:p w14:paraId="0D4DE6EB" w14:textId="77777777" w:rsidR="004845F9" w:rsidRPr="00383FB0" w:rsidRDefault="004845F9" w:rsidP="0058276C">
            <w:pPr>
              <w:rPr>
                <w:lang w:val="en-US"/>
              </w:rPr>
            </w:pPr>
            <w:r w:rsidRPr="00383FB0">
              <w:rPr>
                <w:lang w:val="en-US"/>
              </w:rPr>
              <w:t>According to…</w:t>
            </w:r>
          </w:p>
          <w:p w14:paraId="00A07208" w14:textId="77777777" w:rsidR="004845F9" w:rsidRPr="00383FB0" w:rsidRDefault="004845F9" w:rsidP="0058276C">
            <w:pPr>
              <w:rPr>
                <w:lang w:val="en-US"/>
              </w:rPr>
            </w:pPr>
            <w:r w:rsidRPr="00383FB0">
              <w:rPr>
                <w:lang w:val="en-US"/>
              </w:rPr>
              <w:t>The evidence demonstrates…</w:t>
            </w:r>
          </w:p>
          <w:p w14:paraId="26435A46" w14:textId="77777777" w:rsidR="004845F9" w:rsidRPr="00383FB0" w:rsidRDefault="004845F9" w:rsidP="0058276C">
            <w:pPr>
              <w:rPr>
                <w:lang w:val="en-US"/>
              </w:rPr>
            </w:pPr>
            <w:r w:rsidRPr="00383FB0">
              <w:rPr>
                <w:lang w:val="en-US"/>
              </w:rPr>
              <w:t>The evidence contrasts with…</w:t>
            </w:r>
          </w:p>
          <w:p w14:paraId="00EB0035" w14:textId="77777777" w:rsidR="004845F9" w:rsidRPr="00383FB0" w:rsidRDefault="004845F9" w:rsidP="0058276C">
            <w:pPr>
              <w:rPr>
                <w:lang w:val="en-US"/>
              </w:rPr>
            </w:pPr>
            <w:r w:rsidRPr="00383FB0">
              <w:rPr>
                <w:lang w:val="en-US"/>
              </w:rPr>
              <w:t>The evidence is useful because…</w:t>
            </w:r>
          </w:p>
          <w:p w14:paraId="5273A8E3" w14:textId="77777777" w:rsidR="004845F9" w:rsidRPr="000A3BE2" w:rsidRDefault="004845F9" w:rsidP="0058276C">
            <w:pPr>
              <w:rPr>
                <w:lang w:val="en-US"/>
              </w:rPr>
            </w:pPr>
            <w:r w:rsidRPr="00383FB0">
              <w:rPr>
                <w:lang w:val="en-US"/>
              </w:rPr>
              <w:t>The evidence illustrates…</w:t>
            </w:r>
          </w:p>
        </w:tc>
      </w:tr>
    </w:tbl>
    <w:p w14:paraId="5D616927" w14:textId="77777777" w:rsidR="002B5F13" w:rsidRDefault="002B5F13"/>
    <w:p w14:paraId="7D0BE218" w14:textId="77777777" w:rsidR="002B5F13" w:rsidRDefault="002B5F13"/>
    <w:p w14:paraId="4BEDA642" w14:textId="77777777" w:rsidR="002B5F13" w:rsidRDefault="002B5F13"/>
    <w:p w14:paraId="77100F69" w14:textId="77777777" w:rsidR="002B5F13" w:rsidRDefault="002B5F13"/>
    <w:sectPr w:rsidR="002B5F13" w:rsidSect="002B5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Gothic Std B">
    <w:altName w:val="Arial Unicode MS"/>
    <w:panose1 w:val="020B0604020202020204"/>
    <w:charset w:val="80"/>
    <w:family w:val="swiss"/>
    <w:notTrueType/>
    <w:pitch w:val="variable"/>
    <w:sig w:usb0="00000203" w:usb1="29D72C10" w:usb2="00000010" w:usb3="00000000" w:csb0="002A0005"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40B7"/>
    <w:multiLevelType w:val="hybridMultilevel"/>
    <w:tmpl w:val="EB74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3973"/>
    <w:multiLevelType w:val="hybridMultilevel"/>
    <w:tmpl w:val="3D82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189D"/>
    <w:multiLevelType w:val="hybridMultilevel"/>
    <w:tmpl w:val="D23A9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94C1A"/>
    <w:multiLevelType w:val="hybridMultilevel"/>
    <w:tmpl w:val="A2005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8E5DD9"/>
    <w:multiLevelType w:val="hybridMultilevel"/>
    <w:tmpl w:val="10422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870E97"/>
    <w:multiLevelType w:val="hybridMultilevel"/>
    <w:tmpl w:val="C9A8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13110"/>
    <w:multiLevelType w:val="hybridMultilevel"/>
    <w:tmpl w:val="FDCCF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3"/>
    <w:rsid w:val="00082622"/>
    <w:rsid w:val="00093DB4"/>
    <w:rsid w:val="000A3BE2"/>
    <w:rsid w:val="000C0FFE"/>
    <w:rsid w:val="001435A2"/>
    <w:rsid w:val="00192236"/>
    <w:rsid w:val="00232481"/>
    <w:rsid w:val="002B5F13"/>
    <w:rsid w:val="00383FB0"/>
    <w:rsid w:val="004845F9"/>
    <w:rsid w:val="004C24A7"/>
    <w:rsid w:val="004D6D57"/>
    <w:rsid w:val="006070B4"/>
    <w:rsid w:val="00637AEE"/>
    <w:rsid w:val="006B2748"/>
    <w:rsid w:val="006C5F8D"/>
    <w:rsid w:val="006F0748"/>
    <w:rsid w:val="007570A3"/>
    <w:rsid w:val="00805DE3"/>
    <w:rsid w:val="0082317B"/>
    <w:rsid w:val="00943C34"/>
    <w:rsid w:val="00982600"/>
    <w:rsid w:val="009D7913"/>
    <w:rsid w:val="00A179F2"/>
    <w:rsid w:val="00A24494"/>
    <w:rsid w:val="00BD0533"/>
    <w:rsid w:val="00CA7583"/>
    <w:rsid w:val="00CB17D1"/>
    <w:rsid w:val="00D35CBB"/>
    <w:rsid w:val="00EA1CA3"/>
    <w:rsid w:val="00F73DBB"/>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F1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F1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605">
      <w:bodyDiv w:val="1"/>
      <w:marLeft w:val="0"/>
      <w:marRight w:val="0"/>
      <w:marTop w:val="0"/>
      <w:marBottom w:val="0"/>
      <w:divBdr>
        <w:top w:val="none" w:sz="0" w:space="0" w:color="auto"/>
        <w:left w:val="none" w:sz="0" w:space="0" w:color="auto"/>
        <w:bottom w:val="none" w:sz="0" w:space="0" w:color="auto"/>
        <w:right w:val="none" w:sz="0" w:space="0" w:color="auto"/>
      </w:divBdr>
    </w:div>
    <w:div w:id="1324434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33662-5388-194A-9A67-6130B744398B}"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032FF9CA-E37D-9040-9993-2FDC34FEE906}">
      <dgm:prSet phldrT="[Text]" custT="1"/>
      <dgm:spPr/>
      <dgm:t>
        <a:bodyPr/>
        <a:lstStyle/>
        <a:p>
          <a:r>
            <a:rPr lang="en-US" sz="1800" b="1"/>
            <a:t>I</a:t>
          </a:r>
          <a:r>
            <a:rPr lang="en-US" sz="1800"/>
            <a:t>dea</a:t>
          </a:r>
        </a:p>
      </dgm:t>
    </dgm:pt>
    <dgm:pt modelId="{3F09FB77-A159-D741-B6C5-1BACEB699CC1}" type="parTrans" cxnId="{F71862DA-BC67-5B43-9208-5066B1D0C97A}">
      <dgm:prSet/>
      <dgm:spPr/>
      <dgm:t>
        <a:bodyPr/>
        <a:lstStyle/>
        <a:p>
          <a:endParaRPr lang="en-US"/>
        </a:p>
      </dgm:t>
    </dgm:pt>
    <dgm:pt modelId="{49DA289F-8D66-F84A-B546-B959786EC319}" type="sibTrans" cxnId="{F71862DA-BC67-5B43-9208-5066B1D0C97A}">
      <dgm:prSet/>
      <dgm:spPr/>
      <dgm:t>
        <a:bodyPr/>
        <a:lstStyle/>
        <a:p>
          <a:endParaRPr lang="en-US"/>
        </a:p>
      </dgm:t>
    </dgm:pt>
    <dgm:pt modelId="{96737DCE-5D80-E74E-A7F3-84E728B8AE48}">
      <dgm:prSet phldrT="[Text]" custT="1"/>
      <dgm:spPr/>
      <dgm:t>
        <a:bodyPr/>
        <a:lstStyle/>
        <a:p>
          <a:r>
            <a:rPr lang="en-US" sz="800"/>
            <a:t>Identify an assumption made about the medieval world. Research and test the assumption made.</a:t>
          </a:r>
        </a:p>
      </dgm:t>
    </dgm:pt>
    <dgm:pt modelId="{BEEF8E61-E12E-894A-9595-BD26A70E3720}" type="parTrans" cxnId="{624239FD-417E-EB48-BE76-F6FE4408BCC0}">
      <dgm:prSet/>
      <dgm:spPr/>
      <dgm:t>
        <a:bodyPr/>
        <a:lstStyle/>
        <a:p>
          <a:endParaRPr lang="en-US"/>
        </a:p>
      </dgm:t>
    </dgm:pt>
    <dgm:pt modelId="{B3DE07F5-265F-6042-BDA3-4DA62CE7812F}" type="sibTrans" cxnId="{624239FD-417E-EB48-BE76-F6FE4408BCC0}">
      <dgm:prSet/>
      <dgm:spPr/>
      <dgm:t>
        <a:bodyPr/>
        <a:lstStyle/>
        <a:p>
          <a:endParaRPr lang="en-US"/>
        </a:p>
      </dgm:t>
    </dgm:pt>
    <dgm:pt modelId="{A3A5E8AF-1B3D-5A49-AD11-E5DFFEBB84AE}">
      <dgm:prSet phldrT="[Text]" custT="1"/>
      <dgm:spPr/>
      <dgm:t>
        <a:bodyPr/>
        <a:lstStyle/>
        <a:p>
          <a:r>
            <a:rPr lang="en-US" sz="1800" b="1"/>
            <a:t>D</a:t>
          </a:r>
          <a:r>
            <a:rPr lang="en-US" sz="1800"/>
            <a:t>escribe</a:t>
          </a:r>
        </a:p>
      </dgm:t>
    </dgm:pt>
    <dgm:pt modelId="{B161885F-7F5F-FC4B-8002-EB74CB7661A2}" type="parTrans" cxnId="{43D846ED-6FAF-1648-8D70-56047DB46474}">
      <dgm:prSet/>
      <dgm:spPr/>
      <dgm:t>
        <a:bodyPr/>
        <a:lstStyle/>
        <a:p>
          <a:endParaRPr lang="en-US"/>
        </a:p>
      </dgm:t>
    </dgm:pt>
    <dgm:pt modelId="{BC0DCF74-F7E3-4B4B-A9CD-1490C7D9126B}" type="sibTrans" cxnId="{43D846ED-6FAF-1648-8D70-56047DB46474}">
      <dgm:prSet/>
      <dgm:spPr/>
      <dgm:t>
        <a:bodyPr/>
        <a:lstStyle/>
        <a:p>
          <a:endParaRPr lang="en-US"/>
        </a:p>
      </dgm:t>
    </dgm:pt>
    <dgm:pt modelId="{192BA4B6-B7D6-B94C-AFC5-D5B08A4BAF92}">
      <dgm:prSet phldrT="[Text]" custT="1"/>
      <dgm:spPr/>
      <dgm:t>
        <a:bodyPr/>
        <a:lstStyle/>
        <a:p>
          <a:r>
            <a:rPr lang="en-US" sz="800"/>
            <a:t>Describe your area of life using factual information and evidence. </a:t>
          </a:r>
        </a:p>
      </dgm:t>
    </dgm:pt>
    <dgm:pt modelId="{5807D472-DBE6-C341-8C71-7DF8956994A0}" type="parTrans" cxnId="{32BE0059-2D91-B044-8289-E3BE7ED9A05A}">
      <dgm:prSet/>
      <dgm:spPr/>
      <dgm:t>
        <a:bodyPr/>
        <a:lstStyle/>
        <a:p>
          <a:endParaRPr lang="en-US"/>
        </a:p>
      </dgm:t>
    </dgm:pt>
    <dgm:pt modelId="{B01721D7-E920-8C44-B264-958C1A162A8E}" type="sibTrans" cxnId="{32BE0059-2D91-B044-8289-E3BE7ED9A05A}">
      <dgm:prSet/>
      <dgm:spPr/>
      <dgm:t>
        <a:bodyPr/>
        <a:lstStyle/>
        <a:p>
          <a:endParaRPr lang="en-US"/>
        </a:p>
      </dgm:t>
    </dgm:pt>
    <dgm:pt modelId="{2EC6D8CE-619C-2B46-8970-927DE095C405}">
      <dgm:prSet phldrT="[Text]" custT="1"/>
      <dgm:spPr/>
      <dgm:t>
        <a:bodyPr/>
        <a:lstStyle/>
        <a:p>
          <a:r>
            <a:rPr lang="en-US" sz="800"/>
            <a:t>Tip - use specific examples to prove your point.</a:t>
          </a:r>
        </a:p>
      </dgm:t>
    </dgm:pt>
    <dgm:pt modelId="{98595697-C946-C348-9808-CA0F6F7BF3A7}" type="parTrans" cxnId="{31E4D59E-BF44-634F-B77E-7F2DA3C4A73C}">
      <dgm:prSet/>
      <dgm:spPr/>
      <dgm:t>
        <a:bodyPr/>
        <a:lstStyle/>
        <a:p>
          <a:endParaRPr lang="en-US"/>
        </a:p>
      </dgm:t>
    </dgm:pt>
    <dgm:pt modelId="{C9B44D52-BDB6-0443-9C35-1A7FC5BA1EC4}" type="sibTrans" cxnId="{31E4D59E-BF44-634F-B77E-7F2DA3C4A73C}">
      <dgm:prSet/>
      <dgm:spPr/>
      <dgm:t>
        <a:bodyPr/>
        <a:lstStyle/>
        <a:p>
          <a:endParaRPr lang="en-US"/>
        </a:p>
      </dgm:t>
    </dgm:pt>
    <dgm:pt modelId="{ED910589-41B2-AA49-8B0F-08AD10648501}">
      <dgm:prSet phldrT="[Text]" custT="1"/>
      <dgm:spPr/>
      <dgm:t>
        <a:bodyPr/>
        <a:lstStyle/>
        <a:p>
          <a:r>
            <a:rPr lang="en-US" sz="1800" b="1"/>
            <a:t>E</a:t>
          </a:r>
          <a:r>
            <a:rPr lang="en-US" sz="1800"/>
            <a:t>xplain</a:t>
          </a:r>
        </a:p>
      </dgm:t>
    </dgm:pt>
    <dgm:pt modelId="{1F2A140F-4DA6-1F40-885B-92466233CAF9}" type="parTrans" cxnId="{58C690C1-8AD6-1443-82F9-EF9E808AE9BD}">
      <dgm:prSet/>
      <dgm:spPr/>
      <dgm:t>
        <a:bodyPr/>
        <a:lstStyle/>
        <a:p>
          <a:endParaRPr lang="en-US"/>
        </a:p>
      </dgm:t>
    </dgm:pt>
    <dgm:pt modelId="{AB2216C8-BB8B-DB4C-B899-B3C8B1EEF14E}" type="sibTrans" cxnId="{58C690C1-8AD6-1443-82F9-EF9E808AE9BD}">
      <dgm:prSet/>
      <dgm:spPr/>
      <dgm:t>
        <a:bodyPr/>
        <a:lstStyle/>
        <a:p>
          <a:endParaRPr lang="en-US"/>
        </a:p>
      </dgm:t>
    </dgm:pt>
    <dgm:pt modelId="{ABBFE415-6C92-424B-87EB-7F51F6A98479}">
      <dgm:prSet phldrT="[Text]" custT="1"/>
      <dgm:spPr/>
      <dgm:t>
        <a:bodyPr/>
        <a:lstStyle/>
        <a:p>
          <a:r>
            <a:rPr lang="en-US" sz="800"/>
            <a:t>Explain why your big point is true.</a:t>
          </a:r>
          <a:endParaRPr lang="en-US" sz="1000"/>
        </a:p>
      </dgm:t>
    </dgm:pt>
    <dgm:pt modelId="{CB638112-461B-824A-ACBF-0B6B128127AF}" type="parTrans" cxnId="{D7F42CA8-388E-DD43-8260-494AEB607B4D}">
      <dgm:prSet/>
      <dgm:spPr/>
      <dgm:t>
        <a:bodyPr/>
        <a:lstStyle/>
        <a:p>
          <a:endParaRPr lang="en-US"/>
        </a:p>
      </dgm:t>
    </dgm:pt>
    <dgm:pt modelId="{3BF70EAB-2676-924C-AEAA-659631A67344}" type="sibTrans" cxnId="{D7F42CA8-388E-DD43-8260-494AEB607B4D}">
      <dgm:prSet/>
      <dgm:spPr/>
      <dgm:t>
        <a:bodyPr/>
        <a:lstStyle/>
        <a:p>
          <a:endParaRPr lang="en-US"/>
        </a:p>
      </dgm:t>
    </dgm:pt>
    <dgm:pt modelId="{6AB68ACC-DAC8-B744-958A-EDAF23C1ADAB}">
      <dgm:prSet phldrT="[Text]"/>
      <dgm:spPr/>
      <dgm:t>
        <a:bodyPr/>
        <a:lstStyle/>
        <a:p>
          <a:endParaRPr lang="en-US" sz="600"/>
        </a:p>
      </dgm:t>
    </dgm:pt>
    <dgm:pt modelId="{DAF8826F-1644-1D42-8772-23A35034D852}" type="parTrans" cxnId="{D45B9734-DDC0-A344-8E7E-0E8B19AA9E51}">
      <dgm:prSet/>
      <dgm:spPr/>
      <dgm:t>
        <a:bodyPr/>
        <a:lstStyle/>
        <a:p>
          <a:endParaRPr lang="en-US"/>
        </a:p>
      </dgm:t>
    </dgm:pt>
    <dgm:pt modelId="{831E7821-D741-A749-82A3-056F0B3295B9}" type="sibTrans" cxnId="{D45B9734-DDC0-A344-8E7E-0E8B19AA9E51}">
      <dgm:prSet/>
      <dgm:spPr/>
      <dgm:t>
        <a:bodyPr/>
        <a:lstStyle/>
        <a:p>
          <a:endParaRPr lang="en-US"/>
        </a:p>
      </dgm:t>
    </dgm:pt>
    <dgm:pt modelId="{D062C835-2280-4544-B78A-99C2A63241C3}">
      <dgm:prSet custT="1"/>
      <dgm:spPr/>
      <dgm:t>
        <a:bodyPr/>
        <a:lstStyle/>
        <a:p>
          <a:r>
            <a:rPr lang="en-US" sz="1800" b="1"/>
            <a:t>A</a:t>
          </a:r>
          <a:r>
            <a:rPr lang="en-US" sz="1800"/>
            <a:t>nalyse</a:t>
          </a:r>
        </a:p>
      </dgm:t>
    </dgm:pt>
    <dgm:pt modelId="{3D49AA78-E9F7-E546-B339-D2E060A9FC01}" type="parTrans" cxnId="{3E391F66-AE13-7549-ACB5-099482D731E8}">
      <dgm:prSet/>
      <dgm:spPr/>
      <dgm:t>
        <a:bodyPr/>
        <a:lstStyle/>
        <a:p>
          <a:endParaRPr lang="en-US"/>
        </a:p>
      </dgm:t>
    </dgm:pt>
    <dgm:pt modelId="{B45B595C-C69C-7145-9AE4-BFC79E54BBB8}" type="sibTrans" cxnId="{3E391F66-AE13-7549-ACB5-099482D731E8}">
      <dgm:prSet/>
      <dgm:spPr/>
      <dgm:t>
        <a:bodyPr/>
        <a:lstStyle/>
        <a:p>
          <a:endParaRPr lang="en-US"/>
        </a:p>
      </dgm:t>
    </dgm:pt>
    <dgm:pt modelId="{FF573CC4-86DC-2348-BEF5-C70AC3B1B097}">
      <dgm:prSet custT="1"/>
      <dgm:spPr/>
      <dgm:t>
        <a:bodyPr/>
        <a:lstStyle/>
        <a:p>
          <a:r>
            <a:rPr lang="en-US" sz="800"/>
            <a:t>Analyse how far the Medieval period was all "muck and misery'.</a:t>
          </a:r>
        </a:p>
      </dgm:t>
    </dgm:pt>
    <dgm:pt modelId="{2D319CC7-FAB1-5E4F-A656-5AB1364CEC97}" type="parTrans" cxnId="{5CEDD0EE-84C1-FA4A-B1FF-11E08715D626}">
      <dgm:prSet/>
      <dgm:spPr/>
      <dgm:t>
        <a:bodyPr/>
        <a:lstStyle/>
        <a:p>
          <a:endParaRPr lang="en-US"/>
        </a:p>
      </dgm:t>
    </dgm:pt>
    <dgm:pt modelId="{6B9CE4F9-E747-C645-99A1-E8F28B3D5C9C}" type="sibTrans" cxnId="{5CEDD0EE-84C1-FA4A-B1FF-11E08715D626}">
      <dgm:prSet/>
      <dgm:spPr/>
      <dgm:t>
        <a:bodyPr/>
        <a:lstStyle/>
        <a:p>
          <a:endParaRPr lang="en-US"/>
        </a:p>
      </dgm:t>
    </dgm:pt>
    <dgm:pt modelId="{A91FFC52-2410-0349-8AAF-D1490750FDA0}">
      <dgm:prSet phldrT="[Text]" custT="1"/>
      <dgm:spPr/>
      <dgm:t>
        <a:bodyPr/>
        <a:lstStyle/>
        <a:p>
          <a:r>
            <a:rPr lang="en-US" sz="800"/>
            <a:t>Tip - Using big and little points can help you test assumptions.</a:t>
          </a:r>
        </a:p>
      </dgm:t>
    </dgm:pt>
    <dgm:pt modelId="{FB8FC64B-11F5-F945-8465-E1D0D06E9791}" type="parTrans" cxnId="{671BC7E6-C14A-574E-8146-2EA346FBB6F5}">
      <dgm:prSet/>
      <dgm:spPr/>
    </dgm:pt>
    <dgm:pt modelId="{6FB01688-029A-F94B-AEC0-9FA30B29D867}" type="sibTrans" cxnId="{671BC7E6-C14A-574E-8146-2EA346FBB6F5}">
      <dgm:prSet/>
      <dgm:spPr/>
    </dgm:pt>
    <dgm:pt modelId="{4DA9B08F-14B0-F64D-A943-9C198FE67410}" type="pres">
      <dgm:prSet presAssocID="{7E733662-5388-194A-9A67-6130B744398B}" presName="Name0" presStyleCnt="0">
        <dgm:presLayoutVars>
          <dgm:dir/>
          <dgm:animLvl val="lvl"/>
          <dgm:resizeHandles val="exact"/>
        </dgm:presLayoutVars>
      </dgm:prSet>
      <dgm:spPr/>
    </dgm:pt>
    <dgm:pt modelId="{0F34C4D4-CFF8-C943-BB50-4123626D9DB2}" type="pres">
      <dgm:prSet presAssocID="{032FF9CA-E37D-9040-9993-2FDC34FEE906}" presName="linNode" presStyleCnt="0"/>
      <dgm:spPr/>
    </dgm:pt>
    <dgm:pt modelId="{226BE917-8379-7946-AED9-21DF9F42C5CC}" type="pres">
      <dgm:prSet presAssocID="{032FF9CA-E37D-9040-9993-2FDC34FEE906}" presName="parentText" presStyleLbl="node1" presStyleIdx="0" presStyleCnt="4" custLinFactNeighborX="82" custLinFactNeighborY="-3378">
        <dgm:presLayoutVars>
          <dgm:chMax val="1"/>
          <dgm:bulletEnabled val="1"/>
        </dgm:presLayoutVars>
      </dgm:prSet>
      <dgm:spPr/>
    </dgm:pt>
    <dgm:pt modelId="{067C2D80-15A7-3146-BDCF-477F9CE1EDA2}" type="pres">
      <dgm:prSet presAssocID="{032FF9CA-E37D-9040-9993-2FDC34FEE906}" presName="descendantText" presStyleLbl="alignAccFollowNode1" presStyleIdx="0" presStyleCnt="4">
        <dgm:presLayoutVars>
          <dgm:bulletEnabled val="1"/>
        </dgm:presLayoutVars>
      </dgm:prSet>
      <dgm:spPr/>
    </dgm:pt>
    <dgm:pt modelId="{82823B11-C147-1A40-A470-4BCE4AC524FF}" type="pres">
      <dgm:prSet presAssocID="{49DA289F-8D66-F84A-B546-B959786EC319}" presName="sp" presStyleCnt="0"/>
      <dgm:spPr/>
    </dgm:pt>
    <dgm:pt modelId="{22274745-6C4E-0545-BAF9-9E6C7ED0D4D6}" type="pres">
      <dgm:prSet presAssocID="{A3A5E8AF-1B3D-5A49-AD11-E5DFFEBB84AE}" presName="linNode" presStyleCnt="0"/>
      <dgm:spPr/>
    </dgm:pt>
    <dgm:pt modelId="{F1AE4CB6-207A-0146-8CBB-B9587021C976}" type="pres">
      <dgm:prSet presAssocID="{A3A5E8AF-1B3D-5A49-AD11-E5DFFEBB84AE}" presName="parentText" presStyleLbl="node1" presStyleIdx="1" presStyleCnt="4">
        <dgm:presLayoutVars>
          <dgm:chMax val="1"/>
          <dgm:bulletEnabled val="1"/>
        </dgm:presLayoutVars>
      </dgm:prSet>
      <dgm:spPr/>
    </dgm:pt>
    <dgm:pt modelId="{BAC21268-AA13-6347-B3BA-196FB8C22FE7}" type="pres">
      <dgm:prSet presAssocID="{A3A5E8AF-1B3D-5A49-AD11-E5DFFEBB84AE}" presName="descendantText" presStyleLbl="alignAccFollowNode1" presStyleIdx="1" presStyleCnt="4">
        <dgm:presLayoutVars>
          <dgm:bulletEnabled val="1"/>
        </dgm:presLayoutVars>
      </dgm:prSet>
      <dgm:spPr/>
    </dgm:pt>
    <dgm:pt modelId="{715F3076-E046-BE4D-8C49-9235239C75D1}" type="pres">
      <dgm:prSet presAssocID="{BC0DCF74-F7E3-4B4B-A9CD-1490C7D9126B}" presName="sp" presStyleCnt="0"/>
      <dgm:spPr/>
    </dgm:pt>
    <dgm:pt modelId="{A9E28D1E-F111-1049-89C8-FD2DFCEC1588}" type="pres">
      <dgm:prSet presAssocID="{ED910589-41B2-AA49-8B0F-08AD10648501}" presName="linNode" presStyleCnt="0"/>
      <dgm:spPr/>
    </dgm:pt>
    <dgm:pt modelId="{D8741149-5CED-EA49-AA17-EF928618578A}" type="pres">
      <dgm:prSet presAssocID="{ED910589-41B2-AA49-8B0F-08AD10648501}" presName="parentText" presStyleLbl="node1" presStyleIdx="2" presStyleCnt="4">
        <dgm:presLayoutVars>
          <dgm:chMax val="1"/>
          <dgm:bulletEnabled val="1"/>
        </dgm:presLayoutVars>
      </dgm:prSet>
      <dgm:spPr/>
    </dgm:pt>
    <dgm:pt modelId="{874A8D5D-B180-154C-B44D-89E68F6A44F9}" type="pres">
      <dgm:prSet presAssocID="{ED910589-41B2-AA49-8B0F-08AD10648501}" presName="descendantText" presStyleLbl="alignAccFollowNode1" presStyleIdx="2" presStyleCnt="4" custLinFactNeighborX="-1772" custLinFactNeighborY="-5499">
        <dgm:presLayoutVars>
          <dgm:bulletEnabled val="1"/>
        </dgm:presLayoutVars>
      </dgm:prSet>
      <dgm:spPr/>
    </dgm:pt>
    <dgm:pt modelId="{05B556B9-F4EE-3645-85C2-39095A55666A}" type="pres">
      <dgm:prSet presAssocID="{AB2216C8-BB8B-DB4C-B899-B3C8B1EEF14E}" presName="sp" presStyleCnt="0"/>
      <dgm:spPr/>
    </dgm:pt>
    <dgm:pt modelId="{5B838E73-87DD-E945-87F6-BB388F8312B9}" type="pres">
      <dgm:prSet presAssocID="{D062C835-2280-4544-B78A-99C2A63241C3}" presName="linNode" presStyleCnt="0"/>
      <dgm:spPr/>
    </dgm:pt>
    <dgm:pt modelId="{12E651F5-2DAE-A644-88D4-6855E581FB9E}" type="pres">
      <dgm:prSet presAssocID="{D062C835-2280-4544-B78A-99C2A63241C3}" presName="parentText" presStyleLbl="node1" presStyleIdx="3" presStyleCnt="4">
        <dgm:presLayoutVars>
          <dgm:chMax val="1"/>
          <dgm:bulletEnabled val="1"/>
        </dgm:presLayoutVars>
      </dgm:prSet>
      <dgm:spPr/>
    </dgm:pt>
    <dgm:pt modelId="{30605E68-7A46-8442-B01E-9909E802A60C}" type="pres">
      <dgm:prSet presAssocID="{D062C835-2280-4544-B78A-99C2A63241C3}" presName="descendantText" presStyleLbl="alignAccFollowNode1" presStyleIdx="3" presStyleCnt="4" custLinFactNeighborX="-1772" custLinFactNeighborY="-6931">
        <dgm:presLayoutVars>
          <dgm:bulletEnabled val="1"/>
        </dgm:presLayoutVars>
      </dgm:prSet>
      <dgm:spPr/>
    </dgm:pt>
  </dgm:ptLst>
  <dgm:cxnLst>
    <dgm:cxn modelId="{0EB54F06-38F0-D64F-8FB0-0E3EAC0F9637}" type="presOf" srcId="{ABBFE415-6C92-424B-87EB-7F51F6A98479}" destId="{874A8D5D-B180-154C-B44D-89E68F6A44F9}" srcOrd="0" destOrd="0" presId="urn:microsoft.com/office/officeart/2005/8/layout/vList5"/>
    <dgm:cxn modelId="{1E92F22D-DAB4-8946-9165-15E0BB47A44E}" type="presOf" srcId="{96737DCE-5D80-E74E-A7F3-84E728B8AE48}" destId="{067C2D80-15A7-3146-BDCF-477F9CE1EDA2}" srcOrd="0" destOrd="0" presId="urn:microsoft.com/office/officeart/2005/8/layout/vList5"/>
    <dgm:cxn modelId="{D45B9734-DDC0-A344-8E7E-0E8B19AA9E51}" srcId="{ED910589-41B2-AA49-8B0F-08AD10648501}" destId="{6AB68ACC-DAC8-B744-958A-EDAF23C1ADAB}" srcOrd="1" destOrd="0" parTransId="{DAF8826F-1644-1D42-8772-23A35034D852}" sibTransId="{831E7821-D741-A749-82A3-056F0B3295B9}"/>
    <dgm:cxn modelId="{CDF96437-1CCE-D340-A673-127E1811E004}" type="presOf" srcId="{D062C835-2280-4544-B78A-99C2A63241C3}" destId="{12E651F5-2DAE-A644-88D4-6855E581FB9E}" srcOrd="0" destOrd="0" presId="urn:microsoft.com/office/officeart/2005/8/layout/vList5"/>
    <dgm:cxn modelId="{B236B04D-CCAD-D344-A050-32BC8B8F6730}" type="presOf" srcId="{A91FFC52-2410-0349-8AAF-D1490750FDA0}" destId="{067C2D80-15A7-3146-BDCF-477F9CE1EDA2}" srcOrd="0" destOrd="1" presId="urn:microsoft.com/office/officeart/2005/8/layout/vList5"/>
    <dgm:cxn modelId="{32BE0059-2D91-B044-8289-E3BE7ED9A05A}" srcId="{A3A5E8AF-1B3D-5A49-AD11-E5DFFEBB84AE}" destId="{192BA4B6-B7D6-B94C-AFC5-D5B08A4BAF92}" srcOrd="0" destOrd="0" parTransId="{5807D472-DBE6-C341-8C71-7DF8956994A0}" sibTransId="{B01721D7-E920-8C44-B264-958C1A162A8E}"/>
    <dgm:cxn modelId="{3E391F66-AE13-7549-ACB5-099482D731E8}" srcId="{7E733662-5388-194A-9A67-6130B744398B}" destId="{D062C835-2280-4544-B78A-99C2A63241C3}" srcOrd="3" destOrd="0" parTransId="{3D49AA78-E9F7-E546-B339-D2E060A9FC01}" sibTransId="{B45B595C-C69C-7145-9AE4-BFC79E54BBB8}"/>
    <dgm:cxn modelId="{7B2BD386-1284-A742-9280-A60BE0E03DDA}" type="presOf" srcId="{FF573CC4-86DC-2348-BEF5-C70AC3B1B097}" destId="{30605E68-7A46-8442-B01E-9909E802A60C}" srcOrd="0" destOrd="0" presId="urn:microsoft.com/office/officeart/2005/8/layout/vList5"/>
    <dgm:cxn modelId="{C922969B-0554-324A-849D-1E43C3EFAF7C}" type="presOf" srcId="{192BA4B6-B7D6-B94C-AFC5-D5B08A4BAF92}" destId="{BAC21268-AA13-6347-B3BA-196FB8C22FE7}" srcOrd="0" destOrd="0" presId="urn:microsoft.com/office/officeart/2005/8/layout/vList5"/>
    <dgm:cxn modelId="{31E4D59E-BF44-634F-B77E-7F2DA3C4A73C}" srcId="{A3A5E8AF-1B3D-5A49-AD11-E5DFFEBB84AE}" destId="{2EC6D8CE-619C-2B46-8970-927DE095C405}" srcOrd="1" destOrd="0" parTransId="{98595697-C946-C348-9808-CA0F6F7BF3A7}" sibTransId="{C9B44D52-BDB6-0443-9C35-1A7FC5BA1EC4}"/>
    <dgm:cxn modelId="{D7F42CA8-388E-DD43-8260-494AEB607B4D}" srcId="{ED910589-41B2-AA49-8B0F-08AD10648501}" destId="{ABBFE415-6C92-424B-87EB-7F51F6A98479}" srcOrd="0" destOrd="0" parTransId="{CB638112-461B-824A-ACBF-0B6B128127AF}" sibTransId="{3BF70EAB-2676-924C-AEAA-659631A67344}"/>
    <dgm:cxn modelId="{15B1D1B0-0A78-4940-96C6-6A32F78B93C3}" type="presOf" srcId="{ED910589-41B2-AA49-8B0F-08AD10648501}" destId="{D8741149-5CED-EA49-AA17-EF928618578A}" srcOrd="0" destOrd="0" presId="urn:microsoft.com/office/officeart/2005/8/layout/vList5"/>
    <dgm:cxn modelId="{258CDDBE-DDFC-8D44-90A7-61F084925736}" type="presOf" srcId="{2EC6D8CE-619C-2B46-8970-927DE095C405}" destId="{BAC21268-AA13-6347-B3BA-196FB8C22FE7}" srcOrd="0" destOrd="1" presId="urn:microsoft.com/office/officeart/2005/8/layout/vList5"/>
    <dgm:cxn modelId="{58C690C1-8AD6-1443-82F9-EF9E808AE9BD}" srcId="{7E733662-5388-194A-9A67-6130B744398B}" destId="{ED910589-41B2-AA49-8B0F-08AD10648501}" srcOrd="2" destOrd="0" parTransId="{1F2A140F-4DA6-1F40-885B-92466233CAF9}" sibTransId="{AB2216C8-BB8B-DB4C-B899-B3C8B1EEF14E}"/>
    <dgm:cxn modelId="{8072BEC1-A8EE-8B4F-A2B8-A470636FDE9F}" type="presOf" srcId="{032FF9CA-E37D-9040-9993-2FDC34FEE906}" destId="{226BE917-8379-7946-AED9-21DF9F42C5CC}" srcOrd="0" destOrd="0" presId="urn:microsoft.com/office/officeart/2005/8/layout/vList5"/>
    <dgm:cxn modelId="{EC1B64CB-F71B-0542-B46E-3827CAC53187}" type="presOf" srcId="{6AB68ACC-DAC8-B744-958A-EDAF23C1ADAB}" destId="{874A8D5D-B180-154C-B44D-89E68F6A44F9}" srcOrd="0" destOrd="1" presId="urn:microsoft.com/office/officeart/2005/8/layout/vList5"/>
    <dgm:cxn modelId="{F71862DA-BC67-5B43-9208-5066B1D0C97A}" srcId="{7E733662-5388-194A-9A67-6130B744398B}" destId="{032FF9CA-E37D-9040-9993-2FDC34FEE906}" srcOrd="0" destOrd="0" parTransId="{3F09FB77-A159-D741-B6C5-1BACEB699CC1}" sibTransId="{49DA289F-8D66-F84A-B546-B959786EC319}"/>
    <dgm:cxn modelId="{0FDECDE1-D51D-EC44-8542-2E380AABB063}" type="presOf" srcId="{7E733662-5388-194A-9A67-6130B744398B}" destId="{4DA9B08F-14B0-F64D-A943-9C198FE67410}" srcOrd="0" destOrd="0" presId="urn:microsoft.com/office/officeart/2005/8/layout/vList5"/>
    <dgm:cxn modelId="{7B9B1FE5-DAB8-164F-BDB0-9D807A5340A9}" type="presOf" srcId="{A3A5E8AF-1B3D-5A49-AD11-E5DFFEBB84AE}" destId="{F1AE4CB6-207A-0146-8CBB-B9587021C976}" srcOrd="0" destOrd="0" presId="urn:microsoft.com/office/officeart/2005/8/layout/vList5"/>
    <dgm:cxn modelId="{671BC7E6-C14A-574E-8146-2EA346FBB6F5}" srcId="{032FF9CA-E37D-9040-9993-2FDC34FEE906}" destId="{A91FFC52-2410-0349-8AAF-D1490750FDA0}" srcOrd="1" destOrd="0" parTransId="{FB8FC64B-11F5-F945-8465-E1D0D06E9791}" sibTransId="{6FB01688-029A-F94B-AEC0-9FA30B29D867}"/>
    <dgm:cxn modelId="{43D846ED-6FAF-1648-8D70-56047DB46474}" srcId="{7E733662-5388-194A-9A67-6130B744398B}" destId="{A3A5E8AF-1B3D-5A49-AD11-E5DFFEBB84AE}" srcOrd="1" destOrd="0" parTransId="{B161885F-7F5F-FC4B-8002-EB74CB7661A2}" sibTransId="{BC0DCF74-F7E3-4B4B-A9CD-1490C7D9126B}"/>
    <dgm:cxn modelId="{5CEDD0EE-84C1-FA4A-B1FF-11E08715D626}" srcId="{D062C835-2280-4544-B78A-99C2A63241C3}" destId="{FF573CC4-86DC-2348-BEF5-C70AC3B1B097}" srcOrd="0" destOrd="0" parTransId="{2D319CC7-FAB1-5E4F-A656-5AB1364CEC97}" sibTransId="{6B9CE4F9-E747-C645-99A1-E8F28B3D5C9C}"/>
    <dgm:cxn modelId="{624239FD-417E-EB48-BE76-F6FE4408BCC0}" srcId="{032FF9CA-E37D-9040-9993-2FDC34FEE906}" destId="{96737DCE-5D80-E74E-A7F3-84E728B8AE48}" srcOrd="0" destOrd="0" parTransId="{BEEF8E61-E12E-894A-9595-BD26A70E3720}" sibTransId="{B3DE07F5-265F-6042-BDA3-4DA62CE7812F}"/>
    <dgm:cxn modelId="{D4BCDC31-5CE2-A740-9BA1-99ACF0435D1E}" type="presParOf" srcId="{4DA9B08F-14B0-F64D-A943-9C198FE67410}" destId="{0F34C4D4-CFF8-C943-BB50-4123626D9DB2}" srcOrd="0" destOrd="0" presId="urn:microsoft.com/office/officeart/2005/8/layout/vList5"/>
    <dgm:cxn modelId="{D2C2BA78-6A6E-4C40-8304-E80251B0BA45}" type="presParOf" srcId="{0F34C4D4-CFF8-C943-BB50-4123626D9DB2}" destId="{226BE917-8379-7946-AED9-21DF9F42C5CC}" srcOrd="0" destOrd="0" presId="urn:microsoft.com/office/officeart/2005/8/layout/vList5"/>
    <dgm:cxn modelId="{AC95510B-3217-684E-A184-9B53F2A9F412}" type="presParOf" srcId="{0F34C4D4-CFF8-C943-BB50-4123626D9DB2}" destId="{067C2D80-15A7-3146-BDCF-477F9CE1EDA2}" srcOrd="1" destOrd="0" presId="urn:microsoft.com/office/officeart/2005/8/layout/vList5"/>
    <dgm:cxn modelId="{8471F700-68A2-3640-9177-D0D21DE509BC}" type="presParOf" srcId="{4DA9B08F-14B0-F64D-A943-9C198FE67410}" destId="{82823B11-C147-1A40-A470-4BCE4AC524FF}" srcOrd="1" destOrd="0" presId="urn:microsoft.com/office/officeart/2005/8/layout/vList5"/>
    <dgm:cxn modelId="{0E97B50D-6EE9-A848-BB3B-518D191C5D59}" type="presParOf" srcId="{4DA9B08F-14B0-F64D-A943-9C198FE67410}" destId="{22274745-6C4E-0545-BAF9-9E6C7ED0D4D6}" srcOrd="2" destOrd="0" presId="urn:microsoft.com/office/officeart/2005/8/layout/vList5"/>
    <dgm:cxn modelId="{15170BAB-68F8-A240-928A-7CC1FA5704DD}" type="presParOf" srcId="{22274745-6C4E-0545-BAF9-9E6C7ED0D4D6}" destId="{F1AE4CB6-207A-0146-8CBB-B9587021C976}" srcOrd="0" destOrd="0" presId="urn:microsoft.com/office/officeart/2005/8/layout/vList5"/>
    <dgm:cxn modelId="{0ED74422-D021-504F-8CC3-1DC89FC7DE94}" type="presParOf" srcId="{22274745-6C4E-0545-BAF9-9E6C7ED0D4D6}" destId="{BAC21268-AA13-6347-B3BA-196FB8C22FE7}" srcOrd="1" destOrd="0" presId="urn:microsoft.com/office/officeart/2005/8/layout/vList5"/>
    <dgm:cxn modelId="{4841B155-D04F-614C-B429-6DA6D4BF9488}" type="presParOf" srcId="{4DA9B08F-14B0-F64D-A943-9C198FE67410}" destId="{715F3076-E046-BE4D-8C49-9235239C75D1}" srcOrd="3" destOrd="0" presId="urn:microsoft.com/office/officeart/2005/8/layout/vList5"/>
    <dgm:cxn modelId="{0FD0F629-2329-CE4D-850C-A679B6571C83}" type="presParOf" srcId="{4DA9B08F-14B0-F64D-A943-9C198FE67410}" destId="{A9E28D1E-F111-1049-89C8-FD2DFCEC1588}" srcOrd="4" destOrd="0" presId="urn:microsoft.com/office/officeart/2005/8/layout/vList5"/>
    <dgm:cxn modelId="{6839F846-BBB7-424F-BC23-FFA91461475F}" type="presParOf" srcId="{A9E28D1E-F111-1049-89C8-FD2DFCEC1588}" destId="{D8741149-5CED-EA49-AA17-EF928618578A}" srcOrd="0" destOrd="0" presId="urn:microsoft.com/office/officeart/2005/8/layout/vList5"/>
    <dgm:cxn modelId="{84928D18-D1D6-B04C-A5CB-E28F4B69B711}" type="presParOf" srcId="{A9E28D1E-F111-1049-89C8-FD2DFCEC1588}" destId="{874A8D5D-B180-154C-B44D-89E68F6A44F9}" srcOrd="1" destOrd="0" presId="urn:microsoft.com/office/officeart/2005/8/layout/vList5"/>
    <dgm:cxn modelId="{15915F74-57CB-0840-ABAB-3955EF0F2B26}" type="presParOf" srcId="{4DA9B08F-14B0-F64D-A943-9C198FE67410}" destId="{05B556B9-F4EE-3645-85C2-39095A55666A}" srcOrd="5" destOrd="0" presId="urn:microsoft.com/office/officeart/2005/8/layout/vList5"/>
    <dgm:cxn modelId="{6DC2345F-5B61-E043-8613-66D9C5219941}" type="presParOf" srcId="{4DA9B08F-14B0-F64D-A943-9C198FE67410}" destId="{5B838E73-87DD-E945-87F6-BB388F8312B9}" srcOrd="6" destOrd="0" presId="urn:microsoft.com/office/officeart/2005/8/layout/vList5"/>
    <dgm:cxn modelId="{90B3E171-82D2-5D4A-85E1-E9CC19984EDE}" type="presParOf" srcId="{5B838E73-87DD-E945-87F6-BB388F8312B9}" destId="{12E651F5-2DAE-A644-88D4-6855E581FB9E}" srcOrd="0" destOrd="0" presId="urn:microsoft.com/office/officeart/2005/8/layout/vList5"/>
    <dgm:cxn modelId="{C7A21B71-396C-704F-94B7-892302556B2A}" type="presParOf" srcId="{5B838E73-87DD-E945-87F6-BB388F8312B9}" destId="{30605E68-7A46-8442-B01E-9909E802A60C}"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C2D80-15A7-3146-BDCF-477F9CE1EDA2}">
      <dsp:nvSpPr>
        <dsp:cNvPr id="0" name=""/>
        <dsp:cNvSpPr/>
      </dsp:nvSpPr>
      <dsp:spPr>
        <a:xfrm rot="5400000">
          <a:off x="1944989" y="-649802"/>
          <a:ext cx="676736" cy="2149043"/>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Identify an assumption made about the medieval world. Research and test the assumption made.</a:t>
          </a:r>
        </a:p>
        <a:p>
          <a:pPr marL="57150" lvl="1" indent="-57150" algn="l" defTabSz="355600">
            <a:lnSpc>
              <a:spcPct val="90000"/>
            </a:lnSpc>
            <a:spcBef>
              <a:spcPct val="0"/>
            </a:spcBef>
            <a:spcAft>
              <a:spcPct val="15000"/>
            </a:spcAft>
            <a:buChar char="•"/>
          </a:pPr>
          <a:r>
            <a:rPr lang="en-US" sz="800" kern="1200"/>
            <a:t>Tip - Using big and little points can help you test assumptions.</a:t>
          </a:r>
        </a:p>
      </dsp:txBody>
      <dsp:txXfrm rot="-5400000">
        <a:off x="1208836" y="119387"/>
        <a:ext cx="2116007" cy="610664"/>
      </dsp:txXfrm>
    </dsp:sp>
    <dsp:sp modelId="{226BE917-8379-7946-AED9-21DF9F42C5CC}">
      <dsp:nvSpPr>
        <dsp:cNvPr id="0" name=""/>
        <dsp:cNvSpPr/>
      </dsp:nvSpPr>
      <dsp:spPr>
        <a:xfrm>
          <a:off x="1762" y="0"/>
          <a:ext cx="1208836" cy="845921"/>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I</a:t>
          </a:r>
          <a:r>
            <a:rPr lang="en-US" sz="1800" kern="1200"/>
            <a:t>dea</a:t>
          </a:r>
        </a:p>
      </dsp:txBody>
      <dsp:txXfrm>
        <a:off x="43056" y="41294"/>
        <a:ext cx="1126248" cy="763333"/>
      </dsp:txXfrm>
    </dsp:sp>
    <dsp:sp modelId="{BAC21268-AA13-6347-B3BA-196FB8C22FE7}">
      <dsp:nvSpPr>
        <dsp:cNvPr id="0" name=""/>
        <dsp:cNvSpPr/>
      </dsp:nvSpPr>
      <dsp:spPr>
        <a:xfrm rot="5400000">
          <a:off x="1944989" y="238414"/>
          <a:ext cx="676736" cy="2149043"/>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Describe your area of life using factual information and evidence. </a:t>
          </a:r>
        </a:p>
        <a:p>
          <a:pPr marL="57150" lvl="1" indent="-57150" algn="l" defTabSz="355600">
            <a:lnSpc>
              <a:spcPct val="90000"/>
            </a:lnSpc>
            <a:spcBef>
              <a:spcPct val="0"/>
            </a:spcBef>
            <a:spcAft>
              <a:spcPct val="15000"/>
            </a:spcAft>
            <a:buChar char="•"/>
          </a:pPr>
          <a:r>
            <a:rPr lang="en-US" sz="800" kern="1200"/>
            <a:t>Tip - use specific examples to prove your point.</a:t>
          </a:r>
        </a:p>
      </dsp:txBody>
      <dsp:txXfrm rot="-5400000">
        <a:off x="1208836" y="1007603"/>
        <a:ext cx="2116007" cy="610664"/>
      </dsp:txXfrm>
    </dsp:sp>
    <dsp:sp modelId="{F1AE4CB6-207A-0146-8CBB-B9587021C976}">
      <dsp:nvSpPr>
        <dsp:cNvPr id="0" name=""/>
        <dsp:cNvSpPr/>
      </dsp:nvSpPr>
      <dsp:spPr>
        <a:xfrm>
          <a:off x="0" y="889975"/>
          <a:ext cx="1208836" cy="845921"/>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D</a:t>
          </a:r>
          <a:r>
            <a:rPr lang="en-US" sz="1800" kern="1200"/>
            <a:t>escribe</a:t>
          </a:r>
        </a:p>
      </dsp:txBody>
      <dsp:txXfrm>
        <a:off x="41294" y="931269"/>
        <a:ext cx="1126248" cy="763333"/>
      </dsp:txXfrm>
    </dsp:sp>
    <dsp:sp modelId="{874A8D5D-B180-154C-B44D-89E68F6A44F9}">
      <dsp:nvSpPr>
        <dsp:cNvPr id="0" name=""/>
        <dsp:cNvSpPr/>
      </dsp:nvSpPr>
      <dsp:spPr>
        <a:xfrm rot="5400000">
          <a:off x="1923569" y="1089418"/>
          <a:ext cx="676736" cy="2149043"/>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Explain why your big point is true.</a:t>
          </a:r>
          <a:endParaRPr lang="en-US" sz="1000" kern="1200"/>
        </a:p>
        <a:p>
          <a:pPr marL="57150" lvl="1" indent="-57150" algn="l" defTabSz="266700">
            <a:lnSpc>
              <a:spcPct val="90000"/>
            </a:lnSpc>
            <a:spcBef>
              <a:spcPct val="0"/>
            </a:spcBef>
            <a:spcAft>
              <a:spcPct val="15000"/>
            </a:spcAft>
            <a:buChar char="•"/>
          </a:pPr>
          <a:endParaRPr lang="en-US" sz="600" kern="1200"/>
        </a:p>
      </dsp:txBody>
      <dsp:txXfrm rot="-5400000">
        <a:off x="1187416" y="1858607"/>
        <a:ext cx="2116007" cy="610664"/>
      </dsp:txXfrm>
    </dsp:sp>
    <dsp:sp modelId="{D8741149-5CED-EA49-AA17-EF928618578A}">
      <dsp:nvSpPr>
        <dsp:cNvPr id="0" name=""/>
        <dsp:cNvSpPr/>
      </dsp:nvSpPr>
      <dsp:spPr>
        <a:xfrm>
          <a:off x="0" y="1778193"/>
          <a:ext cx="1208836" cy="84592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E</a:t>
          </a:r>
          <a:r>
            <a:rPr lang="en-US" sz="1800" kern="1200"/>
            <a:t>xplain</a:t>
          </a:r>
        </a:p>
      </dsp:txBody>
      <dsp:txXfrm>
        <a:off x="41294" y="1819487"/>
        <a:ext cx="1126248" cy="763333"/>
      </dsp:txXfrm>
    </dsp:sp>
    <dsp:sp modelId="{30605E68-7A46-8442-B01E-9909E802A60C}">
      <dsp:nvSpPr>
        <dsp:cNvPr id="0" name=""/>
        <dsp:cNvSpPr/>
      </dsp:nvSpPr>
      <dsp:spPr>
        <a:xfrm rot="5400000">
          <a:off x="1923569" y="1967944"/>
          <a:ext cx="676736" cy="2149043"/>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Analyse how far the Medieval period was all "muck and misery'.</a:t>
          </a:r>
        </a:p>
      </dsp:txBody>
      <dsp:txXfrm rot="-5400000">
        <a:off x="1187416" y="2737133"/>
        <a:ext cx="2116007" cy="610664"/>
      </dsp:txXfrm>
    </dsp:sp>
    <dsp:sp modelId="{12E651F5-2DAE-A644-88D4-6855E581FB9E}">
      <dsp:nvSpPr>
        <dsp:cNvPr id="0" name=""/>
        <dsp:cNvSpPr/>
      </dsp:nvSpPr>
      <dsp:spPr>
        <a:xfrm>
          <a:off x="0" y="2666410"/>
          <a:ext cx="1208836" cy="84592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A</a:t>
          </a:r>
          <a:r>
            <a:rPr lang="en-US" sz="1800" kern="1200"/>
            <a:t>nalyse</a:t>
          </a:r>
        </a:p>
      </dsp:txBody>
      <dsp:txXfrm>
        <a:off x="41294" y="2707704"/>
        <a:ext cx="1126248" cy="76333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2018-11-20T21:25:00Z</dcterms:created>
  <dcterms:modified xsi:type="dcterms:W3CDTF">2018-11-20T21:30:00Z</dcterms:modified>
</cp:coreProperties>
</file>