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CBF32" w14:textId="77777777" w:rsidR="00EF07D1" w:rsidRPr="00EF07D1" w:rsidRDefault="00EF07D1" w:rsidP="00EF07D1">
      <w:pPr>
        <w:spacing w:after="150" w:line="384" w:lineRule="atLeast"/>
        <w:rPr>
          <w:rFonts w:ascii="Helvetica" w:eastAsia="Times New Roman" w:hAnsi="Helvetica" w:cs="Times New Roman"/>
          <w:color w:val="333333"/>
          <w:sz w:val="21"/>
          <w:szCs w:val="21"/>
        </w:rPr>
      </w:pPr>
      <w:bookmarkStart w:id="0" w:name="ref1111467"/>
      <w:bookmarkStart w:id="1" w:name="_GoBack"/>
      <w:bookmarkEnd w:id="0"/>
      <w:bookmarkEnd w:id="1"/>
      <w:r w:rsidRPr="00EF07D1">
        <w:rPr>
          <w:rFonts w:ascii="Helvetica" w:eastAsia="Times New Roman" w:hAnsi="Helvetica" w:cs="Times New Roman"/>
          <w:b/>
          <w:bCs/>
          <w:color w:val="333333"/>
          <w:sz w:val="36"/>
          <w:szCs w:val="36"/>
        </w:rPr>
        <w:t>Super Outbreak of 2011,</w:t>
      </w:r>
      <w:r w:rsidRPr="00EF07D1">
        <w:rPr>
          <w:rFonts w:ascii="Helvetica" w:eastAsia="Times New Roman" w:hAnsi="Helvetica" w:cs="Times New Roman"/>
          <w:color w:val="333333"/>
          <w:sz w:val="21"/>
          <w:szCs w:val="21"/>
        </w:rPr>
        <w:t xml:space="preserve"> also called </w:t>
      </w:r>
      <w:r w:rsidRPr="00EF07D1">
        <w:rPr>
          <w:rFonts w:ascii="Helvetica" w:eastAsia="Times New Roman" w:hAnsi="Helvetica" w:cs="Times New Roman"/>
          <w:color w:val="333333"/>
          <w:sz w:val="21"/>
        </w:rPr>
        <w:t>Tornado Super Outbreak of 2011</w:t>
      </w:r>
      <w:r w:rsidRPr="00EF07D1">
        <w:rPr>
          <w:rFonts w:ascii="Helvetica" w:eastAsia="Times New Roman" w:hAnsi="Helvetica" w:cs="Times New Roman"/>
          <w:color w:val="333333"/>
          <w:sz w:val="21"/>
          <w:szCs w:val="21"/>
        </w:rPr>
        <w:t xml:space="preserve">,  series of </w:t>
      </w:r>
      <w:hyperlink r:id="rId5" w:history="1">
        <w:r w:rsidRPr="00EF07D1">
          <w:rPr>
            <w:rFonts w:ascii="Helvetica" w:eastAsia="Times New Roman" w:hAnsi="Helvetica" w:cs="Times New Roman"/>
            <w:color w:val="106596"/>
            <w:sz w:val="21"/>
          </w:rPr>
          <w:t>tornadoes</w:t>
        </w:r>
      </w:hyperlink>
      <w:r w:rsidR="007E4AB7">
        <w:rPr>
          <w:rFonts w:ascii="Helvetica" w:eastAsia="Times New Roman" w:hAnsi="Helvetica" w:cs="Times New Roman"/>
          <w:color w:val="333333"/>
          <w:sz w:val="21"/>
          <w:szCs w:val="21"/>
        </w:rPr>
        <w:t xml:space="preserve"> on April 25</w:t>
      </w:r>
      <w:r w:rsidRPr="00EF07D1">
        <w:rPr>
          <w:rFonts w:ascii="Helvetica" w:eastAsia="Times New Roman" w:hAnsi="Helvetica" w:cs="Times New Roman"/>
          <w:color w:val="333333"/>
          <w:sz w:val="21"/>
          <w:szCs w:val="21"/>
        </w:rPr>
        <w:t xml:space="preserve">–28, 2011, that affected parts of the southern, eastern, and central United States and produced particularly severe damage in the state of </w:t>
      </w:r>
      <w:bookmarkStart w:id="2" w:name="ref1111538"/>
      <w:bookmarkEnd w:id="2"/>
      <w:r w:rsidRPr="00EF07D1">
        <w:rPr>
          <w:rFonts w:ascii="Helvetica" w:eastAsia="Times New Roman" w:hAnsi="Helvetica" w:cs="Times New Roman"/>
          <w:color w:val="333333"/>
          <w:sz w:val="21"/>
          <w:szCs w:val="21"/>
        </w:rPr>
        <w:fldChar w:fldCharType="begin"/>
      </w:r>
      <w:r w:rsidRPr="00EF07D1">
        <w:rPr>
          <w:rFonts w:ascii="Helvetica" w:eastAsia="Times New Roman" w:hAnsi="Helvetica" w:cs="Times New Roman"/>
          <w:color w:val="333333"/>
          <w:sz w:val="21"/>
          <w:szCs w:val="21"/>
        </w:rPr>
        <w:instrText xml:space="preserve"> HYPERLINK "http://www.britannica.com/EBchecked/topic/11958/Alabama" </w:instrText>
      </w:r>
      <w:r w:rsidRPr="00EF07D1">
        <w:rPr>
          <w:rFonts w:ascii="Helvetica" w:eastAsia="Times New Roman" w:hAnsi="Helvetica" w:cs="Times New Roman"/>
          <w:color w:val="333333"/>
          <w:sz w:val="21"/>
          <w:szCs w:val="21"/>
        </w:rPr>
        <w:fldChar w:fldCharType="separate"/>
      </w:r>
      <w:r w:rsidRPr="00EF07D1">
        <w:rPr>
          <w:rFonts w:ascii="Helvetica" w:eastAsia="Times New Roman" w:hAnsi="Helvetica" w:cs="Times New Roman"/>
          <w:color w:val="106596"/>
          <w:sz w:val="21"/>
        </w:rPr>
        <w:t>Alabama</w:t>
      </w:r>
      <w:r w:rsidRPr="00EF07D1">
        <w:rPr>
          <w:rFonts w:ascii="Helvetica" w:eastAsia="Times New Roman" w:hAnsi="Helvetica" w:cs="Times New Roman"/>
          <w:color w:val="333333"/>
          <w:sz w:val="21"/>
          <w:szCs w:val="21"/>
        </w:rPr>
        <w:fldChar w:fldCharType="end"/>
      </w:r>
      <w:r w:rsidRPr="00EF07D1">
        <w:rPr>
          <w:rFonts w:ascii="Helvetica" w:eastAsia="Times New Roman" w:hAnsi="Helvetica" w:cs="Times New Roman"/>
          <w:color w:val="333333"/>
          <w:sz w:val="21"/>
          <w:szCs w:val="21"/>
        </w:rPr>
        <w:t xml:space="preserve">. It was the largest outbreak of tornadoes ever recorded; preliminary estimates suggested that more than 300 tornadoes occurred across 15 states. The number of deaths caused by the outbreak was, according to initial estimates, at least 340. The states affected were Mississippi, </w:t>
      </w:r>
      <w:hyperlink r:id="rId6" w:history="1">
        <w:r w:rsidRPr="00EF07D1">
          <w:rPr>
            <w:rFonts w:ascii="Helvetica" w:eastAsia="Times New Roman" w:hAnsi="Helvetica" w:cs="Times New Roman"/>
            <w:color w:val="106596"/>
            <w:sz w:val="21"/>
          </w:rPr>
          <w:t>Alabama</w:t>
        </w:r>
      </w:hyperlink>
      <w:r w:rsidRPr="00EF07D1">
        <w:rPr>
          <w:rFonts w:ascii="Helvetica" w:eastAsia="Times New Roman" w:hAnsi="Helvetica" w:cs="Times New Roman"/>
          <w:color w:val="333333"/>
          <w:sz w:val="21"/>
          <w:szCs w:val="21"/>
        </w:rPr>
        <w:t xml:space="preserve">, </w:t>
      </w:r>
      <w:hyperlink r:id="rId7" w:history="1">
        <w:r w:rsidRPr="00EF07D1">
          <w:rPr>
            <w:rFonts w:ascii="Helvetica" w:eastAsia="Times New Roman" w:hAnsi="Helvetica" w:cs="Times New Roman"/>
            <w:color w:val="106596"/>
            <w:sz w:val="21"/>
          </w:rPr>
          <w:t>Florida</w:t>
        </w:r>
      </w:hyperlink>
      <w:r w:rsidRPr="00EF07D1">
        <w:rPr>
          <w:rFonts w:ascii="Helvetica" w:eastAsia="Times New Roman" w:hAnsi="Helvetica" w:cs="Times New Roman"/>
          <w:color w:val="333333"/>
          <w:sz w:val="21"/>
          <w:szCs w:val="21"/>
        </w:rPr>
        <w:t xml:space="preserve">, </w:t>
      </w:r>
      <w:hyperlink r:id="rId8" w:history="1">
        <w:r w:rsidRPr="00EF07D1">
          <w:rPr>
            <w:rFonts w:ascii="Helvetica" w:eastAsia="Times New Roman" w:hAnsi="Helvetica" w:cs="Times New Roman"/>
            <w:color w:val="106596"/>
            <w:sz w:val="21"/>
          </w:rPr>
          <w:t>Georgia</w:t>
        </w:r>
      </w:hyperlink>
      <w:r w:rsidRPr="00EF07D1">
        <w:rPr>
          <w:rFonts w:ascii="Helvetica" w:eastAsia="Times New Roman" w:hAnsi="Helvetica" w:cs="Times New Roman"/>
          <w:color w:val="333333"/>
          <w:sz w:val="21"/>
          <w:szCs w:val="21"/>
        </w:rPr>
        <w:t xml:space="preserve">, </w:t>
      </w:r>
      <w:hyperlink r:id="rId9" w:history="1">
        <w:r w:rsidRPr="00EF07D1">
          <w:rPr>
            <w:rFonts w:ascii="Helvetica" w:eastAsia="Times New Roman" w:hAnsi="Helvetica" w:cs="Times New Roman"/>
            <w:color w:val="106596"/>
            <w:sz w:val="21"/>
          </w:rPr>
          <w:t>South Carolina</w:t>
        </w:r>
      </w:hyperlink>
      <w:r w:rsidRPr="00EF07D1">
        <w:rPr>
          <w:rFonts w:ascii="Helvetica" w:eastAsia="Times New Roman" w:hAnsi="Helvetica" w:cs="Times New Roman"/>
          <w:color w:val="333333"/>
          <w:sz w:val="21"/>
          <w:szCs w:val="21"/>
        </w:rPr>
        <w:t xml:space="preserve">, </w:t>
      </w:r>
      <w:hyperlink r:id="rId10" w:history="1">
        <w:r w:rsidRPr="00EF07D1">
          <w:rPr>
            <w:rFonts w:ascii="Helvetica" w:eastAsia="Times New Roman" w:hAnsi="Helvetica" w:cs="Times New Roman"/>
            <w:color w:val="106596"/>
            <w:sz w:val="21"/>
          </w:rPr>
          <w:t>North Carolina</w:t>
        </w:r>
      </w:hyperlink>
      <w:r w:rsidRPr="00EF07D1">
        <w:rPr>
          <w:rFonts w:ascii="Helvetica" w:eastAsia="Times New Roman" w:hAnsi="Helvetica" w:cs="Times New Roman"/>
          <w:color w:val="333333"/>
          <w:sz w:val="21"/>
          <w:szCs w:val="21"/>
        </w:rPr>
        <w:t xml:space="preserve">, Tennessee, </w:t>
      </w:r>
      <w:hyperlink r:id="rId11" w:history="1">
        <w:r w:rsidRPr="00EF07D1">
          <w:rPr>
            <w:rFonts w:ascii="Helvetica" w:eastAsia="Times New Roman" w:hAnsi="Helvetica" w:cs="Times New Roman"/>
            <w:color w:val="106596"/>
            <w:sz w:val="21"/>
          </w:rPr>
          <w:t>Arkansas</w:t>
        </w:r>
      </w:hyperlink>
      <w:r w:rsidRPr="00EF07D1">
        <w:rPr>
          <w:rFonts w:ascii="Helvetica" w:eastAsia="Times New Roman" w:hAnsi="Helvetica" w:cs="Times New Roman"/>
          <w:color w:val="333333"/>
          <w:sz w:val="21"/>
          <w:szCs w:val="21"/>
        </w:rPr>
        <w:t xml:space="preserve">, </w:t>
      </w:r>
      <w:hyperlink r:id="rId12" w:history="1">
        <w:r w:rsidRPr="00EF07D1">
          <w:rPr>
            <w:rFonts w:ascii="Helvetica" w:eastAsia="Times New Roman" w:hAnsi="Helvetica" w:cs="Times New Roman"/>
            <w:color w:val="106596"/>
            <w:sz w:val="21"/>
          </w:rPr>
          <w:t>Missouri</w:t>
        </w:r>
      </w:hyperlink>
      <w:r w:rsidRPr="00EF07D1">
        <w:rPr>
          <w:rFonts w:ascii="Helvetica" w:eastAsia="Times New Roman" w:hAnsi="Helvetica" w:cs="Times New Roman"/>
          <w:color w:val="333333"/>
          <w:sz w:val="21"/>
          <w:szCs w:val="21"/>
        </w:rPr>
        <w:t xml:space="preserve">, </w:t>
      </w:r>
      <w:hyperlink r:id="rId13" w:history="1">
        <w:r w:rsidRPr="00EF07D1">
          <w:rPr>
            <w:rFonts w:ascii="Helvetica" w:eastAsia="Times New Roman" w:hAnsi="Helvetica" w:cs="Times New Roman"/>
            <w:color w:val="106596"/>
            <w:sz w:val="21"/>
          </w:rPr>
          <w:t>Virginia</w:t>
        </w:r>
      </w:hyperlink>
      <w:r w:rsidRPr="00EF07D1">
        <w:rPr>
          <w:rFonts w:ascii="Helvetica" w:eastAsia="Times New Roman" w:hAnsi="Helvetica" w:cs="Times New Roman"/>
          <w:color w:val="333333"/>
          <w:sz w:val="21"/>
          <w:szCs w:val="21"/>
        </w:rPr>
        <w:t xml:space="preserve">, </w:t>
      </w:r>
      <w:hyperlink r:id="rId14" w:history="1">
        <w:r w:rsidRPr="00EF07D1">
          <w:rPr>
            <w:rFonts w:ascii="Helvetica" w:eastAsia="Times New Roman" w:hAnsi="Helvetica" w:cs="Times New Roman"/>
            <w:color w:val="106596"/>
            <w:sz w:val="21"/>
          </w:rPr>
          <w:t>West Virginia</w:t>
        </w:r>
      </w:hyperlink>
      <w:r w:rsidRPr="00EF07D1">
        <w:rPr>
          <w:rFonts w:ascii="Helvetica" w:eastAsia="Times New Roman" w:hAnsi="Helvetica" w:cs="Times New Roman"/>
          <w:color w:val="333333"/>
          <w:sz w:val="21"/>
          <w:szCs w:val="21"/>
        </w:rPr>
        <w:t xml:space="preserve">, Maryland, </w:t>
      </w:r>
      <w:hyperlink r:id="rId15" w:history="1">
        <w:r w:rsidRPr="00EF07D1">
          <w:rPr>
            <w:rFonts w:ascii="Helvetica" w:eastAsia="Times New Roman" w:hAnsi="Helvetica" w:cs="Times New Roman"/>
            <w:color w:val="106596"/>
            <w:sz w:val="21"/>
          </w:rPr>
          <w:t>Indiana</w:t>
        </w:r>
      </w:hyperlink>
      <w:r w:rsidRPr="00EF07D1">
        <w:rPr>
          <w:rFonts w:ascii="Helvetica" w:eastAsia="Times New Roman" w:hAnsi="Helvetica" w:cs="Times New Roman"/>
          <w:color w:val="333333"/>
          <w:sz w:val="21"/>
          <w:szCs w:val="21"/>
        </w:rPr>
        <w:t xml:space="preserve">, </w:t>
      </w:r>
      <w:hyperlink r:id="rId16" w:history="1">
        <w:r w:rsidRPr="00EF07D1">
          <w:rPr>
            <w:rFonts w:ascii="Helvetica" w:eastAsia="Times New Roman" w:hAnsi="Helvetica" w:cs="Times New Roman"/>
            <w:color w:val="106596"/>
            <w:sz w:val="21"/>
          </w:rPr>
          <w:t>Ohio</w:t>
        </w:r>
      </w:hyperlink>
      <w:r w:rsidRPr="00EF07D1">
        <w:rPr>
          <w:rFonts w:ascii="Helvetica" w:eastAsia="Times New Roman" w:hAnsi="Helvetica" w:cs="Times New Roman"/>
          <w:color w:val="333333"/>
          <w:sz w:val="21"/>
          <w:szCs w:val="21"/>
        </w:rPr>
        <w:t xml:space="preserve">, and </w:t>
      </w:r>
      <w:hyperlink r:id="rId17" w:history="1">
        <w:r w:rsidRPr="00EF07D1">
          <w:rPr>
            <w:rFonts w:ascii="Helvetica" w:eastAsia="Times New Roman" w:hAnsi="Helvetica" w:cs="Times New Roman"/>
            <w:color w:val="106596"/>
            <w:sz w:val="21"/>
          </w:rPr>
          <w:t>New York</w:t>
        </w:r>
      </w:hyperlink>
    </w:p>
    <w:p w14:paraId="12DFBF5A" w14:textId="77777777" w:rsidR="00EF07D1" w:rsidRPr="00EF07D1" w:rsidRDefault="00EF07D1" w:rsidP="00EF07D1">
      <w:pPr>
        <w:spacing w:after="150" w:line="384" w:lineRule="atLeast"/>
        <w:rPr>
          <w:rFonts w:ascii="Helvetica" w:eastAsia="Times New Roman" w:hAnsi="Helvetica" w:cs="Times New Roman"/>
          <w:color w:val="333333"/>
          <w:sz w:val="21"/>
          <w:szCs w:val="21"/>
        </w:rPr>
      </w:pPr>
      <w:r w:rsidRPr="00EF07D1">
        <w:rPr>
          <w:rFonts w:ascii="Helvetica" w:eastAsia="Times New Roman" w:hAnsi="Helvetica" w:cs="Times New Roman"/>
          <w:color w:val="333333"/>
          <w:sz w:val="21"/>
          <w:szCs w:val="21"/>
        </w:rPr>
        <w:t xml:space="preserve">The majority of the tornadoes occurred on April 27. Cold </w:t>
      </w:r>
      <w:hyperlink r:id="rId18" w:history="1">
        <w:r w:rsidRPr="00EF07D1">
          <w:rPr>
            <w:rFonts w:ascii="Helvetica" w:eastAsia="Times New Roman" w:hAnsi="Helvetica" w:cs="Times New Roman"/>
            <w:color w:val="106596"/>
            <w:sz w:val="21"/>
          </w:rPr>
          <w:t>air</w:t>
        </w:r>
      </w:hyperlink>
      <w:r w:rsidRPr="00EF07D1">
        <w:rPr>
          <w:rFonts w:ascii="Helvetica" w:eastAsia="Times New Roman" w:hAnsi="Helvetica" w:cs="Times New Roman"/>
          <w:color w:val="333333"/>
          <w:sz w:val="21"/>
          <w:szCs w:val="21"/>
        </w:rPr>
        <w:t xml:space="preserve"> sitting above Canada and the midwestern states met warm moist air pushing up from the Gulf of Mexico and dry air moving in from Mexico and the southwestern United States to create a strong temperature gradient that increased the </w:t>
      </w:r>
      <w:hyperlink r:id="rId19" w:history="1">
        <w:r w:rsidRPr="00EF07D1">
          <w:rPr>
            <w:rFonts w:ascii="Helvetica" w:eastAsia="Times New Roman" w:hAnsi="Helvetica" w:cs="Times New Roman"/>
            <w:color w:val="106596"/>
            <w:sz w:val="21"/>
          </w:rPr>
          <w:t>wind</w:t>
        </w:r>
      </w:hyperlink>
      <w:r w:rsidRPr="00EF07D1">
        <w:rPr>
          <w:rFonts w:ascii="Helvetica" w:eastAsia="Times New Roman" w:hAnsi="Helvetica" w:cs="Times New Roman"/>
          <w:color w:val="333333"/>
          <w:sz w:val="21"/>
          <w:szCs w:val="21"/>
        </w:rPr>
        <w:t xml:space="preserve"> velocity in the </w:t>
      </w:r>
      <w:hyperlink r:id="rId20" w:history="1">
        <w:r w:rsidRPr="00EF07D1">
          <w:rPr>
            <w:rFonts w:ascii="Helvetica" w:eastAsia="Times New Roman" w:hAnsi="Helvetica" w:cs="Times New Roman"/>
            <w:color w:val="106596"/>
            <w:sz w:val="21"/>
          </w:rPr>
          <w:t>jet stream</w:t>
        </w:r>
      </w:hyperlink>
      <w:r w:rsidRPr="00EF07D1">
        <w:rPr>
          <w:rFonts w:ascii="Helvetica" w:eastAsia="Times New Roman" w:hAnsi="Helvetica" w:cs="Times New Roman"/>
          <w:color w:val="333333"/>
          <w:sz w:val="21"/>
          <w:szCs w:val="21"/>
        </w:rPr>
        <w:t>. As the jet stream curved southward and then bent northward along the warm-air boundary, it generated shear lines (zones where there is a rapid change in wind velocity or direction). The lines of wind shear helped to create swirling winds at ground level, which later developed into hundreds of tornadic vortices across the eastern United States.</w:t>
      </w:r>
    </w:p>
    <w:p w14:paraId="2CBC9F89" w14:textId="77777777" w:rsidR="00EF07D1" w:rsidRPr="00EF07D1" w:rsidRDefault="00EF07D1" w:rsidP="00EF07D1">
      <w:pPr>
        <w:spacing w:after="150" w:line="384" w:lineRule="atLeast"/>
        <w:rPr>
          <w:rFonts w:ascii="Helvetica" w:eastAsia="Times New Roman" w:hAnsi="Helvetica" w:cs="Times New Roman"/>
          <w:color w:val="333333"/>
          <w:sz w:val="21"/>
          <w:szCs w:val="21"/>
        </w:rPr>
      </w:pPr>
      <w:r w:rsidRPr="00EF07D1">
        <w:rPr>
          <w:rFonts w:ascii="Helvetica" w:eastAsia="Times New Roman" w:hAnsi="Helvetica" w:cs="Times New Roman"/>
          <w:color w:val="333333"/>
          <w:sz w:val="21"/>
          <w:szCs w:val="21"/>
        </w:rPr>
        <w:t xml:space="preserve">Of the states affected by the storms, Alabama fared the worst, with more than 230 fatalities and roughly 2,200 injured. Several reports noted that multiple tornadoes measuring 0.5 mile (0.8 km) wide struck the state and tracked through populated areas, flattening whole towns. One of the hardest-hit areas was the city of </w:t>
      </w:r>
      <w:bookmarkStart w:id="3" w:name="ref1111885"/>
      <w:bookmarkEnd w:id="3"/>
      <w:r w:rsidRPr="00EF07D1">
        <w:rPr>
          <w:rFonts w:ascii="Helvetica" w:eastAsia="Times New Roman" w:hAnsi="Helvetica" w:cs="Times New Roman"/>
          <w:color w:val="333333"/>
          <w:sz w:val="21"/>
          <w:szCs w:val="21"/>
        </w:rPr>
        <w:fldChar w:fldCharType="begin"/>
      </w:r>
      <w:r w:rsidRPr="00EF07D1">
        <w:rPr>
          <w:rFonts w:ascii="Helvetica" w:eastAsia="Times New Roman" w:hAnsi="Helvetica" w:cs="Times New Roman"/>
          <w:color w:val="333333"/>
          <w:sz w:val="21"/>
          <w:szCs w:val="21"/>
        </w:rPr>
        <w:instrText xml:space="preserve"> HYPERLINK "http://www.britannica.com/EBchecked/topic/610505/Tuscaloosa" </w:instrText>
      </w:r>
      <w:r w:rsidRPr="00EF07D1">
        <w:rPr>
          <w:rFonts w:ascii="Helvetica" w:eastAsia="Times New Roman" w:hAnsi="Helvetica" w:cs="Times New Roman"/>
          <w:color w:val="333333"/>
          <w:sz w:val="21"/>
          <w:szCs w:val="21"/>
        </w:rPr>
        <w:fldChar w:fldCharType="separate"/>
      </w:r>
      <w:r w:rsidRPr="00EF07D1">
        <w:rPr>
          <w:rFonts w:ascii="Helvetica" w:eastAsia="Times New Roman" w:hAnsi="Helvetica" w:cs="Times New Roman"/>
          <w:color w:val="106596"/>
          <w:sz w:val="21"/>
        </w:rPr>
        <w:t>Tuscaloosa</w:t>
      </w:r>
      <w:r w:rsidRPr="00EF07D1">
        <w:rPr>
          <w:rFonts w:ascii="Helvetica" w:eastAsia="Times New Roman" w:hAnsi="Helvetica" w:cs="Times New Roman"/>
          <w:color w:val="333333"/>
          <w:sz w:val="21"/>
          <w:szCs w:val="21"/>
        </w:rPr>
        <w:fldChar w:fldCharType="end"/>
      </w:r>
      <w:r w:rsidRPr="00EF07D1">
        <w:rPr>
          <w:rFonts w:ascii="Helvetica" w:eastAsia="Times New Roman" w:hAnsi="Helvetica" w:cs="Times New Roman"/>
          <w:color w:val="333333"/>
          <w:sz w:val="21"/>
          <w:szCs w:val="21"/>
        </w:rPr>
        <w:t>, where a large tornado with a diameter measuring nearly 1 mile (1.6 km) and wind speeds of approximately 200 miles (320 km) per hour passed though residential areas of the city.</w:t>
      </w:r>
    </w:p>
    <w:p w14:paraId="5B411B51" w14:textId="77777777" w:rsidR="00EF07D1" w:rsidRPr="00EF07D1" w:rsidRDefault="00EF07D1" w:rsidP="00EF07D1">
      <w:pPr>
        <w:spacing w:after="150" w:line="384" w:lineRule="atLeast"/>
        <w:rPr>
          <w:rFonts w:ascii="Helvetica" w:eastAsia="Times New Roman" w:hAnsi="Helvetica" w:cs="Times New Roman"/>
          <w:color w:val="333333"/>
          <w:sz w:val="21"/>
          <w:szCs w:val="21"/>
        </w:rPr>
      </w:pPr>
      <w:r w:rsidRPr="00EF07D1">
        <w:rPr>
          <w:rFonts w:ascii="Helvetica" w:eastAsia="Times New Roman" w:hAnsi="Helvetica" w:cs="Times New Roman"/>
          <w:color w:val="333333"/>
          <w:sz w:val="21"/>
          <w:szCs w:val="21"/>
        </w:rPr>
        <w:t>The April 26–28 tornado outbreak followed a similar episode on April 14–16 that spawned approximately 155 confirmed tornadoes across the southern United States and killed some 40 people.</w:t>
      </w:r>
    </w:p>
    <w:p w14:paraId="6BC1D661" w14:textId="77777777" w:rsidR="00EF07D1" w:rsidRDefault="00EF07D1" w:rsidP="00EF07D1">
      <w:pPr>
        <w:shd w:val="clear" w:color="auto" w:fill="FFFFFF"/>
        <w:spacing w:line="312" w:lineRule="atLeast"/>
        <w:outlineLvl w:val="1"/>
        <w:rPr>
          <w:rFonts w:ascii="inherit" w:eastAsia="Times New Roman" w:hAnsi="inherit" w:cs="Lucida Sans Unicode"/>
          <w:b/>
          <w:bCs/>
          <w:color w:val="111111"/>
        </w:rPr>
      </w:pPr>
    </w:p>
    <w:p w14:paraId="064A2CEB" w14:textId="77777777" w:rsidR="00EF07D1" w:rsidRPr="00EF07D1" w:rsidRDefault="00EF07D1" w:rsidP="00EF07D1">
      <w:pPr>
        <w:shd w:val="clear" w:color="auto" w:fill="FFFFFF"/>
        <w:spacing w:line="312" w:lineRule="atLeast"/>
        <w:outlineLvl w:val="1"/>
        <w:rPr>
          <w:rFonts w:ascii="inherit" w:eastAsia="Times New Roman" w:hAnsi="inherit" w:cs="Lucida Sans Unicode"/>
          <w:b/>
          <w:bCs/>
          <w:color w:val="111111"/>
        </w:rPr>
      </w:pPr>
      <w:r w:rsidRPr="00EF07D1">
        <w:rPr>
          <w:rFonts w:ascii="inherit" w:eastAsia="Times New Roman" w:hAnsi="inherit" w:cs="Lucida Sans Unicode"/>
          <w:b/>
          <w:bCs/>
          <w:color w:val="111111"/>
        </w:rPr>
        <w:t xml:space="preserve">Fast Tornado Facts </w:t>
      </w:r>
    </w:p>
    <w:p w14:paraId="66A9F994" w14:textId="77777777" w:rsidR="00EF07D1" w:rsidRPr="00EF07D1" w:rsidRDefault="00EF07D1" w:rsidP="00EF07D1">
      <w:pPr>
        <w:shd w:val="clear" w:color="auto" w:fill="FFFFFF"/>
        <w:spacing w:before="100" w:beforeAutospacing="1" w:afterAutospacing="1" w:line="360" w:lineRule="atLeast"/>
        <w:ind w:left="360"/>
        <w:rPr>
          <w:rFonts w:ascii="Lucida Sans Unicode" w:eastAsia="Times New Roman" w:hAnsi="Lucida Sans Unicode" w:cs="Lucida Sans Unicode"/>
          <w:color w:val="454545"/>
          <w:sz w:val="20"/>
          <w:szCs w:val="20"/>
        </w:rPr>
      </w:pPr>
      <w:proofErr w:type="gramStart"/>
      <w:r w:rsidRPr="00EF07D1">
        <w:rPr>
          <w:rFonts w:ascii="Arial" w:eastAsia="Times New Roman" w:hAnsi="Arial" w:cs="Arial"/>
          <w:b/>
          <w:bCs/>
          <w:color w:val="454545"/>
          <w:sz w:val="20"/>
          <w:szCs w:val="20"/>
        </w:rPr>
        <w:t>1</w:t>
      </w:r>
      <w:r w:rsidRPr="00EF07D1">
        <w:rPr>
          <w:rFonts w:ascii="Lucida Sans Unicode" w:eastAsia="Times New Roman" w:hAnsi="Lucida Sans Unicode" w:cs="Lucida Sans Unicode"/>
          <w:color w:val="454545"/>
          <w:sz w:val="20"/>
          <w:szCs w:val="20"/>
        </w:rPr>
        <w:t xml:space="preserve"> </w:t>
      </w:r>
      <w:r>
        <w:rPr>
          <w:rFonts w:ascii="Lucida Sans Unicode" w:eastAsia="Times New Roman" w:hAnsi="Lucida Sans Unicode" w:cs="Lucida Sans Unicode"/>
          <w:color w:val="454545"/>
          <w:sz w:val="20"/>
          <w:szCs w:val="20"/>
        </w:rPr>
        <w:t xml:space="preserve"> </w:t>
      </w:r>
      <w:r w:rsidRPr="00EF07D1">
        <w:rPr>
          <w:rFonts w:ascii="Lucida Sans Unicode" w:eastAsia="Times New Roman" w:hAnsi="Lucida Sans Unicode" w:cs="Lucida Sans Unicode"/>
          <w:color w:val="454545"/>
          <w:sz w:val="20"/>
          <w:szCs w:val="20"/>
        </w:rPr>
        <w:t>Although</w:t>
      </w:r>
      <w:proofErr w:type="gramEnd"/>
      <w:r w:rsidRPr="00EF07D1">
        <w:rPr>
          <w:rFonts w:ascii="Lucida Sans Unicode" w:eastAsia="Times New Roman" w:hAnsi="Lucida Sans Unicode" w:cs="Lucida Sans Unicode"/>
          <w:color w:val="454545"/>
          <w:sz w:val="20"/>
          <w:szCs w:val="20"/>
        </w:rPr>
        <w:t xml:space="preserve"> tornadoes can occur at any time, they are most commonly seen between 3 and 9 P. M.</w:t>
      </w:r>
    </w:p>
    <w:p w14:paraId="21D8842D" w14:textId="77777777" w:rsidR="00EF07D1" w:rsidRPr="00EF07D1" w:rsidRDefault="00EF07D1" w:rsidP="00EF07D1">
      <w:pPr>
        <w:shd w:val="clear" w:color="auto" w:fill="FFFFFF"/>
        <w:spacing w:before="100" w:beforeAutospacing="1" w:afterAutospacing="1" w:line="360" w:lineRule="atLeast"/>
        <w:ind w:left="360"/>
        <w:rPr>
          <w:rFonts w:ascii="Lucida Sans Unicode" w:eastAsia="Times New Roman" w:hAnsi="Lucida Sans Unicode" w:cs="Lucida Sans Unicode"/>
          <w:color w:val="454545"/>
          <w:sz w:val="20"/>
          <w:szCs w:val="20"/>
        </w:rPr>
      </w:pPr>
      <w:r w:rsidRPr="00EF07D1">
        <w:rPr>
          <w:rFonts w:ascii="Arial" w:eastAsia="Times New Roman" w:hAnsi="Arial" w:cs="Arial"/>
          <w:b/>
          <w:bCs/>
          <w:color w:val="454545"/>
          <w:sz w:val="20"/>
          <w:szCs w:val="20"/>
        </w:rPr>
        <w:t>2</w:t>
      </w:r>
      <w:r w:rsidRPr="00EF07D1">
        <w:rPr>
          <w:rFonts w:ascii="Lucida Sans Unicode" w:eastAsia="Times New Roman" w:hAnsi="Lucida Sans Unicode" w:cs="Lucida Sans Unicode"/>
          <w:color w:val="454545"/>
          <w:sz w:val="20"/>
          <w:szCs w:val="20"/>
        </w:rPr>
        <w:t xml:space="preserve"> Tornadoes have occurred in every State in the U. S.</w:t>
      </w:r>
    </w:p>
    <w:p w14:paraId="0A536AEC" w14:textId="77777777" w:rsidR="00EF07D1" w:rsidRPr="00EF07D1" w:rsidRDefault="00EF07D1" w:rsidP="00EF07D1">
      <w:pPr>
        <w:shd w:val="clear" w:color="auto" w:fill="FFFFFF"/>
        <w:spacing w:before="100" w:beforeAutospacing="1" w:afterAutospacing="1" w:line="360" w:lineRule="atLeast"/>
        <w:ind w:left="360"/>
        <w:rPr>
          <w:rFonts w:ascii="Lucida Sans Unicode" w:eastAsia="Times New Roman" w:hAnsi="Lucida Sans Unicode" w:cs="Lucida Sans Unicode"/>
          <w:color w:val="454545"/>
          <w:sz w:val="20"/>
          <w:szCs w:val="20"/>
        </w:rPr>
      </w:pPr>
      <w:r w:rsidRPr="00EF07D1">
        <w:rPr>
          <w:rFonts w:ascii="Arial" w:eastAsia="Times New Roman" w:hAnsi="Arial" w:cs="Arial"/>
          <w:b/>
          <w:bCs/>
          <w:color w:val="454545"/>
          <w:sz w:val="20"/>
          <w:szCs w:val="20"/>
        </w:rPr>
        <w:t>3</w:t>
      </w:r>
      <w:r w:rsidRPr="00EF07D1">
        <w:rPr>
          <w:rFonts w:ascii="Lucida Sans Unicode" w:eastAsia="Times New Roman" w:hAnsi="Lucida Sans Unicode" w:cs="Lucida Sans Unicode"/>
          <w:color w:val="454545"/>
          <w:sz w:val="20"/>
          <w:szCs w:val="20"/>
        </w:rPr>
        <w:t xml:space="preserve"> Each year there are roughly 1,200 tornadoes in the United States.</w:t>
      </w:r>
    </w:p>
    <w:p w14:paraId="3D399888" w14:textId="77777777" w:rsidR="00EF07D1" w:rsidRPr="00EF07D1" w:rsidRDefault="00EF07D1" w:rsidP="00EF07D1">
      <w:pPr>
        <w:shd w:val="clear" w:color="auto" w:fill="FFFFFF"/>
        <w:spacing w:before="100" w:beforeAutospacing="1" w:afterAutospacing="1" w:line="360" w:lineRule="atLeast"/>
        <w:ind w:left="360"/>
        <w:rPr>
          <w:rFonts w:ascii="Lucida Sans Unicode" w:eastAsia="Times New Roman" w:hAnsi="Lucida Sans Unicode" w:cs="Lucida Sans Unicode"/>
          <w:color w:val="454545"/>
          <w:sz w:val="20"/>
          <w:szCs w:val="20"/>
        </w:rPr>
      </w:pPr>
      <w:r w:rsidRPr="00EF07D1">
        <w:rPr>
          <w:rFonts w:ascii="Arial" w:eastAsia="Times New Roman" w:hAnsi="Arial" w:cs="Arial"/>
          <w:b/>
          <w:bCs/>
          <w:color w:val="454545"/>
          <w:sz w:val="20"/>
          <w:szCs w:val="20"/>
        </w:rPr>
        <w:t>4</w:t>
      </w:r>
      <w:r w:rsidRPr="00EF07D1">
        <w:rPr>
          <w:rFonts w:ascii="Lucida Sans Unicode" w:eastAsia="Times New Roman" w:hAnsi="Lucida Sans Unicode" w:cs="Lucida Sans Unicode"/>
          <w:color w:val="454545"/>
          <w:sz w:val="20"/>
          <w:szCs w:val="20"/>
        </w:rPr>
        <w:t xml:space="preserve"> Less than one percent of all tornadoes are rated F4 or stronger, but those twisters account for 70+ percent of tornado-related fatalities.</w:t>
      </w:r>
    </w:p>
    <w:p w14:paraId="659D671B" w14:textId="77777777" w:rsidR="00EF07D1" w:rsidRPr="00EF07D1" w:rsidRDefault="00EF07D1" w:rsidP="00EF07D1">
      <w:pPr>
        <w:shd w:val="clear" w:color="auto" w:fill="FFFFFF"/>
        <w:spacing w:before="100" w:beforeAutospacing="1" w:afterAutospacing="1" w:line="360" w:lineRule="atLeast"/>
        <w:ind w:left="360"/>
        <w:rPr>
          <w:rFonts w:ascii="Lucida Sans Unicode" w:eastAsia="Times New Roman" w:hAnsi="Lucida Sans Unicode" w:cs="Lucida Sans Unicode"/>
          <w:color w:val="454545"/>
          <w:sz w:val="20"/>
          <w:szCs w:val="20"/>
        </w:rPr>
      </w:pPr>
      <w:r w:rsidRPr="00EF07D1">
        <w:rPr>
          <w:rFonts w:ascii="Arial" w:eastAsia="Times New Roman" w:hAnsi="Arial" w:cs="Arial"/>
          <w:b/>
          <w:bCs/>
          <w:color w:val="454545"/>
          <w:sz w:val="20"/>
          <w:szCs w:val="20"/>
        </w:rPr>
        <w:t>5</w:t>
      </w:r>
      <w:r w:rsidRPr="00EF07D1">
        <w:rPr>
          <w:rFonts w:ascii="Lucida Sans Unicode" w:eastAsia="Times New Roman" w:hAnsi="Lucida Sans Unicode" w:cs="Lucida Sans Unicode"/>
          <w:color w:val="454545"/>
          <w:sz w:val="20"/>
          <w:szCs w:val="20"/>
        </w:rPr>
        <w:t xml:space="preserve"> The average tornado moves from Southwest to Northeast, but tornadoes can be unpredictable and can move in any direction.</w:t>
      </w:r>
    </w:p>
    <w:p w14:paraId="62895E82" w14:textId="77777777" w:rsidR="00EF07D1" w:rsidRPr="00EF07D1" w:rsidRDefault="00EF07D1" w:rsidP="00EF07D1">
      <w:pPr>
        <w:shd w:val="clear" w:color="auto" w:fill="FFFFFF"/>
        <w:spacing w:before="100" w:beforeAutospacing="1" w:afterAutospacing="1" w:line="360" w:lineRule="atLeast"/>
        <w:ind w:left="360"/>
        <w:rPr>
          <w:rFonts w:ascii="Lucida Sans Unicode" w:eastAsia="Times New Roman" w:hAnsi="Lucida Sans Unicode" w:cs="Lucida Sans Unicode"/>
          <w:color w:val="454545"/>
          <w:sz w:val="20"/>
          <w:szCs w:val="20"/>
        </w:rPr>
      </w:pPr>
      <w:r w:rsidRPr="00EF07D1">
        <w:rPr>
          <w:rFonts w:ascii="Arial" w:eastAsia="Times New Roman" w:hAnsi="Arial" w:cs="Arial"/>
          <w:b/>
          <w:bCs/>
          <w:color w:val="454545"/>
          <w:sz w:val="20"/>
          <w:szCs w:val="20"/>
        </w:rPr>
        <w:t>6</w:t>
      </w:r>
      <w:r w:rsidRPr="00EF07D1">
        <w:rPr>
          <w:rFonts w:ascii="Lucida Sans Unicode" w:eastAsia="Times New Roman" w:hAnsi="Lucida Sans Unicode" w:cs="Lucida Sans Unicode"/>
          <w:color w:val="454545"/>
          <w:sz w:val="20"/>
          <w:szCs w:val="20"/>
        </w:rPr>
        <w:t xml:space="preserve"> On average, the month of May sees the most tornadic activity.</w:t>
      </w:r>
    </w:p>
    <w:p w14:paraId="4AFB8A0D" w14:textId="77777777" w:rsidR="00EF07D1" w:rsidRPr="00EF07D1" w:rsidRDefault="00EF07D1" w:rsidP="00EF07D1">
      <w:pPr>
        <w:shd w:val="clear" w:color="auto" w:fill="FFFFFF"/>
        <w:spacing w:before="100" w:beforeAutospacing="1" w:afterAutospacing="1" w:line="360" w:lineRule="atLeast"/>
        <w:ind w:left="360"/>
        <w:rPr>
          <w:rFonts w:ascii="Lucida Sans Unicode" w:eastAsia="Times New Roman" w:hAnsi="Lucida Sans Unicode" w:cs="Lucida Sans Unicode"/>
          <w:color w:val="454545"/>
          <w:sz w:val="21"/>
          <w:szCs w:val="21"/>
        </w:rPr>
      </w:pPr>
      <w:r w:rsidRPr="00EF07D1">
        <w:rPr>
          <w:rFonts w:ascii="Arial" w:eastAsia="Times New Roman" w:hAnsi="Arial" w:cs="Arial"/>
          <w:b/>
          <w:bCs/>
          <w:color w:val="454545"/>
          <w:sz w:val="20"/>
          <w:szCs w:val="20"/>
        </w:rPr>
        <w:t>7</w:t>
      </w:r>
      <w:r w:rsidRPr="00EF07D1">
        <w:rPr>
          <w:rFonts w:ascii="Lucida Sans Unicode" w:eastAsia="Times New Roman" w:hAnsi="Lucida Sans Unicode" w:cs="Lucida Sans Unicode"/>
          <w:color w:val="454545"/>
          <w:sz w:val="20"/>
          <w:szCs w:val="20"/>
        </w:rPr>
        <w:t xml:space="preserve"> </w:t>
      </w:r>
      <w:r w:rsidRPr="00EF07D1">
        <w:rPr>
          <w:rFonts w:ascii="Lucida Sans Unicode" w:eastAsia="Times New Roman" w:hAnsi="Lucida Sans Unicode" w:cs="Lucida Sans Unicode"/>
          <w:color w:val="454545"/>
          <w:sz w:val="21"/>
          <w:szCs w:val="21"/>
        </w:rPr>
        <w:t>Australia ranks second to the United States in total yearly tornadoes.</w:t>
      </w:r>
    </w:p>
    <w:p w14:paraId="2EEBF2FC" w14:textId="77777777" w:rsidR="004A6B3C" w:rsidRPr="00EF07D1" w:rsidRDefault="00AC588C" w:rsidP="00EF07D1"/>
    <w:sectPr w:rsidR="004A6B3C" w:rsidRPr="00EF07D1" w:rsidSect="00EF07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51376"/>
    <w:multiLevelType w:val="multilevel"/>
    <w:tmpl w:val="9502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F1607"/>
    <w:multiLevelType w:val="multilevel"/>
    <w:tmpl w:val="61C8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33420"/>
    <w:multiLevelType w:val="multilevel"/>
    <w:tmpl w:val="CE98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460BE8"/>
    <w:multiLevelType w:val="hybridMultilevel"/>
    <w:tmpl w:val="0CFE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245938"/>
    <w:multiLevelType w:val="multilevel"/>
    <w:tmpl w:val="1B68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D1"/>
    <w:rsid w:val="00197A76"/>
    <w:rsid w:val="00671067"/>
    <w:rsid w:val="007E4AB7"/>
    <w:rsid w:val="008D3765"/>
    <w:rsid w:val="009B2610"/>
    <w:rsid w:val="00A41665"/>
    <w:rsid w:val="00A65421"/>
    <w:rsid w:val="00AC588C"/>
    <w:rsid w:val="00B13035"/>
    <w:rsid w:val="00C35F40"/>
    <w:rsid w:val="00D22B2B"/>
    <w:rsid w:val="00EF07D1"/>
    <w:rsid w:val="00F66609"/>
    <w:rsid w:val="00FB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D937D"/>
  <w15:docId w15:val="{976B57A3-0646-2D43-A49F-45D4CDF6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765"/>
  </w:style>
  <w:style w:type="paragraph" w:styleId="Heading2">
    <w:name w:val="heading 2"/>
    <w:basedOn w:val="Normal"/>
    <w:link w:val="Heading2Char"/>
    <w:uiPriority w:val="9"/>
    <w:qFormat/>
    <w:rsid w:val="00EF07D1"/>
    <w:pPr>
      <w:spacing w:after="180" w:line="336" w:lineRule="atLeast"/>
      <w:outlineLvl w:val="1"/>
    </w:pPr>
    <w:rPr>
      <w:rFonts w:ascii="inherit" w:eastAsia="Times New Roman" w:hAnsi="inherit"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07D1"/>
    <w:rPr>
      <w:rFonts w:ascii="inherit" w:eastAsia="Times New Roman" w:hAnsi="inherit" w:cs="Times New Roman"/>
      <w:b/>
      <w:bCs/>
      <w:sz w:val="42"/>
      <w:szCs w:val="42"/>
    </w:rPr>
  </w:style>
  <w:style w:type="character" w:customStyle="1" w:styleId="textlistbignum1">
    <w:name w:val="textlist_big_num1"/>
    <w:basedOn w:val="DefaultParagraphFont"/>
    <w:rsid w:val="00EF07D1"/>
    <w:rPr>
      <w:rFonts w:ascii="Arial" w:hAnsi="Arial" w:cs="Arial" w:hint="default"/>
      <w:b/>
      <w:bCs/>
      <w:vanish w:val="0"/>
      <w:webHidden w:val="0"/>
      <w:sz w:val="33"/>
      <w:szCs w:val="33"/>
      <w:bdr w:val="single" w:sz="6" w:space="0" w:color="DCDCDC" w:frame="1"/>
      <w:shd w:val="clear" w:color="auto" w:fill="F7F7F7"/>
      <w:specVanish w:val="0"/>
    </w:rPr>
  </w:style>
  <w:style w:type="paragraph" w:styleId="ListParagraph">
    <w:name w:val="List Paragraph"/>
    <w:basedOn w:val="Normal"/>
    <w:uiPriority w:val="34"/>
    <w:qFormat/>
    <w:rsid w:val="00EF07D1"/>
    <w:pPr>
      <w:ind w:left="720"/>
      <w:contextualSpacing/>
    </w:pPr>
  </w:style>
  <w:style w:type="character" w:styleId="Hyperlink">
    <w:name w:val="Hyperlink"/>
    <w:basedOn w:val="DefaultParagraphFont"/>
    <w:uiPriority w:val="99"/>
    <w:semiHidden/>
    <w:unhideWhenUsed/>
    <w:rsid w:val="00EF07D1"/>
    <w:rPr>
      <w:strike w:val="0"/>
      <w:dstrike w:val="0"/>
      <w:color w:val="106596"/>
      <w:u w:val="none"/>
      <w:effect w:val="none"/>
    </w:rPr>
  </w:style>
  <w:style w:type="paragraph" w:styleId="NormalWeb">
    <w:name w:val="Normal (Web)"/>
    <w:basedOn w:val="Normal"/>
    <w:uiPriority w:val="99"/>
    <w:semiHidden/>
    <w:unhideWhenUsed/>
    <w:rsid w:val="00EF07D1"/>
    <w:pPr>
      <w:spacing w:after="150"/>
    </w:pPr>
    <w:rPr>
      <w:rFonts w:ascii="Times New Roman" w:eastAsia="Times New Roman" w:hAnsi="Times New Roman" w:cs="Times New Roman"/>
      <w:sz w:val="24"/>
      <w:szCs w:val="24"/>
    </w:rPr>
  </w:style>
  <w:style w:type="character" w:customStyle="1" w:styleId="srtitle">
    <w:name w:val="srtitle"/>
    <w:basedOn w:val="DefaultParagraphFont"/>
    <w:rsid w:val="00EF07D1"/>
  </w:style>
  <w:style w:type="character" w:customStyle="1" w:styleId="alternate2">
    <w:name w:val="alternate2"/>
    <w:basedOn w:val="DefaultParagraphFont"/>
    <w:rsid w:val="00EF07D1"/>
  </w:style>
  <w:style w:type="paragraph" w:styleId="BalloonText">
    <w:name w:val="Balloon Text"/>
    <w:basedOn w:val="Normal"/>
    <w:link w:val="BalloonTextChar"/>
    <w:uiPriority w:val="99"/>
    <w:semiHidden/>
    <w:unhideWhenUsed/>
    <w:rsid w:val="00EF07D1"/>
    <w:rPr>
      <w:rFonts w:ascii="Tahoma" w:hAnsi="Tahoma" w:cs="Tahoma"/>
      <w:sz w:val="16"/>
      <w:szCs w:val="16"/>
    </w:rPr>
  </w:style>
  <w:style w:type="character" w:customStyle="1" w:styleId="BalloonTextChar">
    <w:name w:val="Balloon Text Char"/>
    <w:basedOn w:val="DefaultParagraphFont"/>
    <w:link w:val="BalloonText"/>
    <w:uiPriority w:val="99"/>
    <w:semiHidden/>
    <w:rsid w:val="00EF0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832293">
      <w:bodyDiv w:val="1"/>
      <w:marLeft w:val="0"/>
      <w:marRight w:val="0"/>
      <w:marTop w:val="0"/>
      <w:marBottom w:val="0"/>
      <w:divBdr>
        <w:top w:val="none" w:sz="0" w:space="0" w:color="auto"/>
        <w:left w:val="none" w:sz="0" w:space="0" w:color="auto"/>
        <w:bottom w:val="none" w:sz="0" w:space="0" w:color="auto"/>
        <w:right w:val="none" w:sz="0" w:space="0" w:color="auto"/>
      </w:divBdr>
      <w:divsChild>
        <w:div w:id="874082002">
          <w:marLeft w:val="0"/>
          <w:marRight w:val="0"/>
          <w:marTop w:val="0"/>
          <w:marBottom w:val="0"/>
          <w:divBdr>
            <w:top w:val="none" w:sz="0" w:space="0" w:color="auto"/>
            <w:left w:val="none" w:sz="0" w:space="0" w:color="auto"/>
            <w:bottom w:val="none" w:sz="0" w:space="0" w:color="auto"/>
            <w:right w:val="none" w:sz="0" w:space="0" w:color="auto"/>
          </w:divBdr>
          <w:divsChild>
            <w:div w:id="1204562511">
              <w:marLeft w:val="0"/>
              <w:marRight w:val="0"/>
              <w:marTop w:val="100"/>
              <w:marBottom w:val="100"/>
              <w:divBdr>
                <w:top w:val="none" w:sz="0" w:space="0" w:color="auto"/>
                <w:left w:val="none" w:sz="0" w:space="0" w:color="auto"/>
                <w:bottom w:val="none" w:sz="0" w:space="0" w:color="auto"/>
                <w:right w:val="none" w:sz="0" w:space="0" w:color="auto"/>
              </w:divBdr>
              <w:divsChild>
                <w:div w:id="101413548">
                  <w:marLeft w:val="0"/>
                  <w:marRight w:val="0"/>
                  <w:marTop w:val="300"/>
                  <w:marBottom w:val="0"/>
                  <w:divBdr>
                    <w:top w:val="none" w:sz="0" w:space="0" w:color="auto"/>
                    <w:left w:val="none" w:sz="0" w:space="0" w:color="auto"/>
                    <w:bottom w:val="none" w:sz="0" w:space="0" w:color="auto"/>
                    <w:right w:val="none" w:sz="0" w:space="0" w:color="auto"/>
                  </w:divBdr>
                  <w:divsChild>
                    <w:div w:id="914172297">
                      <w:marLeft w:val="0"/>
                      <w:marRight w:val="0"/>
                      <w:marTop w:val="375"/>
                      <w:marBottom w:val="375"/>
                      <w:divBdr>
                        <w:top w:val="none" w:sz="0" w:space="0" w:color="auto"/>
                        <w:left w:val="none" w:sz="0" w:space="0" w:color="auto"/>
                        <w:bottom w:val="none" w:sz="0" w:space="0" w:color="auto"/>
                        <w:right w:val="none" w:sz="0" w:space="0" w:color="auto"/>
                      </w:divBdr>
                      <w:divsChild>
                        <w:div w:id="671299876">
                          <w:marLeft w:val="0"/>
                          <w:marRight w:val="0"/>
                          <w:marTop w:val="0"/>
                          <w:marBottom w:val="0"/>
                          <w:divBdr>
                            <w:top w:val="none" w:sz="0" w:space="0" w:color="auto"/>
                            <w:left w:val="none" w:sz="0" w:space="0" w:color="auto"/>
                            <w:bottom w:val="none" w:sz="0" w:space="0" w:color="auto"/>
                            <w:right w:val="none" w:sz="0" w:space="0" w:color="auto"/>
                          </w:divBdr>
                          <w:divsChild>
                            <w:div w:id="2034262144">
                              <w:marLeft w:val="0"/>
                              <w:marRight w:val="0"/>
                              <w:marTop w:val="0"/>
                              <w:marBottom w:val="0"/>
                              <w:divBdr>
                                <w:top w:val="none" w:sz="0" w:space="0" w:color="auto"/>
                                <w:left w:val="none" w:sz="0" w:space="0" w:color="auto"/>
                                <w:bottom w:val="none" w:sz="0" w:space="0" w:color="auto"/>
                                <w:right w:val="none" w:sz="0" w:space="0" w:color="auto"/>
                              </w:divBdr>
                              <w:divsChild>
                                <w:div w:id="268008226">
                                  <w:marLeft w:val="0"/>
                                  <w:marRight w:val="0"/>
                                  <w:marTop w:val="0"/>
                                  <w:marBottom w:val="0"/>
                                  <w:divBdr>
                                    <w:top w:val="none" w:sz="0" w:space="0" w:color="auto"/>
                                    <w:left w:val="none" w:sz="0" w:space="0" w:color="auto"/>
                                    <w:bottom w:val="none" w:sz="0" w:space="0" w:color="auto"/>
                                    <w:right w:val="none" w:sz="0" w:space="0" w:color="auto"/>
                                  </w:divBdr>
                                </w:div>
                              </w:divsChild>
                            </w:div>
                            <w:div w:id="5952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033046">
      <w:bodyDiv w:val="1"/>
      <w:marLeft w:val="0"/>
      <w:marRight w:val="0"/>
      <w:marTop w:val="0"/>
      <w:marBottom w:val="0"/>
      <w:divBdr>
        <w:top w:val="none" w:sz="0" w:space="0" w:color="auto"/>
        <w:left w:val="none" w:sz="0" w:space="0" w:color="auto"/>
        <w:bottom w:val="none" w:sz="0" w:space="0" w:color="auto"/>
        <w:right w:val="none" w:sz="0" w:space="0" w:color="auto"/>
      </w:divBdr>
      <w:divsChild>
        <w:div w:id="2107076822">
          <w:marLeft w:val="0"/>
          <w:marRight w:val="0"/>
          <w:marTop w:val="0"/>
          <w:marBottom w:val="0"/>
          <w:divBdr>
            <w:top w:val="none" w:sz="0" w:space="0" w:color="auto"/>
            <w:left w:val="none" w:sz="0" w:space="0" w:color="auto"/>
            <w:bottom w:val="none" w:sz="0" w:space="0" w:color="auto"/>
            <w:right w:val="none" w:sz="0" w:space="0" w:color="auto"/>
          </w:divBdr>
          <w:divsChild>
            <w:div w:id="846405330">
              <w:marLeft w:val="0"/>
              <w:marRight w:val="0"/>
              <w:marTop w:val="0"/>
              <w:marBottom w:val="0"/>
              <w:divBdr>
                <w:top w:val="none" w:sz="0" w:space="0" w:color="auto"/>
                <w:left w:val="none" w:sz="0" w:space="0" w:color="auto"/>
                <w:bottom w:val="none" w:sz="0" w:space="0" w:color="auto"/>
                <w:right w:val="none" w:sz="0" w:space="0" w:color="auto"/>
              </w:divBdr>
              <w:divsChild>
                <w:div w:id="1018967485">
                  <w:marLeft w:val="0"/>
                  <w:marRight w:val="0"/>
                  <w:marTop w:val="0"/>
                  <w:marBottom w:val="0"/>
                  <w:divBdr>
                    <w:top w:val="none" w:sz="0" w:space="0" w:color="auto"/>
                    <w:left w:val="none" w:sz="0" w:space="0" w:color="auto"/>
                    <w:bottom w:val="none" w:sz="0" w:space="0" w:color="auto"/>
                    <w:right w:val="none" w:sz="0" w:space="0" w:color="auto"/>
                  </w:divBdr>
                  <w:divsChild>
                    <w:div w:id="1376543786">
                      <w:marLeft w:val="0"/>
                      <w:marRight w:val="0"/>
                      <w:marTop w:val="0"/>
                      <w:marBottom w:val="0"/>
                      <w:divBdr>
                        <w:top w:val="none" w:sz="0" w:space="0" w:color="auto"/>
                        <w:left w:val="none" w:sz="0" w:space="0" w:color="auto"/>
                        <w:bottom w:val="none" w:sz="0" w:space="0" w:color="auto"/>
                        <w:right w:val="none" w:sz="0" w:space="0" w:color="auto"/>
                      </w:divBdr>
                      <w:divsChild>
                        <w:div w:id="1763992462">
                          <w:marLeft w:val="0"/>
                          <w:marRight w:val="0"/>
                          <w:marTop w:val="0"/>
                          <w:marBottom w:val="0"/>
                          <w:divBdr>
                            <w:top w:val="none" w:sz="0" w:space="0" w:color="auto"/>
                            <w:left w:val="none" w:sz="0" w:space="0" w:color="auto"/>
                            <w:bottom w:val="none" w:sz="0" w:space="0" w:color="auto"/>
                            <w:right w:val="none" w:sz="0" w:space="0" w:color="auto"/>
                          </w:divBdr>
                          <w:divsChild>
                            <w:div w:id="1540631551">
                              <w:marLeft w:val="0"/>
                              <w:marRight w:val="5100"/>
                              <w:marTop w:val="0"/>
                              <w:marBottom w:val="0"/>
                              <w:divBdr>
                                <w:top w:val="none" w:sz="0" w:space="0" w:color="auto"/>
                                <w:left w:val="none" w:sz="0" w:space="0" w:color="auto"/>
                                <w:bottom w:val="none" w:sz="0" w:space="0" w:color="auto"/>
                                <w:right w:val="none" w:sz="0" w:space="0" w:color="auto"/>
                              </w:divBdr>
                              <w:divsChild>
                                <w:div w:id="95710581">
                                  <w:marLeft w:val="0"/>
                                  <w:marRight w:val="0"/>
                                  <w:marTop w:val="0"/>
                                  <w:marBottom w:val="0"/>
                                  <w:divBdr>
                                    <w:top w:val="none" w:sz="0" w:space="0" w:color="auto"/>
                                    <w:left w:val="none" w:sz="0" w:space="0" w:color="auto"/>
                                    <w:bottom w:val="none" w:sz="0" w:space="0" w:color="auto"/>
                                    <w:right w:val="none" w:sz="0" w:space="0" w:color="auto"/>
                                  </w:divBdr>
                                  <w:divsChild>
                                    <w:div w:id="457728439">
                                      <w:marLeft w:val="0"/>
                                      <w:marRight w:val="0"/>
                                      <w:marTop w:val="0"/>
                                      <w:marBottom w:val="0"/>
                                      <w:divBdr>
                                        <w:top w:val="none" w:sz="0" w:space="0" w:color="auto"/>
                                        <w:left w:val="none" w:sz="0" w:space="0" w:color="auto"/>
                                        <w:bottom w:val="none" w:sz="0" w:space="0" w:color="auto"/>
                                        <w:right w:val="none" w:sz="0" w:space="0" w:color="auto"/>
                                      </w:divBdr>
                                    </w:div>
                                    <w:div w:id="1436361884">
                                      <w:marLeft w:val="0"/>
                                      <w:marRight w:val="0"/>
                                      <w:marTop w:val="0"/>
                                      <w:marBottom w:val="0"/>
                                      <w:divBdr>
                                        <w:top w:val="none" w:sz="0" w:space="0" w:color="auto"/>
                                        <w:left w:val="none" w:sz="0" w:space="0" w:color="auto"/>
                                        <w:bottom w:val="none" w:sz="0" w:space="0" w:color="auto"/>
                                        <w:right w:val="none" w:sz="0" w:space="0" w:color="auto"/>
                                      </w:divBdr>
                                    </w:div>
                                    <w:div w:id="1978149248">
                                      <w:marLeft w:val="0"/>
                                      <w:marRight w:val="0"/>
                                      <w:marTop w:val="0"/>
                                      <w:marBottom w:val="0"/>
                                      <w:divBdr>
                                        <w:top w:val="none" w:sz="0" w:space="0" w:color="auto"/>
                                        <w:left w:val="none" w:sz="0" w:space="0" w:color="auto"/>
                                        <w:bottom w:val="none" w:sz="0" w:space="0" w:color="auto"/>
                                        <w:right w:val="none" w:sz="0" w:space="0" w:color="auto"/>
                                      </w:divBdr>
                                    </w:div>
                                    <w:div w:id="892932040">
                                      <w:marLeft w:val="0"/>
                                      <w:marRight w:val="0"/>
                                      <w:marTop w:val="0"/>
                                      <w:marBottom w:val="0"/>
                                      <w:divBdr>
                                        <w:top w:val="none" w:sz="0" w:space="0" w:color="auto"/>
                                        <w:left w:val="none" w:sz="0" w:space="0" w:color="auto"/>
                                        <w:bottom w:val="none" w:sz="0" w:space="0" w:color="auto"/>
                                        <w:right w:val="none" w:sz="0" w:space="0" w:color="auto"/>
                                      </w:divBdr>
                                    </w:div>
                                    <w:div w:id="1788354979">
                                      <w:marLeft w:val="0"/>
                                      <w:marRight w:val="0"/>
                                      <w:marTop w:val="0"/>
                                      <w:marBottom w:val="0"/>
                                      <w:divBdr>
                                        <w:top w:val="none" w:sz="0" w:space="0" w:color="auto"/>
                                        <w:left w:val="none" w:sz="0" w:space="0" w:color="auto"/>
                                        <w:bottom w:val="none" w:sz="0" w:space="0" w:color="auto"/>
                                        <w:right w:val="none" w:sz="0" w:space="0" w:color="auto"/>
                                      </w:divBdr>
                                    </w:div>
                                    <w:div w:id="146366602">
                                      <w:marLeft w:val="0"/>
                                      <w:marRight w:val="0"/>
                                      <w:marTop w:val="0"/>
                                      <w:marBottom w:val="0"/>
                                      <w:divBdr>
                                        <w:top w:val="none" w:sz="0" w:space="0" w:color="auto"/>
                                        <w:left w:val="none" w:sz="0" w:space="0" w:color="auto"/>
                                        <w:bottom w:val="none" w:sz="0" w:space="0" w:color="auto"/>
                                        <w:right w:val="none" w:sz="0" w:space="0" w:color="auto"/>
                                      </w:divBdr>
                                    </w:div>
                                    <w:div w:id="99634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EBchecked/topic/230228/Georgia" TargetMode="External"/><Relationship Id="rId13" Type="http://schemas.openxmlformats.org/officeDocument/2006/relationships/hyperlink" Target="http://www.britannica.com/EBchecked/topic/629964/Virginia" TargetMode="External"/><Relationship Id="rId18" Type="http://schemas.openxmlformats.org/officeDocument/2006/relationships/hyperlink" Target="http://www.britannica.com/EBchecked/topic/10582/ai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ritannica.com/EBchecked/topic/210799/Florida" TargetMode="External"/><Relationship Id="rId12" Type="http://schemas.openxmlformats.org/officeDocument/2006/relationships/hyperlink" Target="http://www.britannica.com/EBchecked/topic/385713/Missouri" TargetMode="External"/><Relationship Id="rId17" Type="http://schemas.openxmlformats.org/officeDocument/2006/relationships/hyperlink" Target="http://www.britannica.com/EBchecked/topic/412293/New-York" TargetMode="External"/><Relationship Id="rId2" Type="http://schemas.openxmlformats.org/officeDocument/2006/relationships/styles" Target="styles.xml"/><Relationship Id="rId16" Type="http://schemas.openxmlformats.org/officeDocument/2006/relationships/hyperlink" Target="http://www.britannica.com/EBchecked/topic/425969/Ohio" TargetMode="External"/><Relationship Id="rId20" Type="http://schemas.openxmlformats.org/officeDocument/2006/relationships/hyperlink" Target="http://www.britannica.com/EBchecked/topic/303269/jet-stream" TargetMode="External"/><Relationship Id="rId1" Type="http://schemas.openxmlformats.org/officeDocument/2006/relationships/numbering" Target="numbering.xml"/><Relationship Id="rId6" Type="http://schemas.openxmlformats.org/officeDocument/2006/relationships/hyperlink" Target="http://www.britannica.com/EBchecked/topic/11958/Alabama" TargetMode="External"/><Relationship Id="rId11" Type="http://schemas.openxmlformats.org/officeDocument/2006/relationships/hyperlink" Target="http://www.britannica.com/EBchecked/topic/34888/Arkansas" TargetMode="External"/><Relationship Id="rId5" Type="http://schemas.openxmlformats.org/officeDocument/2006/relationships/hyperlink" Target="http://www.britannica.com/EBchecked/topic/599941/tornado" TargetMode="External"/><Relationship Id="rId15" Type="http://schemas.openxmlformats.org/officeDocument/2006/relationships/hyperlink" Target="http://www.britannica.com/EBchecked/topic/286017/Indiana" TargetMode="External"/><Relationship Id="rId10" Type="http://schemas.openxmlformats.org/officeDocument/2006/relationships/hyperlink" Target="http://www.britannica.com/EBchecked/topic/419058/North-Carolina" TargetMode="External"/><Relationship Id="rId19" Type="http://schemas.openxmlformats.org/officeDocument/2006/relationships/hyperlink" Target="http://www.britannica.com/EBchecked/topic/644958/wind" TargetMode="External"/><Relationship Id="rId4" Type="http://schemas.openxmlformats.org/officeDocument/2006/relationships/webSettings" Target="webSettings.xml"/><Relationship Id="rId9" Type="http://schemas.openxmlformats.org/officeDocument/2006/relationships/hyperlink" Target="http://www.britannica.com/EBchecked/topic/556096/South-Carolina" TargetMode="External"/><Relationship Id="rId14" Type="http://schemas.openxmlformats.org/officeDocument/2006/relationships/hyperlink" Target="http://www.britannica.com/EBchecked/topic/640396/West-Virgin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3416</Characters>
  <Application>Microsoft Office Word</Application>
  <DocSecurity>0</DocSecurity>
  <Lines>28</Lines>
  <Paragraphs>8</Paragraphs>
  <ScaleCrop>false</ScaleCrop>
  <Company>BSH</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agoodfellow</dc:creator>
  <cp:lastModifiedBy>Anna Bennett</cp:lastModifiedBy>
  <cp:revision>2</cp:revision>
  <dcterms:created xsi:type="dcterms:W3CDTF">2018-10-21T17:20:00Z</dcterms:created>
  <dcterms:modified xsi:type="dcterms:W3CDTF">2018-10-21T17:20:00Z</dcterms:modified>
</cp:coreProperties>
</file>