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4789" w14:textId="2B22771C" w:rsidR="004D3019" w:rsidRPr="008F224F" w:rsidRDefault="1583C043" w:rsidP="008F224F">
      <w:pPr>
        <w:rPr>
          <w:rFonts w:ascii="dearJoe 5 CASUAL PRO" w:hAnsi="dearJoe 5 CASUAL PRO"/>
          <w:b/>
          <w:bCs/>
          <w:sz w:val="40"/>
          <w:szCs w:val="40"/>
        </w:rPr>
      </w:pPr>
      <w:r w:rsidRPr="008F224F">
        <w:rPr>
          <w:rFonts w:ascii="dearJoe 5 CASUAL PRO" w:hAnsi="dearJoe 5 CASUAL PRO"/>
          <w:b/>
          <w:bCs/>
          <w:sz w:val="40"/>
          <w:szCs w:val="40"/>
        </w:rPr>
        <w:t xml:space="preserve"> </w:t>
      </w:r>
      <w:r w:rsidR="009F6C20" w:rsidRPr="008F224F">
        <w:rPr>
          <w:rFonts w:ascii="dearJoe 5 CASUAL PRO" w:hAnsi="dearJoe 5 CASUAL PRO"/>
          <w:b/>
          <w:bCs/>
          <w:sz w:val="40"/>
          <w:szCs w:val="40"/>
        </w:rPr>
        <w:t>LLP Assessment</w:t>
      </w:r>
      <w:r w:rsidR="008F224F" w:rsidRPr="008F224F">
        <w:rPr>
          <w:rFonts w:ascii="dearJoe 5 CASUAL PRO" w:hAnsi="dearJoe 5 CASUAL PRO"/>
          <w:b/>
          <w:bCs/>
          <w:sz w:val="40"/>
          <w:szCs w:val="40"/>
        </w:rPr>
        <w:t xml:space="preserve">                         Year:                                  Unit:           </w:t>
      </w:r>
    </w:p>
    <w:p w14:paraId="3B88214C" w14:textId="77777777" w:rsidR="00A372DB" w:rsidRPr="0061042A" w:rsidRDefault="00A372DB" w:rsidP="0061042A">
      <w:pPr>
        <w:jc w:val="center"/>
        <w:rPr>
          <w:b/>
          <w:sz w:val="28"/>
          <w:szCs w:val="28"/>
        </w:rPr>
      </w:pPr>
    </w:p>
    <w:tbl>
      <w:tblPr>
        <w:tblStyle w:val="TableGrid"/>
        <w:tblpPr w:leftFromText="180" w:rightFromText="180" w:vertAnchor="text" w:horzAnchor="page" w:tblpX="770" w:tblpY="187"/>
        <w:tblW w:w="14395" w:type="dxa"/>
        <w:tblLook w:val="04A0" w:firstRow="1" w:lastRow="0" w:firstColumn="1" w:lastColumn="0" w:noHBand="0" w:noVBand="1"/>
      </w:tblPr>
      <w:tblGrid>
        <w:gridCol w:w="2605"/>
        <w:gridCol w:w="3690"/>
        <w:gridCol w:w="8100"/>
      </w:tblGrid>
      <w:tr w:rsidR="008F224F" w:rsidRPr="00E62471" w14:paraId="75705ABB" w14:textId="21CFC4E5" w:rsidTr="1EB53124">
        <w:trPr>
          <w:trHeight w:val="456"/>
        </w:trPr>
        <w:tc>
          <w:tcPr>
            <w:tcW w:w="2605" w:type="dxa"/>
            <w:shd w:val="clear" w:color="auto" w:fill="B6DDE8" w:themeFill="accent5" w:themeFillTint="66"/>
          </w:tcPr>
          <w:p w14:paraId="2FB4D29C" w14:textId="7DC1DD5E" w:rsidR="008F224F" w:rsidRPr="00E62471" w:rsidRDefault="008F224F" w:rsidP="00E62471">
            <w:pPr>
              <w:rPr>
                <w:rFonts w:ascii="dearJoe 5 CASUAL PRO" w:hAnsi="dearJoe 5 CASUAL PRO"/>
                <w:b/>
                <w:bCs/>
                <w:sz w:val="20"/>
                <w:szCs w:val="20"/>
              </w:rPr>
            </w:pPr>
            <w:r w:rsidRPr="00E62471">
              <w:rPr>
                <w:rFonts w:ascii="dearJoe 5 CASUAL PRO" w:hAnsi="dearJoe 5 CASUAL PRO"/>
                <w:b/>
                <w:bCs/>
                <w:sz w:val="20"/>
                <w:szCs w:val="20"/>
              </w:rPr>
              <w:t>BISH Leader Learner Profile</w:t>
            </w:r>
          </w:p>
        </w:tc>
        <w:tc>
          <w:tcPr>
            <w:tcW w:w="3690" w:type="dxa"/>
            <w:shd w:val="clear" w:color="auto" w:fill="B6DDE8" w:themeFill="accent5" w:themeFillTint="66"/>
          </w:tcPr>
          <w:p w14:paraId="22B118CB" w14:textId="4CB41A26" w:rsidR="008F224F" w:rsidRPr="00E62471" w:rsidRDefault="008F224F" w:rsidP="00E62471">
            <w:pPr>
              <w:rPr>
                <w:rFonts w:ascii="dearJoe 5 CASUAL PRO" w:hAnsi="dearJoe 5 CASUAL PRO"/>
                <w:b/>
                <w:bCs/>
                <w:sz w:val="20"/>
                <w:szCs w:val="20"/>
              </w:rPr>
            </w:pPr>
            <w:r>
              <w:rPr>
                <w:rFonts w:ascii="dearJoe 5 CASUAL PRO" w:hAnsi="dearJoe 5 CASUAL PRO"/>
                <w:b/>
                <w:bCs/>
                <w:sz w:val="20"/>
                <w:szCs w:val="20"/>
              </w:rPr>
              <w:t>I can Statements…… (Circle those that apply)</w:t>
            </w:r>
          </w:p>
        </w:tc>
        <w:tc>
          <w:tcPr>
            <w:tcW w:w="8100" w:type="dxa"/>
            <w:shd w:val="clear" w:color="auto" w:fill="B6DDE8" w:themeFill="accent5" w:themeFillTint="66"/>
          </w:tcPr>
          <w:p w14:paraId="3AC13BD1" w14:textId="70FCEC87" w:rsidR="008F224F" w:rsidRDefault="008F224F" w:rsidP="00E62471">
            <w:pPr>
              <w:rPr>
                <w:rFonts w:ascii="dearJoe 5 CASUAL PRO" w:hAnsi="dearJoe 5 CASUAL PRO"/>
                <w:b/>
                <w:bCs/>
                <w:sz w:val="20"/>
                <w:szCs w:val="20"/>
              </w:rPr>
            </w:pPr>
            <w:r>
              <w:rPr>
                <w:rFonts w:ascii="dearJoe 5 CASUAL PRO" w:hAnsi="dearJoe 5 CASUAL PRO"/>
                <w:b/>
                <w:bCs/>
                <w:sz w:val="20"/>
                <w:szCs w:val="20"/>
              </w:rPr>
              <w:t>Evidence</w:t>
            </w:r>
          </w:p>
        </w:tc>
      </w:tr>
      <w:tr w:rsidR="008F224F" w:rsidRPr="00E62471" w14:paraId="59E965A8" w14:textId="2220845D" w:rsidTr="1EB53124">
        <w:trPr>
          <w:trHeight w:val="1934"/>
        </w:trPr>
        <w:tc>
          <w:tcPr>
            <w:tcW w:w="2605" w:type="dxa"/>
            <w:shd w:val="clear" w:color="auto" w:fill="FBD4B4" w:themeFill="accent6" w:themeFillTint="66"/>
          </w:tcPr>
          <w:p w14:paraId="7255AE3E" w14:textId="5104EE1E"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u w:val="single"/>
              </w:rPr>
            </w:pPr>
            <w:r w:rsidRPr="44E709C4">
              <w:rPr>
                <w:rFonts w:ascii="Source Sans Pro" w:eastAsia="Source Sans Pro" w:hAnsi="Source Sans Pro" w:cs="Source Sans Pro"/>
                <w:b/>
                <w:bCs/>
              </w:rPr>
              <w:t>Inquirer</w:t>
            </w:r>
          </w:p>
          <w:p w14:paraId="18E53DBC" w14:textId="27081534" w:rsidR="008F224F" w:rsidRPr="00F33E7D" w:rsidRDefault="008F224F" w:rsidP="44E709C4">
            <w:pPr>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We nurture curiosity at every opportunity, developing skills for inquiry and research. We know how to</w:t>
            </w:r>
            <w:r w:rsidRPr="44E709C4">
              <w:rPr>
                <w:rFonts w:ascii="Source Sans Pro" w:eastAsia="Source Sans Pro" w:hAnsi="Source Sans Pro" w:cs="Source Sans Pro"/>
                <w:color w:val="000000" w:themeColor="text1"/>
                <w:sz w:val="20"/>
                <w:szCs w:val="20"/>
              </w:rPr>
              <w:t xml:space="preserve"> </w:t>
            </w:r>
            <w:r w:rsidRPr="44E709C4">
              <w:rPr>
                <w:rFonts w:ascii="Source Sans Pro" w:eastAsia="Source Sans Pro" w:hAnsi="Source Sans Pro" w:cs="Source Sans Pro"/>
                <w:color w:val="FF0000"/>
                <w:sz w:val="20"/>
                <w:szCs w:val="20"/>
              </w:rPr>
              <w:t>learn independently, collaboratively and inclusively</w:t>
            </w:r>
            <w:r w:rsidRPr="44E709C4">
              <w:rPr>
                <w:rFonts w:ascii="Source Sans Pro" w:eastAsia="Source Sans Pro" w:hAnsi="Source Sans Pro" w:cs="Source Sans Pro"/>
                <w:sz w:val="20"/>
                <w:szCs w:val="20"/>
              </w:rPr>
              <w:t xml:space="preserve">. We learn with enthusiasm and share that enthusiasm with others. We sustain our love of learning throughout life. </w:t>
            </w:r>
          </w:p>
        </w:tc>
        <w:tc>
          <w:tcPr>
            <w:tcW w:w="3690" w:type="dxa"/>
          </w:tcPr>
          <w:p w14:paraId="1476352F" w14:textId="77777777" w:rsidR="008F224F" w:rsidRPr="00594E52" w:rsidRDefault="008F224F" w:rsidP="44E709C4">
            <w:pPr>
              <w:rPr>
                <w:rFonts w:ascii="Source Sans Pro" w:eastAsia="Source Sans Pro" w:hAnsi="Source Sans Pro" w:cs="Source Sans Pro"/>
                <w:sz w:val="20"/>
                <w:szCs w:val="20"/>
              </w:rPr>
            </w:pPr>
          </w:p>
          <w:p w14:paraId="6C435E76" w14:textId="1E50F713" w:rsidR="008F224F" w:rsidRPr="00594E52"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plan an inquiry independently</w:t>
            </w:r>
          </w:p>
          <w:p w14:paraId="5F8027A1" w14:textId="77777777" w:rsidR="008F224F" w:rsidRPr="00594E52" w:rsidRDefault="008F224F" w:rsidP="44E709C4">
            <w:pPr>
              <w:rPr>
                <w:rFonts w:ascii="Source Sans Pro" w:eastAsia="Source Sans Pro" w:hAnsi="Source Sans Pro" w:cs="Source Sans Pro"/>
                <w:sz w:val="20"/>
                <w:szCs w:val="20"/>
              </w:rPr>
            </w:pPr>
          </w:p>
          <w:p w14:paraId="0E8C6A41" w14:textId="571EA6DC" w:rsidR="008F224F" w:rsidRPr="00594E52"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collaborate with others</w:t>
            </w:r>
          </w:p>
          <w:p w14:paraId="73C667CB" w14:textId="77777777" w:rsidR="008F224F" w:rsidRPr="00594E52" w:rsidRDefault="008F224F" w:rsidP="44E709C4">
            <w:pPr>
              <w:rPr>
                <w:rFonts w:ascii="Source Sans Pro" w:eastAsia="Source Sans Pro" w:hAnsi="Source Sans Pro" w:cs="Source Sans Pro"/>
                <w:sz w:val="20"/>
                <w:szCs w:val="20"/>
              </w:rPr>
            </w:pPr>
          </w:p>
          <w:p w14:paraId="66B739BF" w14:textId="77777777" w:rsidR="008F224F" w:rsidRPr="00594E52"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explore my own passions and interests</w:t>
            </w:r>
          </w:p>
          <w:p w14:paraId="165A52B9" w14:textId="77777777" w:rsidR="008F224F" w:rsidRPr="00594E52" w:rsidRDefault="008F224F" w:rsidP="44E709C4">
            <w:pPr>
              <w:rPr>
                <w:rFonts w:ascii="Source Sans Pro" w:eastAsia="Source Sans Pro" w:hAnsi="Source Sans Pro" w:cs="Source Sans Pro"/>
                <w:sz w:val="20"/>
                <w:szCs w:val="20"/>
              </w:rPr>
            </w:pPr>
          </w:p>
          <w:p w14:paraId="5B9E6E5A" w14:textId="25B61FBA"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apply my love of learning outside of school life</w:t>
            </w:r>
          </w:p>
          <w:p w14:paraId="28182AC8" w14:textId="58687647" w:rsidR="008F224F" w:rsidRPr="00E62471" w:rsidRDefault="008F224F" w:rsidP="44E709C4">
            <w:pPr>
              <w:rPr>
                <w:rFonts w:ascii="Source Sans Pro" w:eastAsia="Source Sans Pro" w:hAnsi="Source Sans Pro" w:cs="Source Sans Pro"/>
                <w:sz w:val="20"/>
                <w:szCs w:val="20"/>
              </w:rPr>
            </w:pPr>
          </w:p>
          <w:p w14:paraId="1B31200D" w14:textId="3B6E2FDF"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am developing my skills of collaborating with </w:t>
            </w:r>
            <w:r w:rsidR="00E44910">
              <w:rPr>
                <w:rFonts w:ascii="Source Sans Pro" w:eastAsia="Source Sans Pro" w:hAnsi="Source Sans Pro" w:cs="Source Sans Pro"/>
                <w:sz w:val="20"/>
                <w:szCs w:val="20"/>
              </w:rPr>
              <w:t>others</w:t>
            </w:r>
          </w:p>
          <w:p w14:paraId="5E6D539F" w14:textId="0D2F4499" w:rsidR="008F224F" w:rsidRPr="00E62471" w:rsidRDefault="008F224F" w:rsidP="44E709C4">
            <w:pPr>
              <w:rPr>
                <w:rFonts w:ascii="Source Sans Pro" w:eastAsia="Source Sans Pro" w:hAnsi="Source Sans Pro" w:cs="Source Sans Pro"/>
                <w:sz w:val="20"/>
                <w:szCs w:val="20"/>
              </w:rPr>
            </w:pPr>
          </w:p>
        </w:tc>
        <w:tc>
          <w:tcPr>
            <w:tcW w:w="8100" w:type="dxa"/>
          </w:tcPr>
          <w:p w14:paraId="5482A98B" w14:textId="5D200DAF" w:rsidR="008F224F" w:rsidRPr="44E709C4" w:rsidRDefault="008F224F" w:rsidP="44E709C4">
            <w:pPr>
              <w:rPr>
                <w:rFonts w:ascii="Source Sans Pro" w:eastAsia="Source Sans Pro" w:hAnsi="Source Sans Pro" w:cs="Source Sans Pro"/>
                <w:sz w:val="20"/>
                <w:szCs w:val="20"/>
              </w:rPr>
            </w:pPr>
          </w:p>
        </w:tc>
      </w:tr>
      <w:tr w:rsidR="008F224F" w:rsidRPr="00E62471" w14:paraId="1C2629BC" w14:textId="33AF1775" w:rsidTr="1EB53124">
        <w:trPr>
          <w:trHeight w:val="2148"/>
        </w:trPr>
        <w:tc>
          <w:tcPr>
            <w:tcW w:w="2605" w:type="dxa"/>
            <w:shd w:val="clear" w:color="auto" w:fill="FBD4B4" w:themeFill="accent6" w:themeFillTint="66"/>
          </w:tcPr>
          <w:p w14:paraId="69EDC954"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Balanced </w:t>
            </w:r>
          </w:p>
          <w:p w14:paraId="6AB0EE7C" w14:textId="5EA21E37"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We understand the importance and necessity of balancing many different aspects of our lives, mentally, physically and emotionally. We embrace our interdependence with other people and the world and seek to enrich ourselves through our differences. </w:t>
            </w:r>
          </w:p>
        </w:tc>
        <w:tc>
          <w:tcPr>
            <w:tcW w:w="3690" w:type="dxa"/>
          </w:tcPr>
          <w:p w14:paraId="31D9BB1B" w14:textId="39459795" w:rsidR="008F224F" w:rsidRPr="000F1008" w:rsidRDefault="008F224F" w:rsidP="44E709C4">
            <w:pPr>
              <w:rPr>
                <w:rFonts w:ascii="Source Sans Pro" w:eastAsia="Source Sans Pro" w:hAnsi="Source Sans Pro" w:cs="Source Sans Pro"/>
                <w:sz w:val="20"/>
                <w:szCs w:val="20"/>
              </w:rPr>
            </w:pPr>
          </w:p>
          <w:p w14:paraId="3DD4FDA8" w14:textId="2678427C"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identify</w:t>
            </w:r>
            <w:r w:rsidR="00E44910">
              <w:rPr>
                <w:rFonts w:ascii="Source Sans Pro" w:eastAsia="Source Sans Pro" w:hAnsi="Source Sans Pro" w:cs="Source Sans Pro"/>
                <w:sz w:val="20"/>
                <w:szCs w:val="20"/>
              </w:rPr>
              <w:t xml:space="preserve"> my own</w:t>
            </w:r>
            <w:r w:rsidRPr="44E709C4">
              <w:rPr>
                <w:rFonts w:ascii="Source Sans Pro" w:eastAsia="Source Sans Pro" w:hAnsi="Source Sans Pro" w:cs="Source Sans Pro"/>
                <w:sz w:val="20"/>
                <w:szCs w:val="20"/>
              </w:rPr>
              <w:t xml:space="preserve"> strengths and areas for development </w:t>
            </w:r>
          </w:p>
          <w:p w14:paraId="28EF0651" w14:textId="77777777" w:rsidR="008F224F" w:rsidRPr="000F1008" w:rsidRDefault="008F224F" w:rsidP="44E709C4">
            <w:pPr>
              <w:rPr>
                <w:rFonts w:ascii="Source Sans Pro" w:eastAsia="Source Sans Pro" w:hAnsi="Source Sans Pro" w:cs="Source Sans Pro"/>
                <w:sz w:val="20"/>
                <w:szCs w:val="20"/>
              </w:rPr>
            </w:pPr>
          </w:p>
          <w:p w14:paraId="269A8119" w14:textId="1C114C86"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appreciate that everyone is different</w:t>
            </w:r>
          </w:p>
          <w:p w14:paraId="766380F6" w14:textId="52774EDD" w:rsidR="008F224F" w:rsidRPr="00E62471" w:rsidRDefault="008F224F" w:rsidP="44E709C4">
            <w:pPr>
              <w:rPr>
                <w:rFonts w:ascii="Source Sans Pro" w:eastAsia="Source Sans Pro" w:hAnsi="Source Sans Pro" w:cs="Source Sans Pro"/>
                <w:sz w:val="20"/>
                <w:szCs w:val="20"/>
              </w:rPr>
            </w:pPr>
          </w:p>
          <w:p w14:paraId="1BC544BA" w14:textId="2B0AE26B"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w:t>
            </w:r>
            <w:r w:rsidR="00E44910">
              <w:rPr>
                <w:rFonts w:ascii="Source Sans Pro" w:eastAsia="Source Sans Pro" w:hAnsi="Source Sans Pro" w:cs="Source Sans Pro"/>
                <w:sz w:val="20"/>
                <w:szCs w:val="20"/>
              </w:rPr>
              <w:t>understand how different subjects are linked</w:t>
            </w:r>
          </w:p>
          <w:p w14:paraId="451D29E8" w14:textId="63A20B59" w:rsidR="008F224F" w:rsidRPr="00E62471" w:rsidRDefault="008F224F" w:rsidP="44E709C4">
            <w:pPr>
              <w:rPr>
                <w:rFonts w:ascii="Source Sans Pro" w:eastAsia="Source Sans Pro" w:hAnsi="Source Sans Pro" w:cs="Source Sans Pro"/>
                <w:sz w:val="20"/>
                <w:szCs w:val="20"/>
              </w:rPr>
            </w:pPr>
          </w:p>
          <w:p w14:paraId="2F9F322E" w14:textId="0BC606DD" w:rsidR="008F224F" w:rsidRPr="00E62471"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 xml:space="preserve">I am </w:t>
            </w:r>
            <w:proofErr w:type="gramStart"/>
            <w:r w:rsidR="00E44910">
              <w:rPr>
                <w:rFonts w:ascii="Source Sans Pro" w:eastAsia="Source Sans Pro" w:hAnsi="Source Sans Pro" w:cs="Source Sans Pro"/>
                <w:sz w:val="20"/>
                <w:szCs w:val="20"/>
              </w:rPr>
              <w:t>respect</w:t>
            </w:r>
            <w:proofErr w:type="gramEnd"/>
            <w:r w:rsidR="00E44910">
              <w:rPr>
                <w:rFonts w:ascii="Source Sans Pro" w:eastAsia="Source Sans Pro" w:hAnsi="Source Sans Pro" w:cs="Source Sans Pro"/>
                <w:sz w:val="20"/>
                <w:szCs w:val="20"/>
              </w:rPr>
              <w:t xml:space="preserve"> the opinions of others</w:t>
            </w:r>
          </w:p>
          <w:p w14:paraId="31F44244" w14:textId="34CEDE9C" w:rsidR="008F224F" w:rsidRDefault="008F224F" w:rsidP="653976E1">
            <w:pPr>
              <w:rPr>
                <w:rFonts w:ascii="Source Sans Pro" w:eastAsia="Source Sans Pro" w:hAnsi="Source Sans Pro" w:cs="Source Sans Pro"/>
                <w:sz w:val="20"/>
                <w:szCs w:val="20"/>
              </w:rPr>
            </w:pPr>
          </w:p>
          <w:p w14:paraId="7298FD26" w14:textId="34F8387B" w:rsidR="008F224F" w:rsidRPr="00E62471" w:rsidRDefault="008F224F" w:rsidP="44E709C4">
            <w:pPr>
              <w:rPr>
                <w:rFonts w:ascii="Source Sans Pro" w:eastAsia="Source Sans Pro" w:hAnsi="Source Sans Pro" w:cs="Source Sans Pro"/>
                <w:sz w:val="20"/>
                <w:szCs w:val="20"/>
              </w:rPr>
            </w:pPr>
            <w:r w:rsidRPr="1EB53124">
              <w:rPr>
                <w:rFonts w:ascii="Source Sans Pro" w:eastAsia="Source Sans Pro" w:hAnsi="Source Sans Pro" w:cs="Source Sans Pro"/>
                <w:sz w:val="20"/>
                <w:szCs w:val="20"/>
              </w:rPr>
              <w:t xml:space="preserve">I am learning the value of </w:t>
            </w:r>
            <w:r w:rsidR="312E75A7" w:rsidRPr="1EB53124">
              <w:rPr>
                <w:rFonts w:ascii="Source Sans Pro" w:eastAsia="Source Sans Pro" w:hAnsi="Source Sans Pro" w:cs="Source Sans Pro"/>
                <w:sz w:val="20"/>
                <w:szCs w:val="20"/>
              </w:rPr>
              <w:t>different languages</w:t>
            </w:r>
            <w:r w:rsidRPr="1EB53124">
              <w:rPr>
                <w:rFonts w:ascii="Source Sans Pro" w:eastAsia="Source Sans Pro" w:hAnsi="Source Sans Pro" w:cs="Source Sans Pro"/>
                <w:sz w:val="20"/>
                <w:szCs w:val="20"/>
              </w:rPr>
              <w:t xml:space="preserve"> and cultures</w:t>
            </w:r>
          </w:p>
        </w:tc>
        <w:tc>
          <w:tcPr>
            <w:tcW w:w="8100" w:type="dxa"/>
          </w:tcPr>
          <w:p w14:paraId="5F23B4CD"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3E690523" w14:textId="77DBF961" w:rsidTr="1EB53124">
        <w:trPr>
          <w:trHeight w:val="980"/>
        </w:trPr>
        <w:tc>
          <w:tcPr>
            <w:tcW w:w="2605" w:type="dxa"/>
            <w:shd w:val="clear" w:color="auto" w:fill="FBD4B4" w:themeFill="accent6" w:themeFillTint="66"/>
          </w:tcPr>
          <w:p w14:paraId="6A2D1102" w14:textId="6C375682"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Caring </w:t>
            </w:r>
          </w:p>
          <w:p w14:paraId="78CC5388" w14:textId="039422C3" w:rsidR="008F224F" w:rsidRDefault="008F224F" w:rsidP="44E709C4">
            <w:pPr>
              <w:rPr>
                <w:rFonts w:ascii="Source Sans Pro" w:eastAsia="Source Sans Pro" w:hAnsi="Source Sans Pro" w:cs="Source Sans Pro"/>
                <w:sz w:val="20"/>
                <w:szCs w:val="20"/>
              </w:rPr>
            </w:pPr>
          </w:p>
          <w:p w14:paraId="39C9764E" w14:textId="61DFE6DA"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We show empathy, compassion and respect to others. We understand our </w:t>
            </w:r>
            <w:r w:rsidRPr="44E709C4">
              <w:rPr>
                <w:rFonts w:ascii="Source Sans Pro" w:eastAsia="Source Sans Pro" w:hAnsi="Source Sans Pro" w:cs="Source Sans Pro"/>
                <w:sz w:val="20"/>
                <w:szCs w:val="20"/>
              </w:rPr>
              <w:lastRenderedPageBreak/>
              <w:t xml:space="preserve">role in building community and act to make a positive impact, locally and globally. </w:t>
            </w:r>
          </w:p>
        </w:tc>
        <w:tc>
          <w:tcPr>
            <w:tcW w:w="3690" w:type="dxa"/>
          </w:tcPr>
          <w:p w14:paraId="3FED59A0" w14:textId="74DCB7A8"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lastRenderedPageBreak/>
              <w:t>I can understand and empathize with the experiences of others</w:t>
            </w:r>
          </w:p>
          <w:p w14:paraId="527EA89B" w14:textId="601736D2" w:rsidR="008F224F" w:rsidRPr="000F1008" w:rsidRDefault="008F224F" w:rsidP="44E709C4">
            <w:pPr>
              <w:rPr>
                <w:rFonts w:ascii="Source Sans Pro" w:eastAsia="Source Sans Pro" w:hAnsi="Source Sans Pro" w:cs="Source Sans Pro"/>
                <w:sz w:val="20"/>
                <w:szCs w:val="20"/>
              </w:rPr>
            </w:pPr>
          </w:p>
          <w:p w14:paraId="759F016F" w14:textId="674C05BB"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w:t>
            </w:r>
            <w:r w:rsidR="00E44910">
              <w:rPr>
                <w:rFonts w:ascii="Source Sans Pro" w:eastAsia="Source Sans Pro" w:hAnsi="Source Sans Pro" w:cs="Source Sans Pro"/>
                <w:sz w:val="20"/>
                <w:szCs w:val="20"/>
              </w:rPr>
              <w:t>understand</w:t>
            </w:r>
            <w:r w:rsidRPr="44E709C4">
              <w:rPr>
                <w:rFonts w:ascii="Source Sans Pro" w:eastAsia="Source Sans Pro" w:hAnsi="Source Sans Pro" w:cs="Source Sans Pro"/>
                <w:sz w:val="20"/>
                <w:szCs w:val="20"/>
              </w:rPr>
              <w:t xml:space="preserve"> </w:t>
            </w:r>
            <w:r w:rsidR="00E44910">
              <w:rPr>
                <w:rFonts w:ascii="Source Sans Pro" w:eastAsia="Source Sans Pro" w:hAnsi="Source Sans Pro" w:cs="Source Sans Pro"/>
                <w:sz w:val="20"/>
                <w:szCs w:val="20"/>
              </w:rPr>
              <w:t>how my actions impact others</w:t>
            </w:r>
          </w:p>
          <w:p w14:paraId="2576C417" w14:textId="584D60A6" w:rsidR="008F224F" w:rsidRPr="000F1008" w:rsidRDefault="008F224F" w:rsidP="44E709C4">
            <w:pPr>
              <w:rPr>
                <w:rFonts w:ascii="Source Sans Pro" w:eastAsia="Source Sans Pro" w:hAnsi="Source Sans Pro" w:cs="Source Sans Pro"/>
                <w:sz w:val="20"/>
                <w:szCs w:val="20"/>
              </w:rPr>
            </w:pPr>
          </w:p>
          <w:p w14:paraId="2B81A649" w14:textId="3C72C483"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lastRenderedPageBreak/>
              <w:t>I can take action to make a positive difference</w:t>
            </w:r>
          </w:p>
          <w:p w14:paraId="05C68DCE" w14:textId="2D0BFCC8" w:rsidR="008F224F" w:rsidRPr="00E62471" w:rsidRDefault="008F224F" w:rsidP="44E709C4">
            <w:pPr>
              <w:rPr>
                <w:rFonts w:ascii="Source Sans Pro" w:eastAsia="Source Sans Pro" w:hAnsi="Source Sans Pro" w:cs="Source Sans Pro"/>
                <w:sz w:val="20"/>
                <w:szCs w:val="20"/>
                <w:highlight w:val="cyan"/>
              </w:rPr>
            </w:pPr>
          </w:p>
        </w:tc>
        <w:tc>
          <w:tcPr>
            <w:tcW w:w="8100" w:type="dxa"/>
          </w:tcPr>
          <w:p w14:paraId="4CFB076E"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7A404A36" w14:textId="5558F747" w:rsidTr="1EB53124">
        <w:trPr>
          <w:trHeight w:val="1970"/>
        </w:trPr>
        <w:tc>
          <w:tcPr>
            <w:tcW w:w="2605" w:type="dxa"/>
            <w:shd w:val="clear" w:color="auto" w:fill="FBD4B4" w:themeFill="accent6" w:themeFillTint="66"/>
          </w:tcPr>
          <w:p w14:paraId="5DF6F53E"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Risk-taker </w:t>
            </w:r>
          </w:p>
          <w:p w14:paraId="22B21686" w14:textId="51578F2D"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We approach uncertainty with forethought and determination. We work independently, and collaboratively, to explore new ideas and innovative strategies. We are resourceful and resilient even in the face of challenge and change. </w:t>
            </w:r>
          </w:p>
        </w:tc>
        <w:tc>
          <w:tcPr>
            <w:tcW w:w="3690" w:type="dxa"/>
          </w:tcPr>
          <w:p w14:paraId="759B006B" w14:textId="77777777"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act appropriately when faced with an uncertainty</w:t>
            </w:r>
          </w:p>
          <w:p w14:paraId="0C22CE1B" w14:textId="6B9B9734" w:rsidR="008F224F" w:rsidRPr="00E62471" w:rsidRDefault="008F224F" w:rsidP="44E709C4">
            <w:pPr>
              <w:rPr>
                <w:rFonts w:ascii="Source Sans Pro" w:eastAsia="Source Sans Pro" w:hAnsi="Source Sans Pro" w:cs="Source Sans Pro"/>
                <w:sz w:val="20"/>
                <w:szCs w:val="20"/>
              </w:rPr>
            </w:pPr>
          </w:p>
          <w:p w14:paraId="465E6A84" w14:textId="1A27FDCC"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share my understanding and ideas with my class in different ways.</w:t>
            </w:r>
          </w:p>
          <w:p w14:paraId="52C444D5" w14:textId="44333F6D" w:rsidR="008F224F" w:rsidRPr="00E62471" w:rsidRDefault="008F224F" w:rsidP="44E709C4">
            <w:pPr>
              <w:rPr>
                <w:rFonts w:ascii="Source Sans Pro" w:eastAsia="Source Sans Pro" w:hAnsi="Source Sans Pro" w:cs="Source Sans Pro"/>
                <w:sz w:val="20"/>
                <w:szCs w:val="20"/>
              </w:rPr>
            </w:pPr>
          </w:p>
          <w:p w14:paraId="5757771A" w14:textId="6596A874"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try to think </w:t>
            </w:r>
            <w:r w:rsidR="00E44910">
              <w:rPr>
                <w:rFonts w:ascii="Source Sans Pro" w:eastAsia="Source Sans Pro" w:hAnsi="Source Sans Pro" w:cs="Source Sans Pro"/>
                <w:sz w:val="20"/>
                <w:szCs w:val="20"/>
              </w:rPr>
              <w:t>logically</w:t>
            </w:r>
            <w:r w:rsidRPr="44E709C4">
              <w:rPr>
                <w:rFonts w:ascii="Source Sans Pro" w:eastAsia="Source Sans Pro" w:hAnsi="Source Sans Pro" w:cs="Source Sans Pro"/>
                <w:sz w:val="20"/>
                <w:szCs w:val="20"/>
              </w:rPr>
              <w:t xml:space="preserve"> to come up with solutions and ideas.</w:t>
            </w:r>
          </w:p>
          <w:p w14:paraId="4DB67CDA" w14:textId="3ACD93B3" w:rsidR="008F224F" w:rsidRPr="00E62471" w:rsidRDefault="008F224F" w:rsidP="44E709C4">
            <w:pPr>
              <w:rPr>
                <w:rFonts w:ascii="Source Sans Pro" w:eastAsia="Source Sans Pro" w:hAnsi="Source Sans Pro" w:cs="Source Sans Pro"/>
                <w:sz w:val="20"/>
                <w:szCs w:val="20"/>
              </w:rPr>
            </w:pPr>
          </w:p>
          <w:p w14:paraId="25FF871B" w14:textId="582AA905"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try to be creative when I do my work and try different things</w:t>
            </w:r>
          </w:p>
          <w:p w14:paraId="415C7B50" w14:textId="3F777F6B" w:rsidR="008F224F" w:rsidRPr="00E62471" w:rsidRDefault="008F224F" w:rsidP="44E709C4">
            <w:pPr>
              <w:rPr>
                <w:rFonts w:ascii="Source Sans Pro" w:eastAsia="Source Sans Pro" w:hAnsi="Source Sans Pro" w:cs="Source Sans Pro"/>
                <w:sz w:val="20"/>
                <w:szCs w:val="20"/>
              </w:rPr>
            </w:pPr>
          </w:p>
          <w:p w14:paraId="6F535509" w14:textId="364DCD3D" w:rsidR="008F224F" w:rsidRPr="00E62471"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am learning to be practical when solving a problem or answering a question.</w:t>
            </w:r>
          </w:p>
          <w:p w14:paraId="6D029F82" w14:textId="1AB267D8" w:rsidR="008F224F" w:rsidRDefault="008F224F" w:rsidP="653976E1">
            <w:pPr>
              <w:rPr>
                <w:rFonts w:ascii="Source Sans Pro" w:eastAsia="Source Sans Pro" w:hAnsi="Source Sans Pro" w:cs="Source Sans Pro"/>
                <w:sz w:val="20"/>
                <w:szCs w:val="20"/>
              </w:rPr>
            </w:pPr>
          </w:p>
          <w:p w14:paraId="609E57E5" w14:textId="369C1CB6" w:rsidR="008F224F" w:rsidRDefault="008F224F" w:rsidP="653976E1">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am learning to articulate my opinions and ideas in another language</w:t>
            </w:r>
          </w:p>
          <w:p w14:paraId="6E28E32A" w14:textId="7BFDAC69" w:rsidR="008F224F" w:rsidRPr="00E62471" w:rsidRDefault="008F224F" w:rsidP="44E709C4">
            <w:pPr>
              <w:rPr>
                <w:rFonts w:ascii="Source Sans Pro" w:eastAsia="Source Sans Pro" w:hAnsi="Source Sans Pro" w:cs="Source Sans Pro"/>
                <w:sz w:val="20"/>
                <w:szCs w:val="20"/>
              </w:rPr>
            </w:pPr>
          </w:p>
        </w:tc>
        <w:tc>
          <w:tcPr>
            <w:tcW w:w="8100" w:type="dxa"/>
          </w:tcPr>
          <w:p w14:paraId="51134359"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68B6F072" w14:textId="6B0B7E07" w:rsidTr="00E44910">
        <w:trPr>
          <w:trHeight w:val="71"/>
        </w:trPr>
        <w:tc>
          <w:tcPr>
            <w:tcW w:w="2605" w:type="dxa"/>
            <w:shd w:val="clear" w:color="auto" w:fill="FBD4B4" w:themeFill="accent6" w:themeFillTint="66"/>
          </w:tcPr>
          <w:p w14:paraId="0F6BF254"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Principled </w:t>
            </w:r>
          </w:p>
          <w:p w14:paraId="133B3F90" w14:textId="7A5A7AD7" w:rsidR="008F224F" w:rsidRPr="00E44910" w:rsidRDefault="008F224F" w:rsidP="00E44910">
            <w:pPr>
              <w:widowControl w:val="0"/>
              <w:autoSpaceDE w:val="0"/>
              <w:autoSpaceDN w:val="0"/>
              <w:adjustRightInd w:val="0"/>
              <w:spacing w:line="280" w:lineRule="atLeast"/>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 xml:space="preserve">We act with honesty and integrity at all times. We have a strong sense of fairness and justice and we respect the dignity of other individuals, groups and communities. We embrace the 3 core values of our school, Respect, Unity, Pride.  </w:t>
            </w:r>
            <w:r w:rsidRPr="44E709C4">
              <w:rPr>
                <w:rFonts w:ascii="Source Sans Pro" w:eastAsia="Source Sans Pro" w:hAnsi="Source Sans Pro" w:cs="Source Sans Pro"/>
                <w:color w:val="FF0000"/>
                <w:sz w:val="20"/>
                <w:szCs w:val="20"/>
              </w:rPr>
              <w:t xml:space="preserve"> We support learning through understanding the different needs and aspirations of the learning community.</w:t>
            </w:r>
          </w:p>
        </w:tc>
        <w:tc>
          <w:tcPr>
            <w:tcW w:w="3690" w:type="dxa"/>
          </w:tcPr>
          <w:p w14:paraId="65B124F4" w14:textId="77777777" w:rsidR="008F224F" w:rsidRPr="000F1008"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demonstrate my honesty</w:t>
            </w:r>
          </w:p>
          <w:p w14:paraId="7B12EB7E" w14:textId="77777777" w:rsidR="008F224F" w:rsidRPr="000F1008" w:rsidRDefault="008F224F" w:rsidP="44E709C4">
            <w:pPr>
              <w:rPr>
                <w:rFonts w:ascii="Source Sans Pro" w:eastAsia="Source Sans Pro" w:hAnsi="Source Sans Pro" w:cs="Source Sans Pro"/>
                <w:sz w:val="20"/>
                <w:szCs w:val="20"/>
              </w:rPr>
            </w:pPr>
          </w:p>
          <w:p w14:paraId="213EBDDA" w14:textId="5FC965C5"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appreciate and support the needs of others</w:t>
            </w:r>
          </w:p>
          <w:p w14:paraId="11BC8F54" w14:textId="31A99358" w:rsidR="008F224F" w:rsidRPr="00E62471" w:rsidRDefault="008F224F" w:rsidP="44E709C4">
            <w:pPr>
              <w:rPr>
                <w:rFonts w:ascii="Source Sans Pro" w:eastAsia="Source Sans Pro" w:hAnsi="Source Sans Pro" w:cs="Source Sans Pro"/>
                <w:sz w:val="20"/>
                <w:szCs w:val="20"/>
              </w:rPr>
            </w:pPr>
          </w:p>
          <w:p w14:paraId="578755C3" w14:textId="363508C3"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treat other individuals fairly.</w:t>
            </w:r>
          </w:p>
          <w:p w14:paraId="5FE08F25" w14:textId="5B13DAE2" w:rsidR="008F224F" w:rsidRPr="00E62471" w:rsidRDefault="008F224F" w:rsidP="44E709C4">
            <w:pPr>
              <w:rPr>
                <w:rFonts w:ascii="Source Sans Pro" w:eastAsia="Source Sans Pro" w:hAnsi="Source Sans Pro" w:cs="Source Sans Pro"/>
                <w:sz w:val="20"/>
                <w:szCs w:val="20"/>
              </w:rPr>
            </w:pPr>
          </w:p>
          <w:p w14:paraId="4D4EF12B" w14:textId="2390EAB7"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try to show the values of Pride, Unity and Respect.</w:t>
            </w:r>
          </w:p>
        </w:tc>
        <w:tc>
          <w:tcPr>
            <w:tcW w:w="8100" w:type="dxa"/>
          </w:tcPr>
          <w:p w14:paraId="32EEC46F"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44330679" w14:textId="0CF2B3C3" w:rsidTr="1EB53124">
        <w:trPr>
          <w:trHeight w:val="1736"/>
        </w:trPr>
        <w:tc>
          <w:tcPr>
            <w:tcW w:w="2605" w:type="dxa"/>
            <w:shd w:val="clear" w:color="auto" w:fill="FBD4B4" w:themeFill="accent6" w:themeFillTint="66"/>
          </w:tcPr>
          <w:p w14:paraId="4D332925" w14:textId="77777777"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b/>
                <w:bCs/>
              </w:rPr>
            </w:pPr>
            <w:r w:rsidRPr="44E709C4">
              <w:rPr>
                <w:rFonts w:ascii="Source Sans Pro" w:eastAsia="Source Sans Pro" w:hAnsi="Source Sans Pro" w:cs="Source Sans Pro"/>
                <w:b/>
                <w:bCs/>
              </w:rPr>
              <w:lastRenderedPageBreak/>
              <w:t>Ambitious</w:t>
            </w:r>
          </w:p>
          <w:p w14:paraId="23D8AD7B" w14:textId="5B7388F8" w:rsidR="008F224F" w:rsidRPr="00E44910" w:rsidRDefault="008F224F" w:rsidP="44E709C4">
            <w:pPr>
              <w:widowControl w:val="0"/>
              <w:autoSpaceDE w:val="0"/>
              <w:autoSpaceDN w:val="0"/>
              <w:adjustRightInd w:val="0"/>
              <w:spacing w:after="240" w:line="280" w:lineRule="atLeast"/>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 xml:space="preserve">We believe there is no limit to what we can learn or achieve, academically, socially and emotionally. We believe that creativity and challenge help us get better and we go out of our comfort zones to try new things. We stretch ourselves further and are relentlessly optimistic in everything we do.  </w:t>
            </w:r>
          </w:p>
        </w:tc>
        <w:tc>
          <w:tcPr>
            <w:tcW w:w="3690" w:type="dxa"/>
          </w:tcPr>
          <w:p w14:paraId="10F50064" w14:textId="23CC42A9" w:rsidR="008F224F" w:rsidRPr="00F6759B"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set myself challenging targets</w:t>
            </w:r>
          </w:p>
          <w:p w14:paraId="43B36AF0" w14:textId="77777777" w:rsidR="008F224F" w:rsidRPr="00F6759B" w:rsidRDefault="008F224F" w:rsidP="44E709C4">
            <w:pPr>
              <w:rPr>
                <w:rFonts w:ascii="Source Sans Pro" w:eastAsia="Source Sans Pro" w:hAnsi="Source Sans Pro" w:cs="Source Sans Pro"/>
                <w:sz w:val="20"/>
                <w:szCs w:val="20"/>
              </w:rPr>
            </w:pPr>
          </w:p>
          <w:p w14:paraId="7EE405DD" w14:textId="221CBE0B" w:rsidR="008F224F" w:rsidRPr="00F6759B"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learn anything – even if I find it challenging</w:t>
            </w:r>
          </w:p>
          <w:p w14:paraId="043BE08C" w14:textId="77777777" w:rsidR="008F224F" w:rsidRPr="00F6759B" w:rsidRDefault="008F224F" w:rsidP="44E709C4">
            <w:pPr>
              <w:rPr>
                <w:rFonts w:ascii="Source Sans Pro" w:eastAsia="Source Sans Pro" w:hAnsi="Source Sans Pro" w:cs="Source Sans Pro"/>
                <w:sz w:val="20"/>
                <w:szCs w:val="20"/>
              </w:rPr>
            </w:pPr>
          </w:p>
          <w:p w14:paraId="7CBCDA1F" w14:textId="77777777" w:rsidR="008F224F" w:rsidRPr="00F6759B"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can try new things</w:t>
            </w:r>
          </w:p>
          <w:p w14:paraId="79B986F6" w14:textId="0B7D2C5C" w:rsidR="008F224F" w:rsidRDefault="008F224F" w:rsidP="653976E1">
            <w:pPr>
              <w:rPr>
                <w:rFonts w:ascii="Source Sans Pro" w:eastAsia="Source Sans Pro" w:hAnsi="Source Sans Pro" w:cs="Source Sans Pro"/>
                <w:sz w:val="20"/>
                <w:szCs w:val="20"/>
              </w:rPr>
            </w:pPr>
          </w:p>
          <w:p w14:paraId="09645395" w14:textId="54FE2C99" w:rsidR="008F224F" w:rsidRDefault="008F224F" w:rsidP="653976E1">
            <w:pPr>
              <w:rPr>
                <w:rFonts w:ascii="Source Sans Pro" w:eastAsia="Source Sans Pro" w:hAnsi="Source Sans Pro" w:cs="Source Sans Pro"/>
                <w:sz w:val="20"/>
                <w:szCs w:val="20"/>
              </w:rPr>
            </w:pPr>
          </w:p>
          <w:p w14:paraId="0F75E20E" w14:textId="77777777" w:rsidR="008F224F" w:rsidRDefault="008F224F" w:rsidP="44E709C4">
            <w:pPr>
              <w:rPr>
                <w:rFonts w:ascii="Source Sans Pro" w:eastAsia="Source Sans Pro" w:hAnsi="Source Sans Pro" w:cs="Source Sans Pro"/>
                <w:sz w:val="20"/>
                <w:szCs w:val="20"/>
                <w:highlight w:val="cyan"/>
              </w:rPr>
            </w:pPr>
          </w:p>
          <w:p w14:paraId="6A1F0066" w14:textId="77777777" w:rsidR="008F224F" w:rsidRDefault="008F224F" w:rsidP="44E709C4">
            <w:pPr>
              <w:rPr>
                <w:rFonts w:ascii="Source Sans Pro" w:eastAsia="Source Sans Pro" w:hAnsi="Source Sans Pro" w:cs="Source Sans Pro"/>
                <w:sz w:val="20"/>
                <w:szCs w:val="20"/>
                <w:highlight w:val="cyan"/>
              </w:rPr>
            </w:pPr>
          </w:p>
          <w:p w14:paraId="4A1CE78C" w14:textId="32B6F455" w:rsidR="008F224F" w:rsidRPr="00E62471" w:rsidRDefault="008F224F" w:rsidP="44E709C4">
            <w:pPr>
              <w:rPr>
                <w:rFonts w:ascii="Source Sans Pro" w:eastAsia="Source Sans Pro" w:hAnsi="Source Sans Pro" w:cs="Source Sans Pro"/>
                <w:sz w:val="20"/>
                <w:szCs w:val="20"/>
                <w:highlight w:val="cyan"/>
              </w:rPr>
            </w:pPr>
          </w:p>
        </w:tc>
        <w:tc>
          <w:tcPr>
            <w:tcW w:w="8100" w:type="dxa"/>
          </w:tcPr>
          <w:p w14:paraId="55E706B9"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67CA080F" w14:textId="1AF9BA9B" w:rsidTr="1EB53124">
        <w:trPr>
          <w:trHeight w:val="2042"/>
        </w:trPr>
        <w:tc>
          <w:tcPr>
            <w:tcW w:w="2605" w:type="dxa"/>
            <w:shd w:val="clear" w:color="auto" w:fill="FBD4B4" w:themeFill="accent6" w:themeFillTint="66"/>
          </w:tcPr>
          <w:p w14:paraId="748C1FD4"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Open Minded </w:t>
            </w:r>
          </w:p>
          <w:p w14:paraId="335BF6AA" w14:textId="68672CEF"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We are outgoing and ready to try new experiences. We embrace the traditions, cultural heritages and perspectives of others. We are good listeners and are always ready to learn from other opinions and ideas to enhance our understanding.</w:t>
            </w:r>
          </w:p>
        </w:tc>
        <w:tc>
          <w:tcPr>
            <w:tcW w:w="3690" w:type="dxa"/>
          </w:tcPr>
          <w:p w14:paraId="1B229C3A" w14:textId="77777777" w:rsidR="008F224F" w:rsidRPr="00B13306" w:rsidRDefault="008F224F" w:rsidP="44E709C4">
            <w:pPr>
              <w:rPr>
                <w:rFonts w:ascii="Source Sans Pro" w:eastAsia="Source Sans Pro" w:hAnsi="Source Sans Pro" w:cs="Source Sans Pro"/>
                <w:sz w:val="20"/>
                <w:szCs w:val="20"/>
              </w:rPr>
            </w:pPr>
          </w:p>
          <w:p w14:paraId="3DD26035" w14:textId="6D7A0372"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listen to other’s views</w:t>
            </w:r>
          </w:p>
          <w:p w14:paraId="7CE3300F" w14:textId="75B23DC6" w:rsidR="008F224F" w:rsidRPr="00B13306" w:rsidRDefault="008F224F" w:rsidP="44E709C4">
            <w:pPr>
              <w:rPr>
                <w:rFonts w:ascii="Source Sans Pro" w:eastAsia="Source Sans Pro" w:hAnsi="Source Sans Pro" w:cs="Source Sans Pro"/>
                <w:sz w:val="20"/>
                <w:szCs w:val="20"/>
              </w:rPr>
            </w:pPr>
          </w:p>
          <w:p w14:paraId="51F8BAC2" w14:textId="02B2F1F1"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respect </w:t>
            </w:r>
            <w:r w:rsidR="00E44910">
              <w:rPr>
                <w:rFonts w:ascii="Source Sans Pro" w:eastAsia="Source Sans Pro" w:hAnsi="Source Sans Pro" w:cs="Source Sans Pro"/>
                <w:sz w:val="20"/>
                <w:szCs w:val="20"/>
              </w:rPr>
              <w:t xml:space="preserve">and listen to </w:t>
            </w:r>
            <w:r w:rsidRPr="44E709C4">
              <w:rPr>
                <w:rFonts w:ascii="Source Sans Pro" w:eastAsia="Source Sans Pro" w:hAnsi="Source Sans Pro" w:cs="Source Sans Pro"/>
                <w:sz w:val="20"/>
                <w:szCs w:val="20"/>
              </w:rPr>
              <w:t>the opinions of others even when I don’t agree</w:t>
            </w:r>
          </w:p>
          <w:p w14:paraId="19BE5C67" w14:textId="57475A25" w:rsidR="008F224F" w:rsidRDefault="008F224F" w:rsidP="44E709C4">
            <w:pPr>
              <w:rPr>
                <w:rFonts w:ascii="Source Sans Pro" w:eastAsia="Source Sans Pro" w:hAnsi="Source Sans Pro" w:cs="Source Sans Pro"/>
                <w:sz w:val="20"/>
                <w:szCs w:val="20"/>
              </w:rPr>
            </w:pPr>
          </w:p>
          <w:p w14:paraId="058115A0" w14:textId="37D0BD0D" w:rsidR="008F224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encourage others in my group to share their opinions</w:t>
            </w:r>
          </w:p>
          <w:p w14:paraId="60A05DB0" w14:textId="39D32014" w:rsidR="008F224F" w:rsidRDefault="008F224F" w:rsidP="653976E1">
            <w:pPr>
              <w:rPr>
                <w:rFonts w:ascii="Source Sans Pro" w:eastAsia="Source Sans Pro" w:hAnsi="Source Sans Pro" w:cs="Source Sans Pro"/>
                <w:sz w:val="20"/>
                <w:szCs w:val="20"/>
              </w:rPr>
            </w:pPr>
          </w:p>
          <w:p w14:paraId="392CC9C4" w14:textId="3832DC8F" w:rsidR="008F224F" w:rsidRDefault="008F224F" w:rsidP="653976E1">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can appreciate that speakers of other languages express themselves in different ways.</w:t>
            </w:r>
          </w:p>
          <w:p w14:paraId="1D027551" w14:textId="30510881" w:rsidR="008F224F" w:rsidRDefault="008F224F" w:rsidP="653976E1">
            <w:pPr>
              <w:rPr>
                <w:rFonts w:ascii="Source Sans Pro" w:eastAsia="Source Sans Pro" w:hAnsi="Source Sans Pro" w:cs="Source Sans Pro"/>
                <w:sz w:val="20"/>
                <w:szCs w:val="20"/>
              </w:rPr>
            </w:pPr>
          </w:p>
          <w:p w14:paraId="5443D577" w14:textId="2E4C62AF" w:rsidR="008F224F" w:rsidRDefault="008F224F" w:rsidP="653976E1">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respect other cultures.</w:t>
            </w:r>
          </w:p>
          <w:p w14:paraId="56E74C0C" w14:textId="3E07A47E" w:rsidR="008F224F" w:rsidRDefault="008F224F" w:rsidP="44E709C4">
            <w:pPr>
              <w:rPr>
                <w:rFonts w:ascii="Source Sans Pro" w:eastAsia="Source Sans Pro" w:hAnsi="Source Sans Pro" w:cs="Source Sans Pro"/>
                <w:sz w:val="20"/>
                <w:szCs w:val="20"/>
                <w:highlight w:val="cyan"/>
              </w:rPr>
            </w:pPr>
          </w:p>
          <w:p w14:paraId="2D201D66" w14:textId="4AC1B309" w:rsidR="008F224F" w:rsidRPr="00E62471" w:rsidRDefault="008F224F" w:rsidP="44E709C4">
            <w:pPr>
              <w:rPr>
                <w:rFonts w:ascii="Source Sans Pro" w:eastAsia="Source Sans Pro" w:hAnsi="Source Sans Pro" w:cs="Source Sans Pro"/>
                <w:sz w:val="20"/>
                <w:szCs w:val="20"/>
                <w:highlight w:val="cyan"/>
              </w:rPr>
            </w:pPr>
          </w:p>
        </w:tc>
        <w:tc>
          <w:tcPr>
            <w:tcW w:w="8100" w:type="dxa"/>
          </w:tcPr>
          <w:p w14:paraId="79788626" w14:textId="77777777" w:rsidR="008F224F" w:rsidRDefault="008F224F" w:rsidP="44E709C4">
            <w:pPr>
              <w:rPr>
                <w:rFonts w:ascii="Source Sans Pro" w:eastAsia="Source Sans Pro" w:hAnsi="Source Sans Pro" w:cs="Source Sans Pro"/>
                <w:sz w:val="20"/>
                <w:szCs w:val="20"/>
                <w:highlight w:val="cyan"/>
              </w:rPr>
            </w:pPr>
          </w:p>
        </w:tc>
      </w:tr>
      <w:tr w:rsidR="008F224F" w:rsidRPr="00E62471" w14:paraId="0A024EFB" w14:textId="1FBF68B3" w:rsidTr="1EB53124">
        <w:trPr>
          <w:trHeight w:val="3500"/>
        </w:trPr>
        <w:tc>
          <w:tcPr>
            <w:tcW w:w="2605" w:type="dxa"/>
            <w:shd w:val="clear" w:color="auto" w:fill="FBD4B4" w:themeFill="accent6" w:themeFillTint="66"/>
          </w:tcPr>
          <w:p w14:paraId="4CA40482"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lastRenderedPageBreak/>
              <w:t xml:space="preserve">Learner </w:t>
            </w:r>
          </w:p>
          <w:p w14:paraId="0596FB47" w14:textId="34EBF71B" w:rsidR="008F224F" w:rsidRPr="00E44910" w:rsidRDefault="008F224F" w:rsidP="00E44910">
            <w:pPr>
              <w:widowControl w:val="0"/>
              <w:autoSpaceDE w:val="0"/>
              <w:autoSpaceDN w:val="0"/>
              <w:adjustRightInd w:val="0"/>
              <w:spacing w:line="280" w:lineRule="atLeast"/>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 xml:space="preserve">We believe we can learn anything. We understand that learning is best when it is personalized to each individual, and that we are responsible for our own learning. Sometimes we learn individually and sometimes collaboratively, but we are always open to learning new things. </w:t>
            </w:r>
            <w:r w:rsidRPr="44E709C4">
              <w:rPr>
                <w:rFonts w:ascii="Source Sans Pro" w:eastAsia="Source Sans Pro" w:hAnsi="Source Sans Pro" w:cs="Source Sans Pro"/>
                <w:color w:val="FF0000"/>
                <w:sz w:val="20"/>
                <w:szCs w:val="20"/>
              </w:rPr>
              <w:t xml:space="preserve"> We are able to demonstrate connections and show our understanding of connections across disciplines and phases. </w:t>
            </w:r>
          </w:p>
        </w:tc>
        <w:tc>
          <w:tcPr>
            <w:tcW w:w="3690" w:type="dxa"/>
          </w:tcPr>
          <w:p w14:paraId="41E7B711" w14:textId="77777777" w:rsidR="008F224F" w:rsidRPr="00B13306" w:rsidRDefault="008F224F" w:rsidP="44E709C4">
            <w:pPr>
              <w:rPr>
                <w:rFonts w:ascii="Source Sans Pro" w:eastAsia="Source Sans Pro" w:hAnsi="Source Sans Pro" w:cs="Source Sans Pro"/>
                <w:sz w:val="20"/>
                <w:szCs w:val="20"/>
              </w:rPr>
            </w:pPr>
          </w:p>
          <w:p w14:paraId="0BC77BB8" w14:textId="66FB7919"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w:t>
            </w:r>
            <w:r w:rsidR="00E44910">
              <w:rPr>
                <w:rFonts w:ascii="Source Sans Pro" w:eastAsia="Source Sans Pro" w:hAnsi="Source Sans Pro" w:cs="Source Sans Pro"/>
                <w:sz w:val="20"/>
                <w:szCs w:val="20"/>
              </w:rPr>
              <w:t xml:space="preserve">plan and </w:t>
            </w:r>
            <w:r w:rsidRPr="44E709C4">
              <w:rPr>
                <w:rFonts w:ascii="Source Sans Pro" w:eastAsia="Source Sans Pro" w:hAnsi="Source Sans Pro" w:cs="Source Sans Pro"/>
                <w:sz w:val="20"/>
                <w:szCs w:val="20"/>
              </w:rPr>
              <w:t xml:space="preserve">take ownership of my own learning </w:t>
            </w:r>
          </w:p>
          <w:p w14:paraId="3D608E77" w14:textId="77777777" w:rsidR="008F224F" w:rsidRPr="00B13306" w:rsidRDefault="008F224F" w:rsidP="44E709C4">
            <w:pPr>
              <w:rPr>
                <w:rFonts w:ascii="Source Sans Pro" w:eastAsia="Source Sans Pro" w:hAnsi="Source Sans Pro" w:cs="Source Sans Pro"/>
                <w:sz w:val="20"/>
                <w:szCs w:val="20"/>
              </w:rPr>
            </w:pPr>
          </w:p>
          <w:p w14:paraId="624E801E" w14:textId="77777777" w:rsidR="008F224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learn individually and as part of a group</w:t>
            </w:r>
          </w:p>
          <w:p w14:paraId="289CF157" w14:textId="77777777" w:rsidR="008F224F" w:rsidRDefault="008F224F" w:rsidP="44E709C4">
            <w:pPr>
              <w:rPr>
                <w:rFonts w:ascii="Source Sans Pro" w:eastAsia="Source Sans Pro" w:hAnsi="Source Sans Pro" w:cs="Source Sans Pro"/>
                <w:sz w:val="20"/>
                <w:szCs w:val="20"/>
              </w:rPr>
            </w:pPr>
          </w:p>
          <w:p w14:paraId="44D9E102" w14:textId="34A4E4D8" w:rsidR="008F224F" w:rsidRPr="00E44910" w:rsidRDefault="008F224F" w:rsidP="653976E1">
            <w:pPr>
              <w:rPr>
                <w:rFonts w:ascii="Source Sans Pro" w:eastAsia="Source Sans Pro" w:hAnsi="Source Sans Pro" w:cs="Source Sans Pro"/>
                <w:sz w:val="20"/>
                <w:szCs w:val="20"/>
                <w:highlight w:val="cyan"/>
              </w:rPr>
            </w:pPr>
            <w:r w:rsidRPr="653976E1">
              <w:rPr>
                <w:rFonts w:ascii="Source Sans Pro" w:eastAsia="Source Sans Pro" w:hAnsi="Source Sans Pro" w:cs="Source Sans Pro"/>
                <w:sz w:val="20"/>
                <w:szCs w:val="20"/>
              </w:rPr>
              <w:t>I can apply learning from one subject to another</w:t>
            </w:r>
          </w:p>
        </w:tc>
        <w:tc>
          <w:tcPr>
            <w:tcW w:w="8100" w:type="dxa"/>
          </w:tcPr>
          <w:p w14:paraId="0D206F7A" w14:textId="77777777" w:rsidR="008F224F" w:rsidRDefault="008F224F" w:rsidP="44E709C4">
            <w:pPr>
              <w:rPr>
                <w:rFonts w:ascii="Source Sans Pro" w:eastAsia="Source Sans Pro" w:hAnsi="Source Sans Pro" w:cs="Source Sans Pro"/>
                <w:sz w:val="20"/>
                <w:szCs w:val="20"/>
                <w:highlight w:val="cyan"/>
              </w:rPr>
            </w:pPr>
          </w:p>
        </w:tc>
      </w:tr>
      <w:tr w:rsidR="008F224F" w:rsidRPr="00E62471" w14:paraId="00903E41" w14:textId="306143A2" w:rsidTr="1EB53124">
        <w:trPr>
          <w:trHeight w:val="860"/>
        </w:trPr>
        <w:tc>
          <w:tcPr>
            <w:tcW w:w="2605" w:type="dxa"/>
            <w:shd w:val="clear" w:color="auto" w:fill="FBD4B4" w:themeFill="accent6" w:themeFillTint="66"/>
          </w:tcPr>
          <w:p w14:paraId="159CBB7E"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Thinker</w:t>
            </w:r>
          </w:p>
          <w:p w14:paraId="5A6C2A2B" w14:textId="5EC28808" w:rsidR="008F224F" w:rsidRPr="00E44910" w:rsidRDefault="008F224F" w:rsidP="00E44910">
            <w:pPr>
              <w:widowControl w:val="0"/>
              <w:autoSpaceDE w:val="0"/>
              <w:autoSpaceDN w:val="0"/>
              <w:adjustRightInd w:val="0"/>
              <w:spacing w:after="240" w:line="280" w:lineRule="atLeast"/>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 xml:space="preserve">We think critically, deeply and creatively to analyze and approach problems at all levels, even the most complex. We look to solve important and real-life issues, always in an ethical manner. </w:t>
            </w:r>
            <w:r w:rsidRPr="44E709C4">
              <w:rPr>
                <w:rFonts w:ascii="Source Sans Pro" w:eastAsia="Source Sans Pro" w:hAnsi="Source Sans Pro" w:cs="Source Sans Pro"/>
                <w:color w:val="FF0000"/>
                <w:sz w:val="20"/>
                <w:szCs w:val="20"/>
              </w:rPr>
              <w:t xml:space="preserve"> We make connections with prior learning across the curriculum. We understand that there are different ways to think.</w:t>
            </w:r>
          </w:p>
        </w:tc>
        <w:tc>
          <w:tcPr>
            <w:tcW w:w="3690" w:type="dxa"/>
          </w:tcPr>
          <w:p w14:paraId="5A14F6DF" w14:textId="3D7CD7D7"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take different approaches to solve a problem</w:t>
            </w:r>
          </w:p>
          <w:p w14:paraId="18A8858A" w14:textId="77777777" w:rsidR="008F224F" w:rsidRPr="00B13306" w:rsidRDefault="008F224F" w:rsidP="44E709C4">
            <w:pPr>
              <w:rPr>
                <w:rFonts w:ascii="Source Sans Pro" w:eastAsia="Source Sans Pro" w:hAnsi="Source Sans Pro" w:cs="Source Sans Pro"/>
                <w:sz w:val="20"/>
                <w:szCs w:val="20"/>
              </w:rPr>
            </w:pPr>
          </w:p>
          <w:p w14:paraId="5ED9CB48" w14:textId="77777777"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gather and </w:t>
            </w:r>
            <w:proofErr w:type="spellStart"/>
            <w:r w:rsidRPr="44E709C4">
              <w:rPr>
                <w:rFonts w:ascii="Source Sans Pro" w:eastAsia="Source Sans Pro" w:hAnsi="Source Sans Pro" w:cs="Source Sans Pro"/>
                <w:sz w:val="20"/>
                <w:szCs w:val="20"/>
              </w:rPr>
              <w:t>organise</w:t>
            </w:r>
            <w:proofErr w:type="spellEnd"/>
            <w:r w:rsidRPr="44E709C4">
              <w:rPr>
                <w:rFonts w:ascii="Source Sans Pro" w:eastAsia="Source Sans Pro" w:hAnsi="Source Sans Pro" w:cs="Source Sans Pro"/>
                <w:sz w:val="20"/>
                <w:szCs w:val="20"/>
              </w:rPr>
              <w:t xml:space="preserve"> information for a specific purpose</w:t>
            </w:r>
          </w:p>
          <w:p w14:paraId="2E2B1EB0" w14:textId="77777777" w:rsidR="008F224F" w:rsidRPr="00B13306" w:rsidRDefault="008F224F" w:rsidP="44E709C4">
            <w:pPr>
              <w:rPr>
                <w:rFonts w:ascii="Source Sans Pro" w:eastAsia="Source Sans Pro" w:hAnsi="Source Sans Pro" w:cs="Source Sans Pro"/>
                <w:sz w:val="20"/>
                <w:szCs w:val="20"/>
              </w:rPr>
            </w:pPr>
          </w:p>
          <w:p w14:paraId="51625D10" w14:textId="77777777"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apply a wide range of knowledge and skills to a learning inquiry</w:t>
            </w:r>
          </w:p>
          <w:p w14:paraId="1AD6D861" w14:textId="77777777" w:rsidR="008F224F" w:rsidRPr="00B13306" w:rsidRDefault="008F224F" w:rsidP="44E709C4">
            <w:pPr>
              <w:rPr>
                <w:rFonts w:ascii="Source Sans Pro" w:eastAsia="Source Sans Pro" w:hAnsi="Source Sans Pro" w:cs="Source Sans Pro"/>
                <w:sz w:val="20"/>
                <w:szCs w:val="20"/>
              </w:rPr>
            </w:pPr>
          </w:p>
          <w:p w14:paraId="2D5386C9" w14:textId="01D3982A"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apply my learning in school to real world problems</w:t>
            </w:r>
          </w:p>
          <w:p w14:paraId="23BC4D8C" w14:textId="5FAC1669" w:rsidR="008F224F" w:rsidRPr="00E62471" w:rsidRDefault="008F224F" w:rsidP="44E709C4">
            <w:pPr>
              <w:rPr>
                <w:rFonts w:ascii="Source Sans Pro" w:eastAsia="Source Sans Pro" w:hAnsi="Source Sans Pro" w:cs="Source Sans Pro"/>
                <w:sz w:val="20"/>
                <w:szCs w:val="20"/>
              </w:rPr>
            </w:pPr>
          </w:p>
          <w:p w14:paraId="14E55ED5" w14:textId="55D9B809"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have been developing my critical thinking skills.</w:t>
            </w:r>
          </w:p>
          <w:p w14:paraId="7E2C459C" w14:textId="75F41CC8" w:rsidR="008F224F" w:rsidRPr="00E62471" w:rsidRDefault="008F224F" w:rsidP="44E709C4">
            <w:pPr>
              <w:rPr>
                <w:rFonts w:ascii="Source Sans Pro" w:eastAsia="Source Sans Pro" w:hAnsi="Source Sans Pro" w:cs="Source Sans Pro"/>
                <w:sz w:val="20"/>
                <w:szCs w:val="20"/>
              </w:rPr>
            </w:pPr>
          </w:p>
          <w:p w14:paraId="10ECF2BE" w14:textId="7E535A77"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evaluate the quality of the data and evidence presented</w:t>
            </w:r>
          </w:p>
        </w:tc>
        <w:tc>
          <w:tcPr>
            <w:tcW w:w="8100" w:type="dxa"/>
          </w:tcPr>
          <w:p w14:paraId="1E6C6D0E"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07D5C537" w14:textId="40A06556" w:rsidTr="1EB53124">
        <w:trPr>
          <w:trHeight w:val="1610"/>
        </w:trPr>
        <w:tc>
          <w:tcPr>
            <w:tcW w:w="2605" w:type="dxa"/>
            <w:shd w:val="clear" w:color="auto" w:fill="FBD4B4" w:themeFill="accent6" w:themeFillTint="66"/>
          </w:tcPr>
          <w:p w14:paraId="38B10375"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lastRenderedPageBreak/>
              <w:t xml:space="preserve">Communicator </w:t>
            </w:r>
          </w:p>
          <w:p w14:paraId="633007B8" w14:textId="2D53082D" w:rsidR="008F224F" w:rsidRPr="00E44910" w:rsidRDefault="008F224F" w:rsidP="00E44910">
            <w:pPr>
              <w:pStyle w:val="NormalWeb"/>
              <w:spacing w:before="0" w:beforeAutospacing="0" w:after="240" w:afterAutospacing="0"/>
              <w:rPr>
                <w:rFonts w:ascii="Source Sans Pro" w:eastAsia="Source Sans Pro" w:hAnsi="Source Sans Pro" w:cs="Source Sans Pro"/>
                <w:color w:val="FF0000"/>
                <w:sz w:val="20"/>
                <w:szCs w:val="20"/>
              </w:rPr>
            </w:pPr>
            <w:r w:rsidRPr="44E709C4">
              <w:rPr>
                <w:rFonts w:ascii="Source Sans Pro" w:eastAsia="Source Sans Pro" w:hAnsi="Source Sans Pro" w:cs="Source Sans Pro"/>
                <w:sz w:val="20"/>
                <w:szCs w:val="20"/>
              </w:rPr>
              <w:t xml:space="preserve">We express ourselves confidently and creatively in a variety of media.  We use our knowledge and experience firstly to understand, and then to be understood. We actively listen to the perspective of others, seeking to work together effectively, </w:t>
            </w:r>
            <w:r w:rsidRPr="44E709C4">
              <w:rPr>
                <w:rFonts w:ascii="Source Sans Pro" w:eastAsia="Source Sans Pro" w:hAnsi="Source Sans Pro" w:cs="Source Sans Pro"/>
                <w:color w:val="FF0000"/>
                <w:sz w:val="20"/>
                <w:szCs w:val="20"/>
              </w:rPr>
              <w:t>design approaches and innovations whilst</w:t>
            </w:r>
            <w:r w:rsidRPr="44E709C4">
              <w:rPr>
                <w:rFonts w:ascii="Source Sans Pro" w:eastAsia="Source Sans Pro" w:hAnsi="Source Sans Pro" w:cs="Source Sans Pro"/>
                <w:color w:val="000000" w:themeColor="text1"/>
                <w:sz w:val="20"/>
                <w:szCs w:val="20"/>
              </w:rPr>
              <w:t xml:space="preserve"> </w:t>
            </w:r>
            <w:r w:rsidRPr="44E709C4">
              <w:rPr>
                <w:rFonts w:ascii="Source Sans Pro" w:eastAsia="Source Sans Pro" w:hAnsi="Source Sans Pro" w:cs="Source Sans Pro"/>
                <w:color w:val="FF0000"/>
                <w:sz w:val="20"/>
                <w:szCs w:val="20"/>
              </w:rPr>
              <w:t>working collaboratively to achieve a common vision.</w:t>
            </w:r>
            <w:r w:rsidRPr="44E709C4">
              <w:rPr>
                <w:rFonts w:ascii="Source Sans Pro" w:eastAsia="Source Sans Pro" w:hAnsi="Source Sans Pro" w:cs="Source Sans Pro"/>
                <w:color w:val="000000" w:themeColor="text1"/>
                <w:sz w:val="20"/>
                <w:szCs w:val="20"/>
              </w:rPr>
              <w:t> </w:t>
            </w:r>
            <w:r w:rsidRPr="44E709C4">
              <w:rPr>
                <w:rFonts w:ascii="Source Sans Pro" w:eastAsia="Source Sans Pro" w:hAnsi="Source Sans Pro" w:cs="Source Sans Pro"/>
                <w:color w:val="FF0000"/>
                <w:sz w:val="20"/>
                <w:szCs w:val="20"/>
              </w:rPr>
              <w:t xml:space="preserve">We strive to seek feedback in order to achieve the desired learning impacts. </w:t>
            </w:r>
          </w:p>
        </w:tc>
        <w:tc>
          <w:tcPr>
            <w:tcW w:w="3690" w:type="dxa"/>
          </w:tcPr>
          <w:p w14:paraId="4FE73BC6" w14:textId="0A28CB53"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communicate in a range of different ways</w:t>
            </w:r>
          </w:p>
          <w:p w14:paraId="4245F1ED" w14:textId="77777777" w:rsidR="008F224F" w:rsidRPr="00B13306" w:rsidRDefault="008F224F" w:rsidP="44E709C4">
            <w:pPr>
              <w:rPr>
                <w:rFonts w:ascii="Source Sans Pro" w:eastAsia="Source Sans Pro" w:hAnsi="Source Sans Pro" w:cs="Source Sans Pro"/>
                <w:sz w:val="20"/>
                <w:szCs w:val="20"/>
              </w:rPr>
            </w:pPr>
          </w:p>
          <w:p w14:paraId="140CFE34" w14:textId="77777777"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prepare a presentation to communicate my ideas</w:t>
            </w:r>
          </w:p>
          <w:p w14:paraId="54F9F04F" w14:textId="77777777" w:rsidR="008F224F" w:rsidRPr="00B13306" w:rsidRDefault="008F224F" w:rsidP="44E709C4">
            <w:pPr>
              <w:rPr>
                <w:rFonts w:ascii="Source Sans Pro" w:eastAsia="Source Sans Pro" w:hAnsi="Source Sans Pro" w:cs="Source Sans Pro"/>
                <w:sz w:val="20"/>
                <w:szCs w:val="20"/>
              </w:rPr>
            </w:pPr>
          </w:p>
          <w:p w14:paraId="4A0B0233" w14:textId="407825E9"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work as a team to communicate </w:t>
            </w:r>
            <w:r w:rsidR="00E44910">
              <w:rPr>
                <w:rFonts w:ascii="Source Sans Pro" w:eastAsia="Source Sans Pro" w:hAnsi="Source Sans Pro" w:cs="Source Sans Pro"/>
                <w:sz w:val="20"/>
                <w:szCs w:val="20"/>
              </w:rPr>
              <w:t>information and ideas</w:t>
            </w:r>
          </w:p>
          <w:p w14:paraId="3E1FD728" w14:textId="77777777" w:rsidR="008F224F" w:rsidRPr="00B13306" w:rsidRDefault="008F224F" w:rsidP="44E709C4">
            <w:pPr>
              <w:rPr>
                <w:rFonts w:ascii="Source Sans Pro" w:eastAsia="Source Sans Pro" w:hAnsi="Source Sans Pro" w:cs="Source Sans Pro"/>
                <w:sz w:val="20"/>
                <w:szCs w:val="20"/>
              </w:rPr>
            </w:pPr>
          </w:p>
          <w:p w14:paraId="089809E0" w14:textId="5C532047"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I can seek and give constructive feedback </w:t>
            </w:r>
          </w:p>
          <w:p w14:paraId="7A02D18B" w14:textId="038D6BE7" w:rsidR="008F224F" w:rsidRPr="00B13306" w:rsidRDefault="008F224F" w:rsidP="44E709C4">
            <w:pPr>
              <w:rPr>
                <w:rFonts w:ascii="Source Sans Pro" w:eastAsia="Source Sans Pro" w:hAnsi="Source Sans Pro" w:cs="Source Sans Pro"/>
                <w:sz w:val="20"/>
                <w:szCs w:val="20"/>
              </w:rPr>
            </w:pPr>
          </w:p>
          <w:p w14:paraId="1CFD7A9B" w14:textId="3B234CC5" w:rsidR="008F224F" w:rsidRPr="00B13306"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am developing my skills and am speaking more confidently when presenting to my class.</w:t>
            </w:r>
          </w:p>
          <w:p w14:paraId="6FCF8C01" w14:textId="69623B95" w:rsidR="008F224F" w:rsidRPr="00B13306" w:rsidRDefault="008F224F" w:rsidP="44E709C4">
            <w:pPr>
              <w:rPr>
                <w:rFonts w:ascii="Source Sans Pro" w:eastAsia="Source Sans Pro" w:hAnsi="Source Sans Pro" w:cs="Source Sans Pro"/>
                <w:sz w:val="20"/>
                <w:szCs w:val="20"/>
              </w:rPr>
            </w:pPr>
          </w:p>
          <w:p w14:paraId="7A6CC578" w14:textId="5B4377D2" w:rsidR="008F224F" w:rsidRPr="00B13306"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am learning be able to communicate complicated ideas and/or concepts</w:t>
            </w:r>
          </w:p>
          <w:p w14:paraId="124C57FF" w14:textId="639E42FA" w:rsidR="008F224F" w:rsidRDefault="008F224F" w:rsidP="653976E1">
            <w:pPr>
              <w:rPr>
                <w:rFonts w:ascii="Source Sans Pro" w:eastAsia="Source Sans Pro" w:hAnsi="Source Sans Pro" w:cs="Source Sans Pro"/>
                <w:sz w:val="20"/>
                <w:szCs w:val="20"/>
              </w:rPr>
            </w:pPr>
          </w:p>
          <w:p w14:paraId="0A5A020A" w14:textId="7C0A2C51" w:rsidR="008F224F" w:rsidRPr="00B13306"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I can communicate with others in their own language</w:t>
            </w:r>
          </w:p>
        </w:tc>
        <w:tc>
          <w:tcPr>
            <w:tcW w:w="8100" w:type="dxa"/>
          </w:tcPr>
          <w:p w14:paraId="645C775F"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63BE80A6" w14:textId="4A5C5D44" w:rsidTr="1EB53124">
        <w:trPr>
          <w:trHeight w:val="61"/>
        </w:trPr>
        <w:tc>
          <w:tcPr>
            <w:tcW w:w="2605" w:type="dxa"/>
            <w:shd w:val="clear" w:color="auto" w:fill="FBD4B4" w:themeFill="accent6" w:themeFillTint="66"/>
          </w:tcPr>
          <w:p w14:paraId="2EFB8767"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t xml:space="preserve">Reflective </w:t>
            </w:r>
          </w:p>
          <w:p w14:paraId="02864BA5" w14:textId="77777777"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 xml:space="preserve">We recognize that feedback and reflection are critical elements in our learning. We are able to assess and understand our strengths and limitations in order to support our own development. </w:t>
            </w:r>
          </w:p>
          <w:p w14:paraId="7510A885" w14:textId="77777777" w:rsidR="008F224F" w:rsidRPr="00E62471" w:rsidRDefault="008F224F" w:rsidP="44E709C4">
            <w:pPr>
              <w:rPr>
                <w:rFonts w:ascii="Source Sans Pro" w:eastAsia="Source Sans Pro" w:hAnsi="Source Sans Pro" w:cs="Source Sans Pro"/>
                <w:sz w:val="20"/>
                <w:szCs w:val="20"/>
              </w:rPr>
            </w:pPr>
          </w:p>
        </w:tc>
        <w:tc>
          <w:tcPr>
            <w:tcW w:w="3690" w:type="dxa"/>
          </w:tcPr>
          <w:p w14:paraId="609EBEDB" w14:textId="5F118E6A" w:rsidR="008F224F" w:rsidRPr="003E5A7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identify my strengths and areas for development</w:t>
            </w:r>
          </w:p>
          <w:p w14:paraId="12ADEB5A" w14:textId="77777777" w:rsidR="008F224F" w:rsidRPr="003E5A7F" w:rsidRDefault="008F224F" w:rsidP="44E709C4">
            <w:pPr>
              <w:rPr>
                <w:rFonts w:ascii="Source Sans Pro" w:eastAsia="Source Sans Pro" w:hAnsi="Source Sans Pro" w:cs="Source Sans Pro"/>
                <w:sz w:val="20"/>
                <w:szCs w:val="20"/>
              </w:rPr>
            </w:pPr>
          </w:p>
          <w:p w14:paraId="4A815AFA" w14:textId="77777777" w:rsidR="008F224F" w:rsidRPr="003E5A7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reflect upon my performance using feedback given to me</w:t>
            </w:r>
          </w:p>
          <w:p w14:paraId="1C84FA15" w14:textId="77777777" w:rsidR="008F224F" w:rsidRPr="003E5A7F" w:rsidRDefault="008F224F" w:rsidP="44E709C4">
            <w:pPr>
              <w:rPr>
                <w:rFonts w:ascii="Source Sans Pro" w:eastAsia="Source Sans Pro" w:hAnsi="Source Sans Pro" w:cs="Source Sans Pro"/>
                <w:sz w:val="20"/>
                <w:szCs w:val="20"/>
              </w:rPr>
            </w:pPr>
          </w:p>
          <w:p w14:paraId="3E9B4604" w14:textId="77777777" w:rsidR="008F224F" w:rsidRPr="003E5A7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act upon feedback to improve my performance</w:t>
            </w:r>
          </w:p>
          <w:p w14:paraId="0BC97AA1" w14:textId="7F6F5ECC" w:rsidR="008F224F" w:rsidRPr="00E62471" w:rsidRDefault="008F224F" w:rsidP="44E709C4">
            <w:pPr>
              <w:rPr>
                <w:rFonts w:ascii="Source Sans Pro" w:eastAsia="Source Sans Pro" w:hAnsi="Source Sans Pro" w:cs="Source Sans Pro"/>
                <w:sz w:val="20"/>
                <w:szCs w:val="20"/>
              </w:rPr>
            </w:pPr>
          </w:p>
          <w:p w14:paraId="457B0516" w14:textId="1F11126B" w:rsidR="008F224F" w:rsidRPr="00E62471"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am developing my skills to ask others in my class and teachers for constructive feedback.</w:t>
            </w:r>
          </w:p>
          <w:p w14:paraId="2795FD76" w14:textId="020387FF" w:rsidR="008F224F" w:rsidRPr="00E62471" w:rsidRDefault="008F224F" w:rsidP="44E709C4">
            <w:pPr>
              <w:rPr>
                <w:rFonts w:ascii="Source Sans Pro" w:eastAsia="Source Sans Pro" w:hAnsi="Source Sans Pro" w:cs="Source Sans Pro"/>
                <w:sz w:val="20"/>
                <w:szCs w:val="20"/>
              </w:rPr>
            </w:pPr>
          </w:p>
          <w:p w14:paraId="3A8A3374" w14:textId="24F44B02" w:rsidR="008F224F" w:rsidRPr="00E62471" w:rsidRDefault="008F224F" w:rsidP="44E709C4">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 xml:space="preserve">I can accept </w:t>
            </w:r>
            <w:r w:rsidR="00E44910">
              <w:rPr>
                <w:rFonts w:ascii="Source Sans Pro" w:eastAsia="Source Sans Pro" w:hAnsi="Source Sans Pro" w:cs="Source Sans Pro"/>
                <w:sz w:val="20"/>
                <w:szCs w:val="20"/>
              </w:rPr>
              <w:t>critical feedback and use it to improve</w:t>
            </w:r>
          </w:p>
        </w:tc>
        <w:tc>
          <w:tcPr>
            <w:tcW w:w="8100" w:type="dxa"/>
          </w:tcPr>
          <w:p w14:paraId="5472C6CE" w14:textId="77777777" w:rsidR="008F224F" w:rsidRPr="44E709C4" w:rsidRDefault="008F224F" w:rsidP="44E709C4">
            <w:pPr>
              <w:rPr>
                <w:rFonts w:ascii="Source Sans Pro" w:eastAsia="Source Sans Pro" w:hAnsi="Source Sans Pro" w:cs="Source Sans Pro"/>
                <w:sz w:val="20"/>
                <w:szCs w:val="20"/>
              </w:rPr>
            </w:pPr>
          </w:p>
        </w:tc>
      </w:tr>
      <w:tr w:rsidR="008F224F" w:rsidRPr="00E62471" w14:paraId="4DDCB65D" w14:textId="5241A327" w:rsidTr="1EB53124">
        <w:trPr>
          <w:trHeight w:val="2150"/>
        </w:trPr>
        <w:tc>
          <w:tcPr>
            <w:tcW w:w="2605" w:type="dxa"/>
            <w:shd w:val="clear" w:color="auto" w:fill="FBD4B4" w:themeFill="accent6" w:themeFillTint="66"/>
          </w:tcPr>
          <w:p w14:paraId="1E5A3F51" w14:textId="77777777" w:rsidR="008F224F" w:rsidRPr="00E62471" w:rsidRDefault="008F224F" w:rsidP="44E709C4">
            <w:pPr>
              <w:widowControl w:val="0"/>
              <w:autoSpaceDE w:val="0"/>
              <w:autoSpaceDN w:val="0"/>
              <w:adjustRightInd w:val="0"/>
              <w:spacing w:after="240" w:line="360" w:lineRule="atLeast"/>
              <w:rPr>
                <w:rFonts w:ascii="Source Sans Pro" w:eastAsia="Source Sans Pro" w:hAnsi="Source Sans Pro" w:cs="Source Sans Pro"/>
                <w:b/>
                <w:bCs/>
              </w:rPr>
            </w:pPr>
            <w:r w:rsidRPr="44E709C4">
              <w:rPr>
                <w:rFonts w:ascii="Source Sans Pro" w:eastAsia="Source Sans Pro" w:hAnsi="Source Sans Pro" w:cs="Source Sans Pro"/>
                <w:b/>
                <w:bCs/>
              </w:rPr>
              <w:lastRenderedPageBreak/>
              <w:t>Creative</w:t>
            </w:r>
          </w:p>
          <w:p w14:paraId="1B2F0F62" w14:textId="51BE89ED" w:rsidR="008F224F" w:rsidRPr="00E62471" w:rsidRDefault="008F224F" w:rsidP="44E709C4">
            <w:pPr>
              <w:widowControl w:val="0"/>
              <w:autoSpaceDE w:val="0"/>
              <w:autoSpaceDN w:val="0"/>
              <w:adjustRightInd w:val="0"/>
              <w:spacing w:after="240" w:line="280" w:lineRule="atLeast"/>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We appreciate the diversity and aesthetic beauty in the world. We value the process of developing new ideas to bring into existence thoughts and products through imagination, inspiration and innovation to further enhance our learning.</w:t>
            </w:r>
          </w:p>
        </w:tc>
        <w:tc>
          <w:tcPr>
            <w:tcW w:w="3690" w:type="dxa"/>
          </w:tcPr>
          <w:p w14:paraId="7490837B" w14:textId="3F021962" w:rsidR="008F224F" w:rsidRPr="003E5A7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appreciate the creativity of others</w:t>
            </w:r>
          </w:p>
          <w:p w14:paraId="133B45DE" w14:textId="77777777" w:rsidR="008F224F" w:rsidRPr="003E5A7F" w:rsidRDefault="008F224F" w:rsidP="44E709C4">
            <w:pPr>
              <w:rPr>
                <w:rFonts w:ascii="Source Sans Pro" w:eastAsia="Source Sans Pro" w:hAnsi="Source Sans Pro" w:cs="Source Sans Pro"/>
                <w:sz w:val="20"/>
                <w:szCs w:val="20"/>
              </w:rPr>
            </w:pPr>
          </w:p>
          <w:p w14:paraId="14E763B9" w14:textId="77777777" w:rsidR="008F224F" w:rsidRPr="003E5A7F" w:rsidRDefault="008F224F" w:rsidP="44E709C4">
            <w:pPr>
              <w:rPr>
                <w:rFonts w:ascii="Source Sans Pro" w:eastAsia="Source Sans Pro" w:hAnsi="Source Sans Pro" w:cs="Source Sans Pro"/>
                <w:sz w:val="20"/>
                <w:szCs w:val="20"/>
              </w:rPr>
            </w:pPr>
            <w:r w:rsidRPr="44E709C4">
              <w:rPr>
                <w:rFonts w:ascii="Source Sans Pro" w:eastAsia="Source Sans Pro" w:hAnsi="Source Sans Pro" w:cs="Source Sans Pro"/>
                <w:sz w:val="20"/>
                <w:szCs w:val="20"/>
              </w:rPr>
              <w:t>I can approach a problem in creative ways</w:t>
            </w:r>
          </w:p>
          <w:p w14:paraId="486D5C1F" w14:textId="77777777" w:rsidR="008F224F" w:rsidRPr="003E5A7F" w:rsidRDefault="008F224F" w:rsidP="44E709C4">
            <w:pPr>
              <w:rPr>
                <w:rFonts w:ascii="Source Sans Pro" w:eastAsia="Source Sans Pro" w:hAnsi="Source Sans Pro" w:cs="Source Sans Pro"/>
                <w:sz w:val="20"/>
                <w:szCs w:val="20"/>
              </w:rPr>
            </w:pPr>
          </w:p>
          <w:p w14:paraId="589A82A3" w14:textId="5B8043EA" w:rsidR="008F224F" w:rsidRPr="00E62471" w:rsidRDefault="008F224F" w:rsidP="653976E1">
            <w:pPr>
              <w:rPr>
                <w:rFonts w:ascii="Source Sans Pro" w:eastAsia="Source Sans Pro" w:hAnsi="Source Sans Pro" w:cs="Source Sans Pro"/>
                <w:sz w:val="20"/>
                <w:szCs w:val="20"/>
                <w:highlight w:val="cyan"/>
              </w:rPr>
            </w:pPr>
            <w:r w:rsidRPr="653976E1">
              <w:rPr>
                <w:rFonts w:ascii="Source Sans Pro" w:eastAsia="Source Sans Pro" w:hAnsi="Source Sans Pro" w:cs="Source Sans Pro"/>
                <w:sz w:val="20"/>
                <w:szCs w:val="20"/>
              </w:rPr>
              <w:t>I can develop my ideas into an end product</w:t>
            </w:r>
          </w:p>
          <w:p w14:paraId="4D92C1DD" w14:textId="2DFE3851" w:rsidR="008F224F" w:rsidRPr="00E62471" w:rsidRDefault="008F224F" w:rsidP="653976E1">
            <w:pPr>
              <w:rPr>
                <w:rFonts w:ascii="Source Sans Pro" w:eastAsia="Source Sans Pro" w:hAnsi="Source Sans Pro" w:cs="Source Sans Pro"/>
                <w:sz w:val="20"/>
                <w:szCs w:val="20"/>
              </w:rPr>
            </w:pPr>
          </w:p>
          <w:p w14:paraId="64E79251" w14:textId="4AEE462C" w:rsidR="008F224F" w:rsidRPr="00E62471" w:rsidRDefault="008F224F" w:rsidP="653976E1">
            <w:pPr>
              <w:rPr>
                <w:rFonts w:ascii="Source Sans Pro" w:eastAsia="Source Sans Pro" w:hAnsi="Source Sans Pro" w:cs="Source Sans Pro"/>
                <w:sz w:val="20"/>
                <w:szCs w:val="20"/>
              </w:rPr>
            </w:pPr>
            <w:r w:rsidRPr="653976E1">
              <w:rPr>
                <w:rFonts w:ascii="Source Sans Pro" w:eastAsia="Source Sans Pro" w:hAnsi="Source Sans Pro" w:cs="Source Sans Pro"/>
                <w:sz w:val="20"/>
                <w:szCs w:val="20"/>
              </w:rPr>
              <w:t xml:space="preserve">I can design creative strategies in order to learn </w:t>
            </w:r>
          </w:p>
        </w:tc>
        <w:tc>
          <w:tcPr>
            <w:tcW w:w="8100" w:type="dxa"/>
          </w:tcPr>
          <w:p w14:paraId="3B1CF299" w14:textId="77777777" w:rsidR="008F224F" w:rsidRPr="44E709C4" w:rsidRDefault="008F224F" w:rsidP="44E709C4">
            <w:pPr>
              <w:rPr>
                <w:rFonts w:ascii="Source Sans Pro" w:eastAsia="Source Sans Pro" w:hAnsi="Source Sans Pro" w:cs="Source Sans Pro"/>
                <w:sz w:val="20"/>
                <w:szCs w:val="20"/>
              </w:rPr>
            </w:pPr>
          </w:p>
        </w:tc>
      </w:tr>
    </w:tbl>
    <w:p w14:paraId="03EC1925" w14:textId="0EE034B9" w:rsidR="0061042A" w:rsidRPr="00E62471" w:rsidRDefault="0061042A" w:rsidP="44E709C4">
      <w:pPr>
        <w:rPr>
          <w:rFonts w:ascii="Source Sans Pro" w:eastAsia="Source Sans Pro" w:hAnsi="Source Sans Pro" w:cs="Source Sans Pro"/>
          <w:sz w:val="20"/>
          <w:szCs w:val="20"/>
        </w:rPr>
      </w:pPr>
    </w:p>
    <w:p w14:paraId="0550A160" w14:textId="77777777" w:rsidR="00A372DB" w:rsidRDefault="00A372DB" w:rsidP="44E709C4">
      <w:pPr>
        <w:rPr>
          <w:rFonts w:ascii="Source Sans Pro" w:eastAsia="Source Sans Pro" w:hAnsi="Source Sans Pro" w:cs="Source Sans Pro"/>
          <w:sz w:val="20"/>
          <w:szCs w:val="20"/>
        </w:rPr>
      </w:pPr>
    </w:p>
    <w:sectPr w:rsidR="00A372DB" w:rsidSect="00E624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 Primary">
    <w:altName w:val="﷽﷽﷽﷽﷽﷽﷽﷽Primary"/>
    <w:panose1 w:val="00000000000000000000"/>
    <w:charset w:val="4D"/>
    <w:family w:val="auto"/>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arJoe 5 CASUAL PRO">
    <w:altName w:val="dearJoe 5 CASUAL PRO"/>
    <w:panose1 w:val="020B0604020202020204"/>
    <w:charset w:val="00"/>
    <w:family w:val="auto"/>
    <w:pitch w:val="variable"/>
    <w:sig w:usb0="00000003" w:usb1="00000000" w:usb2="00000000" w:usb3="00000000" w:csb0="00000001" w:csb1="00000000"/>
  </w:font>
  <w:font w:name="Source Sans Pro">
    <w:altName w:val="Source Sans Pro"/>
    <w:panose1 w:val="020B0604020202020204"/>
    <w:charset w:val="4D"/>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92F"/>
    <w:multiLevelType w:val="hybridMultilevel"/>
    <w:tmpl w:val="AF1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4DAD"/>
    <w:multiLevelType w:val="hybridMultilevel"/>
    <w:tmpl w:val="506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71F"/>
    <w:multiLevelType w:val="hybridMultilevel"/>
    <w:tmpl w:val="544EB0B2"/>
    <w:lvl w:ilvl="0" w:tplc="273CB244">
      <w:start w:val="1"/>
      <w:numFmt w:val="bullet"/>
      <w:lvlText w:val=""/>
      <w:lvlJc w:val="left"/>
      <w:pPr>
        <w:ind w:left="720" w:hanging="360"/>
      </w:pPr>
      <w:rPr>
        <w:rFonts w:ascii="Symbol" w:hAnsi="Symbol" w:hint="default"/>
      </w:rPr>
    </w:lvl>
    <w:lvl w:ilvl="1" w:tplc="691CB5F4">
      <w:start w:val="1"/>
      <w:numFmt w:val="bullet"/>
      <w:lvlText w:val=""/>
      <w:lvlJc w:val="left"/>
      <w:pPr>
        <w:ind w:left="1440" w:hanging="360"/>
      </w:pPr>
      <w:rPr>
        <w:rFonts w:ascii="Symbol" w:hAnsi="Symbol" w:hint="default"/>
      </w:rPr>
    </w:lvl>
    <w:lvl w:ilvl="2" w:tplc="F2F432A8">
      <w:start w:val="1"/>
      <w:numFmt w:val="bullet"/>
      <w:lvlText w:val=""/>
      <w:lvlJc w:val="left"/>
      <w:pPr>
        <w:ind w:left="2160" w:hanging="360"/>
      </w:pPr>
      <w:rPr>
        <w:rFonts w:ascii="Wingdings" w:hAnsi="Wingdings" w:hint="default"/>
      </w:rPr>
    </w:lvl>
    <w:lvl w:ilvl="3" w:tplc="9EE66AE8">
      <w:start w:val="1"/>
      <w:numFmt w:val="bullet"/>
      <w:lvlText w:val=""/>
      <w:lvlJc w:val="left"/>
      <w:pPr>
        <w:ind w:left="2880" w:hanging="360"/>
      </w:pPr>
      <w:rPr>
        <w:rFonts w:ascii="Symbol" w:hAnsi="Symbol" w:hint="default"/>
      </w:rPr>
    </w:lvl>
    <w:lvl w:ilvl="4" w:tplc="B4E66244">
      <w:start w:val="1"/>
      <w:numFmt w:val="bullet"/>
      <w:lvlText w:val="o"/>
      <w:lvlJc w:val="left"/>
      <w:pPr>
        <w:ind w:left="3600" w:hanging="360"/>
      </w:pPr>
      <w:rPr>
        <w:rFonts w:ascii="Courier New" w:hAnsi="Courier New" w:hint="default"/>
      </w:rPr>
    </w:lvl>
    <w:lvl w:ilvl="5" w:tplc="36747FFC">
      <w:start w:val="1"/>
      <w:numFmt w:val="bullet"/>
      <w:lvlText w:val=""/>
      <w:lvlJc w:val="left"/>
      <w:pPr>
        <w:ind w:left="4320" w:hanging="360"/>
      </w:pPr>
      <w:rPr>
        <w:rFonts w:ascii="Wingdings" w:hAnsi="Wingdings" w:hint="default"/>
      </w:rPr>
    </w:lvl>
    <w:lvl w:ilvl="6" w:tplc="6CBE4C44">
      <w:start w:val="1"/>
      <w:numFmt w:val="bullet"/>
      <w:lvlText w:val=""/>
      <w:lvlJc w:val="left"/>
      <w:pPr>
        <w:ind w:left="5040" w:hanging="360"/>
      </w:pPr>
      <w:rPr>
        <w:rFonts w:ascii="Symbol" w:hAnsi="Symbol" w:hint="default"/>
      </w:rPr>
    </w:lvl>
    <w:lvl w:ilvl="7" w:tplc="3E26C45E">
      <w:start w:val="1"/>
      <w:numFmt w:val="bullet"/>
      <w:lvlText w:val="o"/>
      <w:lvlJc w:val="left"/>
      <w:pPr>
        <w:ind w:left="5760" w:hanging="360"/>
      </w:pPr>
      <w:rPr>
        <w:rFonts w:ascii="Courier New" w:hAnsi="Courier New" w:hint="default"/>
      </w:rPr>
    </w:lvl>
    <w:lvl w:ilvl="8" w:tplc="CD885640">
      <w:start w:val="1"/>
      <w:numFmt w:val="bullet"/>
      <w:lvlText w:val=""/>
      <w:lvlJc w:val="left"/>
      <w:pPr>
        <w:ind w:left="6480" w:hanging="360"/>
      </w:pPr>
      <w:rPr>
        <w:rFonts w:ascii="Wingdings" w:hAnsi="Wingdings" w:hint="default"/>
      </w:rPr>
    </w:lvl>
  </w:abstractNum>
  <w:abstractNum w:abstractNumId="3" w15:restartNumberingAfterBreak="0">
    <w:nsid w:val="36B27CE2"/>
    <w:multiLevelType w:val="multilevel"/>
    <w:tmpl w:val="827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970BDF"/>
    <w:multiLevelType w:val="hybridMultilevel"/>
    <w:tmpl w:val="495237C2"/>
    <w:lvl w:ilvl="0" w:tplc="B3A41C6E">
      <w:numFmt w:val="bullet"/>
      <w:lvlText w:val="•"/>
      <w:lvlJc w:val="left"/>
      <w:pPr>
        <w:ind w:left="720" w:hanging="360"/>
      </w:pPr>
      <w:rPr>
        <w:rFonts w:ascii="Sassoon Primary" w:eastAsiaTheme="minorEastAsia" w:hAnsi="Sassoon Prima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0B7"/>
    <w:multiLevelType w:val="hybridMultilevel"/>
    <w:tmpl w:val="EC0E9514"/>
    <w:lvl w:ilvl="0" w:tplc="B3A41C6E">
      <w:numFmt w:val="bullet"/>
      <w:lvlText w:val="•"/>
      <w:lvlJc w:val="left"/>
      <w:pPr>
        <w:ind w:left="720" w:hanging="360"/>
      </w:pPr>
      <w:rPr>
        <w:rFonts w:ascii="Sassoon Primary" w:eastAsiaTheme="minorEastAsia" w:hAnsi="Sassoon Prima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DB"/>
    <w:rsid w:val="000E3A15"/>
    <w:rsid w:val="000F1008"/>
    <w:rsid w:val="00101211"/>
    <w:rsid w:val="00116B63"/>
    <w:rsid w:val="00124811"/>
    <w:rsid w:val="00142594"/>
    <w:rsid w:val="00146FC3"/>
    <w:rsid w:val="001C1058"/>
    <w:rsid w:val="002140FD"/>
    <w:rsid w:val="002227E7"/>
    <w:rsid w:val="002565A3"/>
    <w:rsid w:val="002955AB"/>
    <w:rsid w:val="002D03E9"/>
    <w:rsid w:val="0033769D"/>
    <w:rsid w:val="003E5A7F"/>
    <w:rsid w:val="00452EFE"/>
    <w:rsid w:val="00467DCF"/>
    <w:rsid w:val="004711D7"/>
    <w:rsid w:val="0049546D"/>
    <w:rsid w:val="004A38D4"/>
    <w:rsid w:val="004D3019"/>
    <w:rsid w:val="004E0D54"/>
    <w:rsid w:val="005021CC"/>
    <w:rsid w:val="00555982"/>
    <w:rsid w:val="00594E52"/>
    <w:rsid w:val="005A1C3A"/>
    <w:rsid w:val="005D145F"/>
    <w:rsid w:val="0061042A"/>
    <w:rsid w:val="006274C1"/>
    <w:rsid w:val="0064336D"/>
    <w:rsid w:val="0072640D"/>
    <w:rsid w:val="00746FE7"/>
    <w:rsid w:val="007F3B5D"/>
    <w:rsid w:val="00884A7D"/>
    <w:rsid w:val="008A5C1D"/>
    <w:rsid w:val="008B773C"/>
    <w:rsid w:val="008F224F"/>
    <w:rsid w:val="008F4C4E"/>
    <w:rsid w:val="00964920"/>
    <w:rsid w:val="009C73CF"/>
    <w:rsid w:val="009F6C20"/>
    <w:rsid w:val="00A06BD6"/>
    <w:rsid w:val="00A33713"/>
    <w:rsid w:val="00A372DB"/>
    <w:rsid w:val="00A903E5"/>
    <w:rsid w:val="00AE1481"/>
    <w:rsid w:val="00AE7694"/>
    <w:rsid w:val="00B13306"/>
    <w:rsid w:val="00B35BD6"/>
    <w:rsid w:val="00B37279"/>
    <w:rsid w:val="00C453E5"/>
    <w:rsid w:val="00C94310"/>
    <w:rsid w:val="00D02764"/>
    <w:rsid w:val="00D63FCE"/>
    <w:rsid w:val="00E44910"/>
    <w:rsid w:val="00E478D3"/>
    <w:rsid w:val="00E62471"/>
    <w:rsid w:val="00E66327"/>
    <w:rsid w:val="00EA692D"/>
    <w:rsid w:val="00F33E7D"/>
    <w:rsid w:val="00F44B0D"/>
    <w:rsid w:val="00F5643A"/>
    <w:rsid w:val="00F6759B"/>
    <w:rsid w:val="00F87B30"/>
    <w:rsid w:val="00FA29DA"/>
    <w:rsid w:val="00FA3968"/>
    <w:rsid w:val="00FD6787"/>
    <w:rsid w:val="03E9D5ED"/>
    <w:rsid w:val="04873CED"/>
    <w:rsid w:val="053F6694"/>
    <w:rsid w:val="082E3125"/>
    <w:rsid w:val="084C6DB2"/>
    <w:rsid w:val="097A9570"/>
    <w:rsid w:val="098D9C08"/>
    <w:rsid w:val="09E64868"/>
    <w:rsid w:val="0A229F56"/>
    <w:rsid w:val="0A3404F6"/>
    <w:rsid w:val="0A38C484"/>
    <w:rsid w:val="0E73204D"/>
    <w:rsid w:val="0F0B1BC9"/>
    <w:rsid w:val="104477CB"/>
    <w:rsid w:val="12A9749D"/>
    <w:rsid w:val="14A3D843"/>
    <w:rsid w:val="1583C043"/>
    <w:rsid w:val="166CA153"/>
    <w:rsid w:val="17E1C436"/>
    <w:rsid w:val="18864140"/>
    <w:rsid w:val="1934C4A4"/>
    <w:rsid w:val="1AE18F33"/>
    <w:rsid w:val="1BBFCC1D"/>
    <w:rsid w:val="1EB53124"/>
    <w:rsid w:val="1FB52AEA"/>
    <w:rsid w:val="25119D20"/>
    <w:rsid w:val="258F3647"/>
    <w:rsid w:val="28C3B8B4"/>
    <w:rsid w:val="29707DAA"/>
    <w:rsid w:val="2C037AED"/>
    <w:rsid w:val="2CA2DAFA"/>
    <w:rsid w:val="2D692C48"/>
    <w:rsid w:val="2D8B8A39"/>
    <w:rsid w:val="2F296C3B"/>
    <w:rsid w:val="305604DE"/>
    <w:rsid w:val="312E75A7"/>
    <w:rsid w:val="31ADC380"/>
    <w:rsid w:val="350926FB"/>
    <w:rsid w:val="3584DC80"/>
    <w:rsid w:val="35A4BDB3"/>
    <w:rsid w:val="374F9F74"/>
    <w:rsid w:val="389B2D80"/>
    <w:rsid w:val="3BA15A2B"/>
    <w:rsid w:val="3C5AECEB"/>
    <w:rsid w:val="3CC0B766"/>
    <w:rsid w:val="3E54265C"/>
    <w:rsid w:val="41F3F0A6"/>
    <w:rsid w:val="42C8422D"/>
    <w:rsid w:val="44E709C4"/>
    <w:rsid w:val="44F6CC19"/>
    <w:rsid w:val="458149CE"/>
    <w:rsid w:val="479D9F92"/>
    <w:rsid w:val="497719ED"/>
    <w:rsid w:val="49F86D5A"/>
    <w:rsid w:val="4BC90A02"/>
    <w:rsid w:val="4C2EEAEF"/>
    <w:rsid w:val="4D166D2A"/>
    <w:rsid w:val="4EED326B"/>
    <w:rsid w:val="4F069FB3"/>
    <w:rsid w:val="50AB9F25"/>
    <w:rsid w:val="514A8D03"/>
    <w:rsid w:val="53ADEB14"/>
    <w:rsid w:val="5848EC71"/>
    <w:rsid w:val="58975D13"/>
    <w:rsid w:val="58BBDB62"/>
    <w:rsid w:val="5A094C7C"/>
    <w:rsid w:val="5B807F3A"/>
    <w:rsid w:val="5EDFD0EA"/>
    <w:rsid w:val="5FBFF82A"/>
    <w:rsid w:val="5FDC29EE"/>
    <w:rsid w:val="628571B3"/>
    <w:rsid w:val="62E0E6B4"/>
    <w:rsid w:val="6466DDCB"/>
    <w:rsid w:val="64B88E27"/>
    <w:rsid w:val="653976E1"/>
    <w:rsid w:val="692EF36F"/>
    <w:rsid w:val="6A08E15A"/>
    <w:rsid w:val="6AA25FE3"/>
    <w:rsid w:val="6AF5A885"/>
    <w:rsid w:val="6E32F9D5"/>
    <w:rsid w:val="7104957F"/>
    <w:rsid w:val="71DEE7D9"/>
    <w:rsid w:val="72C9B46E"/>
    <w:rsid w:val="73033082"/>
    <w:rsid w:val="75384608"/>
    <w:rsid w:val="76C0BED8"/>
    <w:rsid w:val="76CBB9BA"/>
    <w:rsid w:val="76E4E403"/>
    <w:rsid w:val="7790D9B0"/>
    <w:rsid w:val="7883B54A"/>
    <w:rsid w:val="791F2008"/>
    <w:rsid w:val="793BB3E9"/>
    <w:rsid w:val="7B91FF70"/>
    <w:rsid w:val="7C5EF18C"/>
    <w:rsid w:val="7DC846DC"/>
    <w:rsid w:val="7DD47D48"/>
    <w:rsid w:val="7DEA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02E96"/>
  <w14:defaultImageDpi w14:val="300"/>
  <w15:docId w15:val="{30AF7481-A2EA-4328-BD03-F29C4AF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11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70352">
      <w:bodyDiv w:val="1"/>
      <w:marLeft w:val="0"/>
      <w:marRight w:val="0"/>
      <w:marTop w:val="0"/>
      <w:marBottom w:val="0"/>
      <w:divBdr>
        <w:top w:val="none" w:sz="0" w:space="0" w:color="auto"/>
        <w:left w:val="none" w:sz="0" w:space="0" w:color="auto"/>
        <w:bottom w:val="none" w:sz="0" w:space="0" w:color="auto"/>
        <w:right w:val="none" w:sz="0" w:space="0" w:color="auto"/>
      </w:divBdr>
      <w:divsChild>
        <w:div w:id="1280913585">
          <w:marLeft w:val="0"/>
          <w:marRight w:val="0"/>
          <w:marTop w:val="0"/>
          <w:marBottom w:val="0"/>
          <w:divBdr>
            <w:top w:val="none" w:sz="0" w:space="0" w:color="auto"/>
            <w:left w:val="none" w:sz="0" w:space="0" w:color="auto"/>
            <w:bottom w:val="none" w:sz="0" w:space="0" w:color="auto"/>
            <w:right w:val="none" w:sz="0" w:space="0" w:color="auto"/>
          </w:divBdr>
          <w:divsChild>
            <w:div w:id="1990748790">
              <w:marLeft w:val="0"/>
              <w:marRight w:val="0"/>
              <w:marTop w:val="0"/>
              <w:marBottom w:val="0"/>
              <w:divBdr>
                <w:top w:val="none" w:sz="0" w:space="0" w:color="auto"/>
                <w:left w:val="none" w:sz="0" w:space="0" w:color="auto"/>
                <w:bottom w:val="none" w:sz="0" w:space="0" w:color="auto"/>
                <w:right w:val="none" w:sz="0" w:space="0" w:color="auto"/>
              </w:divBdr>
              <w:divsChild>
                <w:div w:id="1235361567">
                  <w:marLeft w:val="0"/>
                  <w:marRight w:val="0"/>
                  <w:marTop w:val="0"/>
                  <w:marBottom w:val="0"/>
                  <w:divBdr>
                    <w:top w:val="none" w:sz="0" w:space="0" w:color="auto"/>
                    <w:left w:val="none" w:sz="0" w:space="0" w:color="auto"/>
                    <w:bottom w:val="none" w:sz="0" w:space="0" w:color="auto"/>
                    <w:right w:val="none" w:sz="0" w:space="0" w:color="auto"/>
                  </w:divBdr>
                  <w:divsChild>
                    <w:div w:id="298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2450">
      <w:bodyDiv w:val="1"/>
      <w:marLeft w:val="0"/>
      <w:marRight w:val="0"/>
      <w:marTop w:val="0"/>
      <w:marBottom w:val="0"/>
      <w:divBdr>
        <w:top w:val="none" w:sz="0" w:space="0" w:color="auto"/>
        <w:left w:val="none" w:sz="0" w:space="0" w:color="auto"/>
        <w:bottom w:val="none" w:sz="0" w:space="0" w:color="auto"/>
        <w:right w:val="none" w:sz="0" w:space="0" w:color="auto"/>
      </w:divBdr>
      <w:divsChild>
        <w:div w:id="1683238596">
          <w:marLeft w:val="0"/>
          <w:marRight w:val="0"/>
          <w:marTop w:val="0"/>
          <w:marBottom w:val="0"/>
          <w:divBdr>
            <w:top w:val="none" w:sz="0" w:space="0" w:color="auto"/>
            <w:left w:val="none" w:sz="0" w:space="0" w:color="auto"/>
            <w:bottom w:val="none" w:sz="0" w:space="0" w:color="auto"/>
            <w:right w:val="none" w:sz="0" w:space="0" w:color="auto"/>
          </w:divBdr>
          <w:divsChild>
            <w:div w:id="1181772687">
              <w:marLeft w:val="0"/>
              <w:marRight w:val="0"/>
              <w:marTop w:val="0"/>
              <w:marBottom w:val="0"/>
              <w:divBdr>
                <w:top w:val="none" w:sz="0" w:space="0" w:color="auto"/>
                <w:left w:val="none" w:sz="0" w:space="0" w:color="auto"/>
                <w:bottom w:val="none" w:sz="0" w:space="0" w:color="auto"/>
                <w:right w:val="none" w:sz="0" w:space="0" w:color="auto"/>
              </w:divBdr>
              <w:divsChild>
                <w:div w:id="657001898">
                  <w:marLeft w:val="0"/>
                  <w:marRight w:val="0"/>
                  <w:marTop w:val="0"/>
                  <w:marBottom w:val="0"/>
                  <w:divBdr>
                    <w:top w:val="none" w:sz="0" w:space="0" w:color="auto"/>
                    <w:left w:val="none" w:sz="0" w:space="0" w:color="auto"/>
                    <w:bottom w:val="none" w:sz="0" w:space="0" w:color="auto"/>
                    <w:right w:val="none" w:sz="0" w:space="0" w:color="auto"/>
                  </w:divBdr>
                  <w:divsChild>
                    <w:div w:id="1412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6888">
      <w:bodyDiv w:val="1"/>
      <w:marLeft w:val="0"/>
      <w:marRight w:val="0"/>
      <w:marTop w:val="0"/>
      <w:marBottom w:val="0"/>
      <w:divBdr>
        <w:top w:val="none" w:sz="0" w:space="0" w:color="auto"/>
        <w:left w:val="none" w:sz="0" w:space="0" w:color="auto"/>
        <w:bottom w:val="none" w:sz="0" w:space="0" w:color="auto"/>
        <w:right w:val="none" w:sz="0" w:space="0" w:color="auto"/>
      </w:divBdr>
    </w:div>
    <w:div w:id="611086714">
      <w:bodyDiv w:val="1"/>
      <w:marLeft w:val="0"/>
      <w:marRight w:val="0"/>
      <w:marTop w:val="0"/>
      <w:marBottom w:val="0"/>
      <w:divBdr>
        <w:top w:val="none" w:sz="0" w:space="0" w:color="auto"/>
        <w:left w:val="none" w:sz="0" w:space="0" w:color="auto"/>
        <w:bottom w:val="none" w:sz="0" w:space="0" w:color="auto"/>
        <w:right w:val="none" w:sz="0" w:space="0" w:color="auto"/>
      </w:divBdr>
    </w:div>
    <w:div w:id="801311896">
      <w:bodyDiv w:val="1"/>
      <w:marLeft w:val="0"/>
      <w:marRight w:val="0"/>
      <w:marTop w:val="0"/>
      <w:marBottom w:val="0"/>
      <w:divBdr>
        <w:top w:val="none" w:sz="0" w:space="0" w:color="auto"/>
        <w:left w:val="none" w:sz="0" w:space="0" w:color="auto"/>
        <w:bottom w:val="none" w:sz="0" w:space="0" w:color="auto"/>
        <w:right w:val="none" w:sz="0" w:space="0" w:color="auto"/>
      </w:divBdr>
    </w:div>
    <w:div w:id="828912189">
      <w:bodyDiv w:val="1"/>
      <w:marLeft w:val="0"/>
      <w:marRight w:val="0"/>
      <w:marTop w:val="0"/>
      <w:marBottom w:val="0"/>
      <w:divBdr>
        <w:top w:val="none" w:sz="0" w:space="0" w:color="auto"/>
        <w:left w:val="none" w:sz="0" w:space="0" w:color="auto"/>
        <w:bottom w:val="none" w:sz="0" w:space="0" w:color="auto"/>
        <w:right w:val="none" w:sz="0" w:space="0" w:color="auto"/>
      </w:divBdr>
      <w:divsChild>
        <w:div w:id="259072714">
          <w:marLeft w:val="0"/>
          <w:marRight w:val="0"/>
          <w:marTop w:val="0"/>
          <w:marBottom w:val="0"/>
          <w:divBdr>
            <w:top w:val="none" w:sz="0" w:space="0" w:color="auto"/>
            <w:left w:val="none" w:sz="0" w:space="0" w:color="auto"/>
            <w:bottom w:val="none" w:sz="0" w:space="0" w:color="auto"/>
            <w:right w:val="none" w:sz="0" w:space="0" w:color="auto"/>
          </w:divBdr>
          <w:divsChild>
            <w:div w:id="1447312795">
              <w:marLeft w:val="0"/>
              <w:marRight w:val="0"/>
              <w:marTop w:val="0"/>
              <w:marBottom w:val="0"/>
              <w:divBdr>
                <w:top w:val="none" w:sz="0" w:space="0" w:color="auto"/>
                <w:left w:val="none" w:sz="0" w:space="0" w:color="auto"/>
                <w:bottom w:val="none" w:sz="0" w:space="0" w:color="auto"/>
                <w:right w:val="none" w:sz="0" w:space="0" w:color="auto"/>
              </w:divBdr>
              <w:divsChild>
                <w:div w:id="1452364518">
                  <w:marLeft w:val="0"/>
                  <w:marRight w:val="0"/>
                  <w:marTop w:val="0"/>
                  <w:marBottom w:val="0"/>
                  <w:divBdr>
                    <w:top w:val="none" w:sz="0" w:space="0" w:color="auto"/>
                    <w:left w:val="none" w:sz="0" w:space="0" w:color="auto"/>
                    <w:bottom w:val="none" w:sz="0" w:space="0" w:color="auto"/>
                    <w:right w:val="none" w:sz="0" w:space="0" w:color="auto"/>
                  </w:divBdr>
                  <w:divsChild>
                    <w:div w:id="15630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3887">
      <w:bodyDiv w:val="1"/>
      <w:marLeft w:val="0"/>
      <w:marRight w:val="0"/>
      <w:marTop w:val="0"/>
      <w:marBottom w:val="0"/>
      <w:divBdr>
        <w:top w:val="none" w:sz="0" w:space="0" w:color="auto"/>
        <w:left w:val="none" w:sz="0" w:space="0" w:color="auto"/>
        <w:bottom w:val="none" w:sz="0" w:space="0" w:color="auto"/>
        <w:right w:val="none" w:sz="0" w:space="0" w:color="auto"/>
      </w:divBdr>
      <w:divsChild>
        <w:div w:id="1433623296">
          <w:marLeft w:val="0"/>
          <w:marRight w:val="0"/>
          <w:marTop w:val="0"/>
          <w:marBottom w:val="0"/>
          <w:divBdr>
            <w:top w:val="none" w:sz="0" w:space="0" w:color="auto"/>
            <w:left w:val="none" w:sz="0" w:space="0" w:color="auto"/>
            <w:bottom w:val="none" w:sz="0" w:space="0" w:color="auto"/>
            <w:right w:val="none" w:sz="0" w:space="0" w:color="auto"/>
          </w:divBdr>
          <w:divsChild>
            <w:div w:id="1787699364">
              <w:marLeft w:val="0"/>
              <w:marRight w:val="0"/>
              <w:marTop w:val="0"/>
              <w:marBottom w:val="0"/>
              <w:divBdr>
                <w:top w:val="none" w:sz="0" w:space="0" w:color="auto"/>
                <w:left w:val="none" w:sz="0" w:space="0" w:color="auto"/>
                <w:bottom w:val="none" w:sz="0" w:space="0" w:color="auto"/>
                <w:right w:val="none" w:sz="0" w:space="0" w:color="auto"/>
              </w:divBdr>
              <w:divsChild>
                <w:div w:id="1312252504">
                  <w:marLeft w:val="0"/>
                  <w:marRight w:val="0"/>
                  <w:marTop w:val="0"/>
                  <w:marBottom w:val="0"/>
                  <w:divBdr>
                    <w:top w:val="none" w:sz="0" w:space="0" w:color="auto"/>
                    <w:left w:val="none" w:sz="0" w:space="0" w:color="auto"/>
                    <w:bottom w:val="none" w:sz="0" w:space="0" w:color="auto"/>
                    <w:right w:val="none" w:sz="0" w:space="0" w:color="auto"/>
                  </w:divBdr>
                  <w:divsChild>
                    <w:div w:id="478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680">
      <w:bodyDiv w:val="1"/>
      <w:marLeft w:val="0"/>
      <w:marRight w:val="0"/>
      <w:marTop w:val="0"/>
      <w:marBottom w:val="0"/>
      <w:divBdr>
        <w:top w:val="none" w:sz="0" w:space="0" w:color="auto"/>
        <w:left w:val="none" w:sz="0" w:space="0" w:color="auto"/>
        <w:bottom w:val="none" w:sz="0" w:space="0" w:color="auto"/>
        <w:right w:val="none" w:sz="0" w:space="0" w:color="auto"/>
      </w:divBdr>
    </w:div>
    <w:div w:id="888958020">
      <w:bodyDiv w:val="1"/>
      <w:marLeft w:val="0"/>
      <w:marRight w:val="0"/>
      <w:marTop w:val="0"/>
      <w:marBottom w:val="0"/>
      <w:divBdr>
        <w:top w:val="none" w:sz="0" w:space="0" w:color="auto"/>
        <w:left w:val="none" w:sz="0" w:space="0" w:color="auto"/>
        <w:bottom w:val="none" w:sz="0" w:space="0" w:color="auto"/>
        <w:right w:val="none" w:sz="0" w:space="0" w:color="auto"/>
      </w:divBdr>
    </w:div>
    <w:div w:id="1004163675">
      <w:bodyDiv w:val="1"/>
      <w:marLeft w:val="0"/>
      <w:marRight w:val="0"/>
      <w:marTop w:val="0"/>
      <w:marBottom w:val="0"/>
      <w:divBdr>
        <w:top w:val="none" w:sz="0" w:space="0" w:color="auto"/>
        <w:left w:val="none" w:sz="0" w:space="0" w:color="auto"/>
        <w:bottom w:val="none" w:sz="0" w:space="0" w:color="auto"/>
        <w:right w:val="none" w:sz="0" w:space="0" w:color="auto"/>
      </w:divBdr>
    </w:div>
    <w:div w:id="1377394186">
      <w:bodyDiv w:val="1"/>
      <w:marLeft w:val="0"/>
      <w:marRight w:val="0"/>
      <w:marTop w:val="0"/>
      <w:marBottom w:val="0"/>
      <w:divBdr>
        <w:top w:val="none" w:sz="0" w:space="0" w:color="auto"/>
        <w:left w:val="none" w:sz="0" w:space="0" w:color="auto"/>
        <w:bottom w:val="none" w:sz="0" w:space="0" w:color="auto"/>
        <w:right w:val="none" w:sz="0" w:space="0" w:color="auto"/>
      </w:divBdr>
    </w:div>
    <w:div w:id="1439721210">
      <w:bodyDiv w:val="1"/>
      <w:marLeft w:val="0"/>
      <w:marRight w:val="0"/>
      <w:marTop w:val="0"/>
      <w:marBottom w:val="0"/>
      <w:divBdr>
        <w:top w:val="none" w:sz="0" w:space="0" w:color="auto"/>
        <w:left w:val="none" w:sz="0" w:space="0" w:color="auto"/>
        <w:bottom w:val="none" w:sz="0" w:space="0" w:color="auto"/>
        <w:right w:val="none" w:sz="0" w:space="0" w:color="auto"/>
      </w:divBdr>
      <w:divsChild>
        <w:div w:id="1627811016">
          <w:marLeft w:val="0"/>
          <w:marRight w:val="0"/>
          <w:marTop w:val="0"/>
          <w:marBottom w:val="0"/>
          <w:divBdr>
            <w:top w:val="none" w:sz="0" w:space="0" w:color="auto"/>
            <w:left w:val="none" w:sz="0" w:space="0" w:color="auto"/>
            <w:bottom w:val="none" w:sz="0" w:space="0" w:color="auto"/>
            <w:right w:val="none" w:sz="0" w:space="0" w:color="auto"/>
          </w:divBdr>
          <w:divsChild>
            <w:div w:id="907113209">
              <w:marLeft w:val="0"/>
              <w:marRight w:val="0"/>
              <w:marTop w:val="0"/>
              <w:marBottom w:val="0"/>
              <w:divBdr>
                <w:top w:val="none" w:sz="0" w:space="0" w:color="auto"/>
                <w:left w:val="none" w:sz="0" w:space="0" w:color="auto"/>
                <w:bottom w:val="none" w:sz="0" w:space="0" w:color="auto"/>
                <w:right w:val="none" w:sz="0" w:space="0" w:color="auto"/>
              </w:divBdr>
              <w:divsChild>
                <w:div w:id="874002894">
                  <w:marLeft w:val="0"/>
                  <w:marRight w:val="0"/>
                  <w:marTop w:val="0"/>
                  <w:marBottom w:val="0"/>
                  <w:divBdr>
                    <w:top w:val="none" w:sz="0" w:space="0" w:color="auto"/>
                    <w:left w:val="none" w:sz="0" w:space="0" w:color="auto"/>
                    <w:bottom w:val="none" w:sz="0" w:space="0" w:color="auto"/>
                    <w:right w:val="none" w:sz="0" w:space="0" w:color="auto"/>
                  </w:divBdr>
                  <w:divsChild>
                    <w:div w:id="431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5982">
      <w:bodyDiv w:val="1"/>
      <w:marLeft w:val="0"/>
      <w:marRight w:val="0"/>
      <w:marTop w:val="0"/>
      <w:marBottom w:val="0"/>
      <w:divBdr>
        <w:top w:val="none" w:sz="0" w:space="0" w:color="auto"/>
        <w:left w:val="none" w:sz="0" w:space="0" w:color="auto"/>
        <w:bottom w:val="none" w:sz="0" w:space="0" w:color="auto"/>
        <w:right w:val="none" w:sz="0" w:space="0" w:color="auto"/>
      </w:divBdr>
      <w:divsChild>
        <w:div w:id="1967614052">
          <w:marLeft w:val="0"/>
          <w:marRight w:val="0"/>
          <w:marTop w:val="0"/>
          <w:marBottom w:val="0"/>
          <w:divBdr>
            <w:top w:val="none" w:sz="0" w:space="0" w:color="auto"/>
            <w:left w:val="none" w:sz="0" w:space="0" w:color="auto"/>
            <w:bottom w:val="none" w:sz="0" w:space="0" w:color="auto"/>
            <w:right w:val="none" w:sz="0" w:space="0" w:color="auto"/>
          </w:divBdr>
          <w:divsChild>
            <w:div w:id="276060609">
              <w:marLeft w:val="0"/>
              <w:marRight w:val="0"/>
              <w:marTop w:val="0"/>
              <w:marBottom w:val="0"/>
              <w:divBdr>
                <w:top w:val="none" w:sz="0" w:space="0" w:color="auto"/>
                <w:left w:val="none" w:sz="0" w:space="0" w:color="auto"/>
                <w:bottom w:val="none" w:sz="0" w:space="0" w:color="auto"/>
                <w:right w:val="none" w:sz="0" w:space="0" w:color="auto"/>
              </w:divBdr>
              <w:divsChild>
                <w:div w:id="833373232">
                  <w:marLeft w:val="0"/>
                  <w:marRight w:val="0"/>
                  <w:marTop w:val="0"/>
                  <w:marBottom w:val="0"/>
                  <w:divBdr>
                    <w:top w:val="none" w:sz="0" w:space="0" w:color="auto"/>
                    <w:left w:val="none" w:sz="0" w:space="0" w:color="auto"/>
                    <w:bottom w:val="none" w:sz="0" w:space="0" w:color="auto"/>
                    <w:right w:val="none" w:sz="0" w:space="0" w:color="auto"/>
                  </w:divBdr>
                  <w:divsChild>
                    <w:div w:id="18645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37373">
      <w:bodyDiv w:val="1"/>
      <w:marLeft w:val="0"/>
      <w:marRight w:val="0"/>
      <w:marTop w:val="0"/>
      <w:marBottom w:val="0"/>
      <w:divBdr>
        <w:top w:val="none" w:sz="0" w:space="0" w:color="auto"/>
        <w:left w:val="none" w:sz="0" w:space="0" w:color="auto"/>
        <w:bottom w:val="none" w:sz="0" w:space="0" w:color="auto"/>
        <w:right w:val="none" w:sz="0" w:space="0" w:color="auto"/>
      </w:divBdr>
    </w:div>
    <w:div w:id="1706245986">
      <w:bodyDiv w:val="1"/>
      <w:marLeft w:val="0"/>
      <w:marRight w:val="0"/>
      <w:marTop w:val="0"/>
      <w:marBottom w:val="0"/>
      <w:divBdr>
        <w:top w:val="none" w:sz="0" w:space="0" w:color="auto"/>
        <w:left w:val="none" w:sz="0" w:space="0" w:color="auto"/>
        <w:bottom w:val="none" w:sz="0" w:space="0" w:color="auto"/>
        <w:right w:val="none" w:sz="0" w:space="0" w:color="auto"/>
      </w:divBdr>
    </w:div>
    <w:div w:id="1754475998">
      <w:bodyDiv w:val="1"/>
      <w:marLeft w:val="0"/>
      <w:marRight w:val="0"/>
      <w:marTop w:val="0"/>
      <w:marBottom w:val="0"/>
      <w:divBdr>
        <w:top w:val="none" w:sz="0" w:space="0" w:color="auto"/>
        <w:left w:val="none" w:sz="0" w:space="0" w:color="auto"/>
        <w:bottom w:val="none" w:sz="0" w:space="0" w:color="auto"/>
        <w:right w:val="none" w:sz="0" w:space="0" w:color="auto"/>
      </w:divBdr>
      <w:divsChild>
        <w:div w:id="1014303577">
          <w:marLeft w:val="0"/>
          <w:marRight w:val="0"/>
          <w:marTop w:val="0"/>
          <w:marBottom w:val="0"/>
          <w:divBdr>
            <w:top w:val="none" w:sz="0" w:space="0" w:color="auto"/>
            <w:left w:val="none" w:sz="0" w:space="0" w:color="auto"/>
            <w:bottom w:val="none" w:sz="0" w:space="0" w:color="auto"/>
            <w:right w:val="none" w:sz="0" w:space="0" w:color="auto"/>
          </w:divBdr>
          <w:divsChild>
            <w:div w:id="380447782">
              <w:marLeft w:val="0"/>
              <w:marRight w:val="0"/>
              <w:marTop w:val="0"/>
              <w:marBottom w:val="0"/>
              <w:divBdr>
                <w:top w:val="none" w:sz="0" w:space="0" w:color="auto"/>
                <w:left w:val="none" w:sz="0" w:space="0" w:color="auto"/>
                <w:bottom w:val="none" w:sz="0" w:space="0" w:color="auto"/>
                <w:right w:val="none" w:sz="0" w:space="0" w:color="auto"/>
              </w:divBdr>
              <w:divsChild>
                <w:div w:id="1756585698">
                  <w:marLeft w:val="0"/>
                  <w:marRight w:val="0"/>
                  <w:marTop w:val="0"/>
                  <w:marBottom w:val="0"/>
                  <w:divBdr>
                    <w:top w:val="none" w:sz="0" w:space="0" w:color="auto"/>
                    <w:left w:val="none" w:sz="0" w:space="0" w:color="auto"/>
                    <w:bottom w:val="none" w:sz="0" w:space="0" w:color="auto"/>
                    <w:right w:val="none" w:sz="0" w:space="0" w:color="auto"/>
                  </w:divBdr>
                  <w:divsChild>
                    <w:div w:id="2488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891">
      <w:bodyDiv w:val="1"/>
      <w:marLeft w:val="0"/>
      <w:marRight w:val="0"/>
      <w:marTop w:val="0"/>
      <w:marBottom w:val="0"/>
      <w:divBdr>
        <w:top w:val="none" w:sz="0" w:space="0" w:color="auto"/>
        <w:left w:val="none" w:sz="0" w:space="0" w:color="auto"/>
        <w:bottom w:val="none" w:sz="0" w:space="0" w:color="auto"/>
        <w:right w:val="none" w:sz="0" w:space="0" w:color="auto"/>
      </w:divBdr>
      <w:divsChild>
        <w:div w:id="437986359">
          <w:marLeft w:val="0"/>
          <w:marRight w:val="0"/>
          <w:marTop w:val="0"/>
          <w:marBottom w:val="0"/>
          <w:divBdr>
            <w:top w:val="none" w:sz="0" w:space="0" w:color="auto"/>
            <w:left w:val="none" w:sz="0" w:space="0" w:color="auto"/>
            <w:bottom w:val="none" w:sz="0" w:space="0" w:color="auto"/>
            <w:right w:val="none" w:sz="0" w:space="0" w:color="auto"/>
          </w:divBdr>
          <w:divsChild>
            <w:div w:id="2071033605">
              <w:marLeft w:val="0"/>
              <w:marRight w:val="0"/>
              <w:marTop w:val="0"/>
              <w:marBottom w:val="0"/>
              <w:divBdr>
                <w:top w:val="none" w:sz="0" w:space="0" w:color="auto"/>
                <w:left w:val="none" w:sz="0" w:space="0" w:color="auto"/>
                <w:bottom w:val="none" w:sz="0" w:space="0" w:color="auto"/>
                <w:right w:val="none" w:sz="0" w:space="0" w:color="auto"/>
              </w:divBdr>
              <w:divsChild>
                <w:div w:id="1287738020">
                  <w:marLeft w:val="0"/>
                  <w:marRight w:val="0"/>
                  <w:marTop w:val="0"/>
                  <w:marBottom w:val="0"/>
                  <w:divBdr>
                    <w:top w:val="none" w:sz="0" w:space="0" w:color="auto"/>
                    <w:left w:val="none" w:sz="0" w:space="0" w:color="auto"/>
                    <w:bottom w:val="none" w:sz="0" w:space="0" w:color="auto"/>
                    <w:right w:val="none" w:sz="0" w:space="0" w:color="auto"/>
                  </w:divBdr>
                  <w:divsChild>
                    <w:div w:id="850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0588">
      <w:bodyDiv w:val="1"/>
      <w:marLeft w:val="0"/>
      <w:marRight w:val="0"/>
      <w:marTop w:val="0"/>
      <w:marBottom w:val="0"/>
      <w:divBdr>
        <w:top w:val="none" w:sz="0" w:space="0" w:color="auto"/>
        <w:left w:val="none" w:sz="0" w:space="0" w:color="auto"/>
        <w:bottom w:val="none" w:sz="0" w:space="0" w:color="auto"/>
        <w:right w:val="none" w:sz="0" w:space="0" w:color="auto"/>
      </w:divBdr>
      <w:divsChild>
        <w:div w:id="206188230">
          <w:marLeft w:val="0"/>
          <w:marRight w:val="0"/>
          <w:marTop w:val="0"/>
          <w:marBottom w:val="0"/>
          <w:divBdr>
            <w:top w:val="none" w:sz="0" w:space="0" w:color="auto"/>
            <w:left w:val="none" w:sz="0" w:space="0" w:color="auto"/>
            <w:bottom w:val="none" w:sz="0" w:space="0" w:color="auto"/>
            <w:right w:val="none" w:sz="0" w:space="0" w:color="auto"/>
          </w:divBdr>
          <w:divsChild>
            <w:div w:id="215897771">
              <w:marLeft w:val="0"/>
              <w:marRight w:val="0"/>
              <w:marTop w:val="0"/>
              <w:marBottom w:val="0"/>
              <w:divBdr>
                <w:top w:val="none" w:sz="0" w:space="0" w:color="auto"/>
                <w:left w:val="none" w:sz="0" w:space="0" w:color="auto"/>
                <w:bottom w:val="none" w:sz="0" w:space="0" w:color="auto"/>
                <w:right w:val="none" w:sz="0" w:space="0" w:color="auto"/>
              </w:divBdr>
              <w:divsChild>
                <w:div w:id="1994217495">
                  <w:marLeft w:val="0"/>
                  <w:marRight w:val="0"/>
                  <w:marTop w:val="0"/>
                  <w:marBottom w:val="0"/>
                  <w:divBdr>
                    <w:top w:val="none" w:sz="0" w:space="0" w:color="auto"/>
                    <w:left w:val="none" w:sz="0" w:space="0" w:color="auto"/>
                    <w:bottom w:val="none" w:sz="0" w:space="0" w:color="auto"/>
                    <w:right w:val="none" w:sz="0" w:space="0" w:color="auto"/>
                  </w:divBdr>
                  <w:divsChild>
                    <w:div w:id="15074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0494">
      <w:bodyDiv w:val="1"/>
      <w:marLeft w:val="0"/>
      <w:marRight w:val="0"/>
      <w:marTop w:val="0"/>
      <w:marBottom w:val="0"/>
      <w:divBdr>
        <w:top w:val="none" w:sz="0" w:space="0" w:color="auto"/>
        <w:left w:val="none" w:sz="0" w:space="0" w:color="auto"/>
        <w:bottom w:val="none" w:sz="0" w:space="0" w:color="auto"/>
        <w:right w:val="none" w:sz="0" w:space="0" w:color="auto"/>
      </w:divBdr>
      <w:divsChild>
        <w:div w:id="1064989380">
          <w:marLeft w:val="0"/>
          <w:marRight w:val="0"/>
          <w:marTop w:val="0"/>
          <w:marBottom w:val="0"/>
          <w:divBdr>
            <w:top w:val="none" w:sz="0" w:space="0" w:color="auto"/>
            <w:left w:val="none" w:sz="0" w:space="0" w:color="auto"/>
            <w:bottom w:val="none" w:sz="0" w:space="0" w:color="auto"/>
            <w:right w:val="none" w:sz="0" w:space="0" w:color="auto"/>
          </w:divBdr>
          <w:divsChild>
            <w:div w:id="1982271617">
              <w:marLeft w:val="0"/>
              <w:marRight w:val="0"/>
              <w:marTop w:val="0"/>
              <w:marBottom w:val="0"/>
              <w:divBdr>
                <w:top w:val="none" w:sz="0" w:space="0" w:color="auto"/>
                <w:left w:val="none" w:sz="0" w:space="0" w:color="auto"/>
                <w:bottom w:val="none" w:sz="0" w:space="0" w:color="auto"/>
                <w:right w:val="none" w:sz="0" w:space="0" w:color="auto"/>
              </w:divBdr>
              <w:divsChild>
                <w:div w:id="576400213">
                  <w:marLeft w:val="0"/>
                  <w:marRight w:val="0"/>
                  <w:marTop w:val="0"/>
                  <w:marBottom w:val="0"/>
                  <w:divBdr>
                    <w:top w:val="none" w:sz="0" w:space="0" w:color="auto"/>
                    <w:left w:val="none" w:sz="0" w:space="0" w:color="auto"/>
                    <w:bottom w:val="none" w:sz="0" w:space="0" w:color="auto"/>
                    <w:right w:val="none" w:sz="0" w:space="0" w:color="auto"/>
                  </w:divBdr>
                  <w:divsChild>
                    <w:div w:id="461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8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27B628D6496438602A62AFC68D115" ma:contentTypeVersion="4" ma:contentTypeDescription="Create a new document." ma:contentTypeScope="" ma:versionID="03f07a4b27c0f6b64725fc67caf34193">
  <xsd:schema xmlns:xsd="http://www.w3.org/2001/XMLSchema" xmlns:xs="http://www.w3.org/2001/XMLSchema" xmlns:p="http://schemas.microsoft.com/office/2006/metadata/properties" xmlns:ns2="b899bcb7-55a9-4e7e-8886-f705a8acd8da" targetNamespace="http://schemas.microsoft.com/office/2006/metadata/properties" ma:root="true" ma:fieldsID="e8ca74fc645fb151563016008c1bc368" ns2:_="">
    <xsd:import namespace="b899bcb7-55a9-4e7e-8886-f705a8acd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9bcb7-55a9-4e7e-8886-f705a8acd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EAD01-ECE8-4284-949C-19FB07525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C1510-F2C0-42F9-8399-0C62D3D3DC3A}">
  <ds:schemaRefs>
    <ds:schemaRef ds:uri="http://schemas.microsoft.com/sharepoint/v3/contenttype/forms"/>
  </ds:schemaRefs>
</ds:datastoreItem>
</file>

<file path=customXml/itemProps3.xml><?xml version="1.0" encoding="utf-8"?>
<ds:datastoreItem xmlns:ds="http://schemas.openxmlformats.org/officeDocument/2006/customXml" ds:itemID="{35F9509D-22CE-4C0B-A749-17BFA45E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9bcb7-55a9-4e7e-8886-f705a8acd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999</Words>
  <Characters>5699</Characters>
  <Application>Microsoft Office Word</Application>
  <DocSecurity>0</DocSecurity>
  <Lines>47</Lines>
  <Paragraphs>13</Paragraphs>
  <ScaleCrop>false</ScaleCrop>
  <Company>BISH</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Derry</dc:creator>
  <cp:keywords/>
  <dc:description/>
  <cp:lastModifiedBy>Nick Morgan</cp:lastModifiedBy>
  <cp:revision>3</cp:revision>
  <cp:lastPrinted>2019-05-24T09:03:00Z</cp:lastPrinted>
  <dcterms:created xsi:type="dcterms:W3CDTF">2021-01-19T14:37:00Z</dcterms:created>
  <dcterms:modified xsi:type="dcterms:W3CDTF">2021-01-19T14:47:00Z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0x01010059927B628D6496438602A62AFC68D115</vt:lpwstr>
  </property>
</Properties>
</file>