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6C" w:rsidRDefault="000A1716" w:rsidP="000A1716">
      <w:pPr>
        <w:tabs>
          <w:tab w:val="left" w:pos="6162"/>
        </w:tabs>
        <w:rPr>
          <w:rFonts w:ascii="dearJoe 5 CASUAL PRO" w:hAnsi="dearJoe 5 CASUAL PRO"/>
          <w:sz w:val="28"/>
        </w:rPr>
      </w:pPr>
      <w:r w:rsidRPr="000A1716">
        <w:rPr>
          <w:rFonts w:ascii="dearJoe 5 CASUAL PRO" w:hAnsi="dearJoe 5 CASUAL PRO"/>
          <w:sz w:val="28"/>
        </w:rPr>
        <w:tab/>
      </w:r>
      <w:r w:rsidRPr="000A1716">
        <w:rPr>
          <w:rFonts w:ascii="dearJoe 5 CASUAL PRO" w:hAnsi="dearJoe 5 CASUAL PRO"/>
          <w:sz w:val="28"/>
        </w:rPr>
        <w:t>Know your enemy - researching the slave trade</w:t>
      </w:r>
    </w:p>
    <w:p w:rsidR="000A1716" w:rsidRDefault="000A1716" w:rsidP="000A1716">
      <w:pPr>
        <w:tabs>
          <w:tab w:val="left" w:pos="6162"/>
        </w:tabs>
        <w:rPr>
          <w:rFonts w:ascii="dearJoe 5 CASUAL PRO" w:hAnsi="dearJoe 5 CASUAL PRO"/>
          <w:sz w:val="28"/>
        </w:rPr>
      </w:pP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045"/>
        <w:gridCol w:w="4320"/>
        <w:gridCol w:w="4500"/>
        <w:gridCol w:w="2160"/>
      </w:tblGrid>
      <w:tr w:rsidR="000A1716" w:rsidTr="000A1716">
        <w:tc>
          <w:tcPr>
            <w:tcW w:w="4045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  <w:r>
              <w:rPr>
                <w:rFonts w:ascii="dearJoe 5 CASUAL PRO" w:hAnsi="dearJoe 5 CASUAL PRO"/>
                <w:sz w:val="28"/>
              </w:rPr>
              <w:t>Argument put forward to defend the slave trade</w:t>
            </w:r>
          </w:p>
        </w:tc>
        <w:tc>
          <w:tcPr>
            <w:tcW w:w="4320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  <w:r>
              <w:rPr>
                <w:rFonts w:ascii="dearJoe 5 CASUAL PRO" w:hAnsi="dearJoe 5 CASUAL PRO"/>
                <w:sz w:val="28"/>
              </w:rPr>
              <w:t>Your counter argument</w:t>
            </w:r>
          </w:p>
        </w:tc>
        <w:tc>
          <w:tcPr>
            <w:tcW w:w="4500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  <w:r>
              <w:rPr>
                <w:rFonts w:ascii="dearJoe 5 CASUAL PRO" w:hAnsi="dearJoe 5 CASUAL PRO"/>
                <w:sz w:val="28"/>
              </w:rPr>
              <w:t>Supporting evidence</w:t>
            </w:r>
          </w:p>
        </w:tc>
        <w:tc>
          <w:tcPr>
            <w:tcW w:w="2160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  <w:r>
              <w:rPr>
                <w:rFonts w:ascii="dearJoe 5 CASUAL PRO" w:hAnsi="dearJoe 5 CASUAL PRO"/>
                <w:sz w:val="28"/>
              </w:rPr>
              <w:t>Witness</w:t>
            </w:r>
          </w:p>
        </w:tc>
      </w:tr>
      <w:tr w:rsidR="000A1716" w:rsidTr="000A1716">
        <w:tc>
          <w:tcPr>
            <w:tcW w:w="4045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  <w:r>
              <w:rPr>
                <w:rFonts w:ascii="dearJoe 5 CASUAL PRO" w:hAnsi="dearJoe 5 CASUAL PRO"/>
                <w:sz w:val="28"/>
              </w:rPr>
              <w:t>1. Africans were less skilled than Europeans-white people were superior</w:t>
            </w:r>
          </w:p>
        </w:tc>
        <w:tc>
          <w:tcPr>
            <w:tcW w:w="4320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</w:p>
        </w:tc>
        <w:tc>
          <w:tcPr>
            <w:tcW w:w="4500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</w:p>
        </w:tc>
        <w:tc>
          <w:tcPr>
            <w:tcW w:w="2160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</w:p>
        </w:tc>
      </w:tr>
      <w:tr w:rsidR="000A1716" w:rsidTr="000A1716">
        <w:tc>
          <w:tcPr>
            <w:tcW w:w="4045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  <w:r>
              <w:rPr>
                <w:rFonts w:ascii="dearJoe 5 CASUAL PRO" w:hAnsi="dearJoe 5 CASUAL PRO"/>
                <w:sz w:val="28"/>
              </w:rPr>
              <w:t>2. The economic arguments: The slave trade makes a lot of money for Britain. It has to continue. Africa is undeveloped-no other type of trade is possible.</w:t>
            </w:r>
          </w:p>
        </w:tc>
        <w:tc>
          <w:tcPr>
            <w:tcW w:w="4320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</w:p>
        </w:tc>
        <w:tc>
          <w:tcPr>
            <w:tcW w:w="4500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</w:p>
        </w:tc>
        <w:tc>
          <w:tcPr>
            <w:tcW w:w="2160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</w:p>
        </w:tc>
      </w:tr>
      <w:tr w:rsidR="000A1716" w:rsidTr="000A1716">
        <w:tc>
          <w:tcPr>
            <w:tcW w:w="4045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  <w:r>
              <w:rPr>
                <w:rFonts w:ascii="dearJoe 5 CASUAL PRO" w:hAnsi="dearJoe 5 CASUAL PRO"/>
                <w:sz w:val="28"/>
              </w:rPr>
              <w:t>3. Slave are not captured cruelly. Most slaves are already prisoners of war. They would be killed anyway.</w:t>
            </w:r>
          </w:p>
        </w:tc>
        <w:tc>
          <w:tcPr>
            <w:tcW w:w="4320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</w:p>
        </w:tc>
        <w:tc>
          <w:tcPr>
            <w:tcW w:w="4500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</w:p>
        </w:tc>
        <w:tc>
          <w:tcPr>
            <w:tcW w:w="2160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</w:p>
        </w:tc>
      </w:tr>
      <w:tr w:rsidR="000A1716" w:rsidTr="000A1716">
        <w:tc>
          <w:tcPr>
            <w:tcW w:w="4045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  <w:r>
              <w:rPr>
                <w:rFonts w:ascii="dearJoe 5 CASUAL PRO" w:hAnsi="dearJoe 5 CASUAL PRO"/>
                <w:sz w:val="28"/>
              </w:rPr>
              <w:t>4. Conditions on the slave ships are good</w:t>
            </w:r>
          </w:p>
        </w:tc>
        <w:tc>
          <w:tcPr>
            <w:tcW w:w="4320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</w:p>
        </w:tc>
        <w:tc>
          <w:tcPr>
            <w:tcW w:w="4500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</w:p>
        </w:tc>
        <w:tc>
          <w:tcPr>
            <w:tcW w:w="2160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</w:p>
        </w:tc>
      </w:tr>
      <w:tr w:rsidR="000A1716" w:rsidTr="000A1716">
        <w:tc>
          <w:tcPr>
            <w:tcW w:w="4045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  <w:r>
              <w:rPr>
                <w:rFonts w:ascii="dearJoe 5 CASUAL PRO" w:hAnsi="dearJoe 5 CASUAL PRO"/>
                <w:sz w:val="28"/>
              </w:rPr>
              <w:lastRenderedPageBreak/>
              <w:t>5. Enslaved Africans are well treated on the plantations.</w:t>
            </w:r>
            <w:bookmarkStart w:id="0" w:name="_GoBack"/>
            <w:bookmarkEnd w:id="0"/>
          </w:p>
        </w:tc>
        <w:tc>
          <w:tcPr>
            <w:tcW w:w="4320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</w:p>
        </w:tc>
        <w:tc>
          <w:tcPr>
            <w:tcW w:w="4500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</w:p>
        </w:tc>
        <w:tc>
          <w:tcPr>
            <w:tcW w:w="2160" w:type="dxa"/>
          </w:tcPr>
          <w:p w:rsidR="000A1716" w:rsidRDefault="000A1716" w:rsidP="000A1716">
            <w:pPr>
              <w:tabs>
                <w:tab w:val="left" w:pos="6162"/>
              </w:tabs>
              <w:rPr>
                <w:rFonts w:ascii="dearJoe 5 CASUAL PRO" w:hAnsi="dearJoe 5 CASUAL PRO"/>
                <w:sz w:val="28"/>
              </w:rPr>
            </w:pPr>
          </w:p>
        </w:tc>
      </w:tr>
    </w:tbl>
    <w:p w:rsidR="000A1716" w:rsidRPr="000A1716" w:rsidRDefault="000A1716" w:rsidP="000A1716">
      <w:pPr>
        <w:tabs>
          <w:tab w:val="left" w:pos="6162"/>
        </w:tabs>
        <w:rPr>
          <w:rFonts w:ascii="dearJoe 5 CASUAL PRO" w:hAnsi="dearJoe 5 CASUAL PRO"/>
          <w:sz w:val="28"/>
        </w:rPr>
      </w:pPr>
    </w:p>
    <w:sectPr w:rsidR="000A1716" w:rsidRPr="000A1716" w:rsidSect="000A171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DB"/>
    <w:rsid w:val="000A1716"/>
    <w:rsid w:val="00162DDB"/>
    <w:rsid w:val="00435C8D"/>
    <w:rsid w:val="0047462A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CF11DFA9-72F0-7843-AE25-3B24BB12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dcterms:created xsi:type="dcterms:W3CDTF">2019-01-11T15:36:00Z</dcterms:created>
  <dcterms:modified xsi:type="dcterms:W3CDTF">2019-01-11T15:36:00Z</dcterms:modified>
</cp:coreProperties>
</file>