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69A7" w14:textId="2A35A25D" w:rsidR="002B099A" w:rsidRPr="002D7B53" w:rsidRDefault="002B099A" w:rsidP="002B099A">
      <w:pPr>
        <w:ind w:left="360"/>
        <w:rPr>
          <w:rFonts w:ascii="dearJoe 5 CASUAL PRO" w:hAnsi="dearJoe 5 CASUAL PRO"/>
          <w:b/>
          <w:sz w:val="28"/>
          <w:szCs w:val="28"/>
          <w:u w:val="single"/>
        </w:rPr>
      </w:pPr>
      <w:r w:rsidRPr="002D7B53">
        <w:rPr>
          <w:rFonts w:ascii="dearJoe 5 CASUAL PRO" w:hAnsi="dearJoe 5 CASUAL PRO"/>
          <w:b/>
          <w:sz w:val="28"/>
          <w:szCs w:val="28"/>
          <w:u w:val="single"/>
        </w:rPr>
        <w:t xml:space="preserve">Haiti </w:t>
      </w:r>
      <w:r w:rsidR="002D7B53" w:rsidRPr="002D7B53">
        <w:rPr>
          <w:rFonts w:ascii="dearJoe 5 CASUAL PRO" w:hAnsi="dearJoe 5 CASUAL PRO"/>
          <w:b/>
          <w:sz w:val="28"/>
          <w:szCs w:val="28"/>
          <w:u w:val="single"/>
        </w:rPr>
        <w:t xml:space="preserve">Earthquake </w:t>
      </w:r>
      <w:r w:rsidR="00BB566C">
        <w:rPr>
          <w:rFonts w:ascii="dearJoe 5 CASUAL PRO" w:hAnsi="dearJoe 5 CASUAL PRO"/>
          <w:b/>
          <w:sz w:val="28"/>
          <w:szCs w:val="28"/>
          <w:u w:val="single"/>
        </w:rPr>
        <w:t xml:space="preserve">Case Study </w:t>
      </w:r>
      <w:bookmarkStart w:id="0" w:name="_GoBack"/>
      <w:bookmarkEnd w:id="0"/>
      <w:r w:rsidRPr="002D7B53">
        <w:rPr>
          <w:rFonts w:ascii="dearJoe 5 CASUAL PRO" w:hAnsi="dearJoe 5 CASUAL PRO"/>
          <w:b/>
          <w:sz w:val="28"/>
          <w:szCs w:val="28"/>
          <w:u w:val="single"/>
        </w:rPr>
        <w:t>(LEDC):</w:t>
      </w:r>
    </w:p>
    <w:p w14:paraId="4C10147E" w14:textId="3F8ABF09" w:rsidR="002B099A" w:rsidRDefault="002B099A" w:rsidP="002B099A">
      <w:pPr>
        <w:pStyle w:val="ListParagraph"/>
        <w:numPr>
          <w:ilvl w:val="0"/>
          <w:numId w:val="7"/>
        </w:numPr>
        <w:rPr>
          <w:b/>
          <w:sz w:val="20"/>
          <w:szCs w:val="20"/>
        </w:rPr>
      </w:pPr>
      <w:r>
        <w:rPr>
          <w:b/>
          <w:sz w:val="20"/>
          <w:szCs w:val="20"/>
        </w:rPr>
        <w:t xml:space="preserve">GDP per capita– </w:t>
      </w:r>
      <w:r w:rsidRPr="00875531">
        <w:rPr>
          <w:sz w:val="20"/>
          <w:szCs w:val="20"/>
        </w:rPr>
        <w:t>819.90 USD</w:t>
      </w:r>
    </w:p>
    <w:p w14:paraId="1FEF041C" w14:textId="77777777" w:rsidR="002B099A" w:rsidRDefault="002B099A" w:rsidP="002B099A">
      <w:pPr>
        <w:pStyle w:val="ListParagraph"/>
        <w:numPr>
          <w:ilvl w:val="0"/>
          <w:numId w:val="7"/>
        </w:numPr>
        <w:rPr>
          <w:b/>
          <w:sz w:val="20"/>
          <w:szCs w:val="20"/>
        </w:rPr>
      </w:pPr>
      <w:r>
        <w:rPr>
          <w:b/>
          <w:sz w:val="20"/>
          <w:szCs w:val="20"/>
        </w:rPr>
        <w:t xml:space="preserve">Life expectancy at birth – </w:t>
      </w:r>
      <w:r w:rsidRPr="00276693">
        <w:rPr>
          <w:sz w:val="20"/>
          <w:szCs w:val="20"/>
        </w:rPr>
        <w:t>62.70 years</w:t>
      </w:r>
    </w:p>
    <w:p w14:paraId="2F7D73F3" w14:textId="77777777" w:rsidR="002B099A" w:rsidRDefault="002B099A" w:rsidP="002B099A">
      <w:pPr>
        <w:pStyle w:val="ListParagraph"/>
        <w:numPr>
          <w:ilvl w:val="0"/>
          <w:numId w:val="7"/>
        </w:numPr>
        <w:rPr>
          <w:b/>
          <w:sz w:val="20"/>
          <w:szCs w:val="20"/>
        </w:rPr>
      </w:pPr>
      <w:r>
        <w:rPr>
          <w:b/>
          <w:sz w:val="20"/>
          <w:szCs w:val="20"/>
        </w:rPr>
        <w:t xml:space="preserve">Total fertility rate – </w:t>
      </w:r>
      <w:r w:rsidRPr="00276693">
        <w:rPr>
          <w:sz w:val="20"/>
          <w:szCs w:val="20"/>
        </w:rPr>
        <w:t>3.21 births per woman</w:t>
      </w:r>
    </w:p>
    <w:p w14:paraId="7AD5F994" w14:textId="77777777" w:rsidR="002B099A" w:rsidRPr="00875531" w:rsidRDefault="002B099A" w:rsidP="002B099A">
      <w:pPr>
        <w:pStyle w:val="ListParagraph"/>
        <w:numPr>
          <w:ilvl w:val="0"/>
          <w:numId w:val="7"/>
        </w:numPr>
        <w:rPr>
          <w:b/>
          <w:sz w:val="20"/>
          <w:szCs w:val="20"/>
        </w:rPr>
      </w:pPr>
      <w:r>
        <w:rPr>
          <w:b/>
          <w:sz w:val="20"/>
          <w:szCs w:val="20"/>
        </w:rPr>
        <w:t xml:space="preserve">Literacy rate – </w:t>
      </w:r>
      <w:r w:rsidRPr="00276693">
        <w:rPr>
          <w:sz w:val="20"/>
          <w:szCs w:val="20"/>
        </w:rPr>
        <w:t>61%</w:t>
      </w:r>
    </w:p>
    <w:p w14:paraId="44AD413D" w14:textId="77777777" w:rsidR="002B099A" w:rsidRPr="00B33433" w:rsidRDefault="002B099A" w:rsidP="002B099A">
      <w:pPr>
        <w:rPr>
          <w:b/>
          <w:sz w:val="20"/>
          <w:szCs w:val="20"/>
        </w:rPr>
      </w:pPr>
    </w:p>
    <w:p w14:paraId="45AC9887" w14:textId="77777777" w:rsidR="002B099A" w:rsidRDefault="002B099A" w:rsidP="002B099A">
      <w:pPr>
        <w:ind w:left="360"/>
        <w:rPr>
          <w:b/>
          <w:sz w:val="20"/>
          <w:szCs w:val="20"/>
        </w:rPr>
      </w:pPr>
      <w:r>
        <w:rPr>
          <w:b/>
          <w:sz w:val="20"/>
          <w:szCs w:val="20"/>
        </w:rPr>
        <w:t>Causes of the earthquake:</w:t>
      </w:r>
    </w:p>
    <w:p w14:paraId="096444F1" w14:textId="66DB9875" w:rsidR="002B099A" w:rsidRPr="000A2411" w:rsidRDefault="002B099A" w:rsidP="002B099A">
      <w:pPr>
        <w:numPr>
          <w:ilvl w:val="0"/>
          <w:numId w:val="6"/>
        </w:numPr>
        <w:rPr>
          <w:sz w:val="20"/>
          <w:szCs w:val="20"/>
        </w:rPr>
      </w:pPr>
      <w:r w:rsidRPr="000A2411">
        <w:rPr>
          <w:sz w:val="20"/>
          <w:szCs w:val="20"/>
        </w:rPr>
        <w:t xml:space="preserve">The earthquake occurred at a transform/conservative plate boundary </w:t>
      </w:r>
      <w:r w:rsidR="00587BAD">
        <w:rPr>
          <w:sz w:val="20"/>
          <w:szCs w:val="20"/>
        </w:rPr>
        <w:t>between the</w:t>
      </w:r>
      <w:r w:rsidRPr="000A2411">
        <w:rPr>
          <w:sz w:val="20"/>
          <w:szCs w:val="20"/>
        </w:rPr>
        <w:t xml:space="preserve"> </w:t>
      </w:r>
      <w:r>
        <w:rPr>
          <w:b/>
          <w:sz w:val="20"/>
          <w:szCs w:val="20"/>
        </w:rPr>
        <w:t>N</w:t>
      </w:r>
      <w:r w:rsidRPr="0092566C">
        <w:rPr>
          <w:b/>
          <w:sz w:val="20"/>
          <w:szCs w:val="20"/>
        </w:rPr>
        <w:t>orth American and Caribbean plates</w:t>
      </w:r>
      <w:r w:rsidRPr="000A2411">
        <w:rPr>
          <w:sz w:val="20"/>
          <w:szCs w:val="20"/>
        </w:rPr>
        <w:t>).</w:t>
      </w:r>
    </w:p>
    <w:p w14:paraId="66B5997B" w14:textId="601672D7" w:rsidR="002B099A" w:rsidRDefault="002B099A" w:rsidP="002B099A">
      <w:pPr>
        <w:numPr>
          <w:ilvl w:val="0"/>
          <w:numId w:val="6"/>
        </w:numPr>
        <w:rPr>
          <w:sz w:val="20"/>
          <w:szCs w:val="20"/>
        </w:rPr>
      </w:pPr>
      <w:r w:rsidRPr="000A2411">
        <w:rPr>
          <w:sz w:val="20"/>
          <w:szCs w:val="20"/>
        </w:rPr>
        <w:t xml:space="preserve">The </w:t>
      </w:r>
      <w:r w:rsidR="00587BAD">
        <w:rPr>
          <w:sz w:val="20"/>
          <w:szCs w:val="20"/>
        </w:rPr>
        <w:t>North-American</w:t>
      </w:r>
      <w:r w:rsidRPr="000A2411">
        <w:rPr>
          <w:sz w:val="20"/>
          <w:szCs w:val="20"/>
        </w:rPr>
        <w:t xml:space="preserve"> and Caribbean plates are sliding past each other</w:t>
      </w:r>
      <w:r w:rsidR="00587BAD">
        <w:rPr>
          <w:sz w:val="20"/>
          <w:szCs w:val="20"/>
        </w:rPr>
        <w:t>, t</w:t>
      </w:r>
      <w:r w:rsidRPr="000A2411">
        <w:rPr>
          <w:sz w:val="20"/>
          <w:szCs w:val="20"/>
        </w:rPr>
        <w:t xml:space="preserve">ension had been building up for some time. </w:t>
      </w:r>
    </w:p>
    <w:p w14:paraId="5FCDEBE8" w14:textId="6E0C9089" w:rsidR="002B099A" w:rsidRPr="00587BAD" w:rsidRDefault="00587BAD" w:rsidP="00587BAD">
      <w:pPr>
        <w:pStyle w:val="ListParagraph"/>
        <w:numPr>
          <w:ilvl w:val="0"/>
          <w:numId w:val="6"/>
        </w:numPr>
        <w:rPr>
          <w:sz w:val="20"/>
          <w:szCs w:val="20"/>
        </w:rPr>
      </w:pPr>
      <w:r>
        <w:rPr>
          <w:sz w:val="20"/>
          <w:szCs w:val="20"/>
        </w:rPr>
        <w:t xml:space="preserve">Friction between the plates stops them moving, however, when tension builds up they can jolt past each other, sending out shockwaves. </w:t>
      </w:r>
      <w:r w:rsidR="002B099A" w:rsidRPr="00587BAD">
        <w:rPr>
          <w:sz w:val="20"/>
          <w:szCs w:val="20"/>
        </w:rPr>
        <w:t xml:space="preserve">Tension was released when the </w:t>
      </w:r>
      <w:proofErr w:type="spellStart"/>
      <w:r w:rsidR="002B099A" w:rsidRPr="00587BAD">
        <w:rPr>
          <w:sz w:val="20"/>
          <w:szCs w:val="20"/>
        </w:rPr>
        <w:t>Enriquillo</w:t>
      </w:r>
      <w:proofErr w:type="spellEnd"/>
      <w:r w:rsidR="002B099A" w:rsidRPr="00587BAD">
        <w:rPr>
          <w:sz w:val="20"/>
          <w:szCs w:val="20"/>
        </w:rPr>
        <w:t xml:space="preserve"> </w:t>
      </w:r>
      <w:proofErr w:type="spellStart"/>
      <w:r w:rsidR="002B099A" w:rsidRPr="00587BAD">
        <w:rPr>
          <w:sz w:val="20"/>
          <w:szCs w:val="20"/>
        </w:rPr>
        <w:t>Plaintain</w:t>
      </w:r>
      <w:proofErr w:type="spellEnd"/>
      <w:r w:rsidR="002B099A" w:rsidRPr="00587BAD">
        <w:rPr>
          <w:sz w:val="20"/>
          <w:szCs w:val="20"/>
        </w:rPr>
        <w:t xml:space="preserve"> Garden fault ruptured.</w:t>
      </w:r>
    </w:p>
    <w:p w14:paraId="79E01685" w14:textId="77777777" w:rsidR="002B099A" w:rsidRPr="000A2411" w:rsidRDefault="002B099A" w:rsidP="002B099A">
      <w:pPr>
        <w:numPr>
          <w:ilvl w:val="0"/>
          <w:numId w:val="6"/>
        </w:numPr>
        <w:rPr>
          <w:sz w:val="20"/>
          <w:szCs w:val="20"/>
        </w:rPr>
      </w:pPr>
      <w:r w:rsidRPr="000A2411">
        <w:rPr>
          <w:sz w:val="20"/>
          <w:szCs w:val="20"/>
        </w:rPr>
        <w:t xml:space="preserve">The epicenter of the earthquake closest to the settlement of </w:t>
      </w:r>
      <w:proofErr w:type="spellStart"/>
      <w:r w:rsidRPr="000A2411">
        <w:rPr>
          <w:sz w:val="20"/>
          <w:szCs w:val="20"/>
        </w:rPr>
        <w:t>Leogane</w:t>
      </w:r>
      <w:proofErr w:type="spellEnd"/>
      <w:r w:rsidRPr="000A2411">
        <w:rPr>
          <w:sz w:val="20"/>
          <w:szCs w:val="20"/>
        </w:rPr>
        <w:t>, which was 10 miles from the capital city Port-au-Prince.</w:t>
      </w:r>
    </w:p>
    <w:p w14:paraId="24CCD418" w14:textId="77777777" w:rsidR="002B099A" w:rsidRPr="00653BC2" w:rsidRDefault="002B099A" w:rsidP="002B099A">
      <w:pPr>
        <w:numPr>
          <w:ilvl w:val="0"/>
          <w:numId w:val="6"/>
        </w:numPr>
        <w:rPr>
          <w:sz w:val="20"/>
          <w:szCs w:val="20"/>
        </w:rPr>
      </w:pPr>
      <w:r w:rsidRPr="000A2411">
        <w:rPr>
          <w:sz w:val="20"/>
          <w:szCs w:val="20"/>
        </w:rPr>
        <w:t xml:space="preserve">The earthquake measured </w:t>
      </w:r>
      <w:r w:rsidRPr="008B7BBD">
        <w:rPr>
          <w:b/>
          <w:sz w:val="20"/>
          <w:szCs w:val="20"/>
        </w:rPr>
        <w:t>7.0</w:t>
      </w:r>
      <w:r w:rsidRPr="000A2411">
        <w:rPr>
          <w:sz w:val="20"/>
          <w:szCs w:val="20"/>
        </w:rPr>
        <w:t xml:space="preserve"> on the Richter scale – a moderately strong earthquake.</w:t>
      </w:r>
    </w:p>
    <w:p w14:paraId="60F16639" w14:textId="32687844" w:rsidR="002B099A" w:rsidRDefault="002B099A" w:rsidP="002B099A">
      <w:pPr>
        <w:ind w:left="360"/>
        <w:rPr>
          <w:b/>
          <w:sz w:val="20"/>
          <w:szCs w:val="20"/>
        </w:rPr>
      </w:pPr>
    </w:p>
    <w:p w14:paraId="6CDAA636" w14:textId="215379E6" w:rsidR="002B099A" w:rsidRDefault="002B099A" w:rsidP="002B099A">
      <w:pPr>
        <w:ind w:left="360"/>
        <w:rPr>
          <w:b/>
          <w:sz w:val="20"/>
          <w:szCs w:val="20"/>
        </w:rPr>
      </w:pPr>
      <w:r>
        <w:rPr>
          <w:b/>
          <w:sz w:val="20"/>
          <w:szCs w:val="20"/>
        </w:rPr>
        <w:t>Background</w:t>
      </w:r>
    </w:p>
    <w:p w14:paraId="4991E3E7" w14:textId="77777777" w:rsidR="002B099A" w:rsidRDefault="002B099A" w:rsidP="002B099A">
      <w:pPr>
        <w:pStyle w:val="ListParagraph"/>
        <w:numPr>
          <w:ilvl w:val="0"/>
          <w:numId w:val="1"/>
        </w:numPr>
        <w:rPr>
          <w:sz w:val="20"/>
          <w:szCs w:val="20"/>
        </w:rPr>
      </w:pPr>
      <w:r w:rsidRPr="00FE441C">
        <w:rPr>
          <w:b/>
          <w:sz w:val="20"/>
          <w:szCs w:val="20"/>
        </w:rPr>
        <w:t>12th of January 2010</w:t>
      </w:r>
      <w:r>
        <w:rPr>
          <w:b/>
          <w:sz w:val="20"/>
          <w:szCs w:val="20"/>
        </w:rPr>
        <w:t xml:space="preserve"> (4.53pm)</w:t>
      </w:r>
      <w:r>
        <w:rPr>
          <w:sz w:val="20"/>
          <w:szCs w:val="20"/>
        </w:rPr>
        <w:t xml:space="preserve">, an earthquake measuring 7.0 on the Richter scale struck the Caribbean island of Haiti. </w:t>
      </w:r>
    </w:p>
    <w:p w14:paraId="0FAD09FD" w14:textId="46813CE8" w:rsidR="002B099A" w:rsidRDefault="002B099A" w:rsidP="002B099A">
      <w:pPr>
        <w:pStyle w:val="ListParagraph"/>
        <w:numPr>
          <w:ilvl w:val="0"/>
          <w:numId w:val="1"/>
        </w:numPr>
        <w:rPr>
          <w:sz w:val="20"/>
          <w:szCs w:val="20"/>
        </w:rPr>
      </w:pPr>
      <w:r>
        <w:rPr>
          <w:sz w:val="20"/>
          <w:szCs w:val="20"/>
        </w:rPr>
        <w:t xml:space="preserve">Over 220,000 people lost their lives, 250,000 people injured and 1.3 million people were homeless communication, government, police and buildings were wiped out. Also one third of the buildings collapsed in Haiti’s capital Port-au-Prince </w:t>
      </w:r>
    </w:p>
    <w:p w14:paraId="7C64F830" w14:textId="741BF50F" w:rsidR="002B099A" w:rsidRDefault="002B099A" w:rsidP="002B099A">
      <w:pPr>
        <w:pStyle w:val="ListParagraph"/>
        <w:numPr>
          <w:ilvl w:val="0"/>
          <w:numId w:val="1"/>
        </w:numPr>
        <w:rPr>
          <w:sz w:val="20"/>
          <w:szCs w:val="20"/>
        </w:rPr>
      </w:pPr>
      <w:r>
        <w:rPr>
          <w:sz w:val="20"/>
          <w:szCs w:val="20"/>
        </w:rPr>
        <w:t xml:space="preserve">The epicenter of the earthquake was </w:t>
      </w:r>
      <w:r w:rsidR="00587BAD">
        <w:rPr>
          <w:sz w:val="20"/>
          <w:szCs w:val="20"/>
        </w:rPr>
        <w:t xml:space="preserve">at </w:t>
      </w:r>
      <w:proofErr w:type="spellStart"/>
      <w:r w:rsidR="00587BAD">
        <w:rPr>
          <w:sz w:val="20"/>
          <w:szCs w:val="20"/>
        </w:rPr>
        <w:t>Leogane</w:t>
      </w:r>
      <w:proofErr w:type="spellEnd"/>
      <w:r w:rsidR="00587BAD">
        <w:rPr>
          <w:sz w:val="20"/>
          <w:szCs w:val="20"/>
        </w:rPr>
        <w:t xml:space="preserve">, </w:t>
      </w:r>
      <w:r>
        <w:rPr>
          <w:sz w:val="20"/>
          <w:szCs w:val="20"/>
        </w:rPr>
        <w:t>10 miles from</w:t>
      </w:r>
      <w:r w:rsidR="00587BAD">
        <w:rPr>
          <w:sz w:val="20"/>
          <w:szCs w:val="20"/>
        </w:rPr>
        <w:t xml:space="preserve"> Haiti’s capital,</w:t>
      </w:r>
      <w:r>
        <w:rPr>
          <w:sz w:val="20"/>
          <w:szCs w:val="20"/>
        </w:rPr>
        <w:t xml:space="preserve"> Port</w:t>
      </w:r>
      <w:r w:rsidR="00587BAD">
        <w:rPr>
          <w:sz w:val="20"/>
          <w:szCs w:val="20"/>
        </w:rPr>
        <w:t>-</w:t>
      </w:r>
      <w:r>
        <w:rPr>
          <w:sz w:val="20"/>
          <w:szCs w:val="20"/>
        </w:rPr>
        <w:t>au</w:t>
      </w:r>
      <w:r w:rsidR="00587BAD">
        <w:rPr>
          <w:sz w:val="20"/>
          <w:szCs w:val="20"/>
        </w:rPr>
        <w:t>-</w:t>
      </w:r>
      <w:r>
        <w:rPr>
          <w:sz w:val="20"/>
          <w:szCs w:val="20"/>
        </w:rPr>
        <w:t>Prince</w:t>
      </w:r>
    </w:p>
    <w:p w14:paraId="2F5C6EEE" w14:textId="3BE69FA9" w:rsidR="00587BAD" w:rsidRDefault="00587BAD" w:rsidP="00587BAD">
      <w:pPr>
        <w:ind w:left="360"/>
        <w:rPr>
          <w:b/>
          <w:sz w:val="20"/>
          <w:szCs w:val="20"/>
        </w:rPr>
      </w:pPr>
      <w:r>
        <w:rPr>
          <w:b/>
          <w:sz w:val="20"/>
          <w:szCs w:val="20"/>
        </w:rPr>
        <w:t>Why was the earthquake so bad?</w:t>
      </w:r>
    </w:p>
    <w:p w14:paraId="1987E2C0" w14:textId="76CB7A37" w:rsidR="00587BAD" w:rsidRPr="00532136" w:rsidRDefault="00587BAD" w:rsidP="00587BAD">
      <w:pPr>
        <w:pStyle w:val="ListParagraph"/>
        <w:numPr>
          <w:ilvl w:val="0"/>
          <w:numId w:val="1"/>
        </w:numPr>
        <w:rPr>
          <w:b/>
          <w:sz w:val="20"/>
          <w:szCs w:val="20"/>
        </w:rPr>
      </w:pPr>
      <w:r w:rsidRPr="00587BAD">
        <w:rPr>
          <w:sz w:val="20"/>
          <w:szCs w:val="20"/>
        </w:rPr>
        <w:t>Haiti is one of the poorest countries in the world, so it lacked the capacity to cope with the disaster.</w:t>
      </w:r>
    </w:p>
    <w:p w14:paraId="771C9593" w14:textId="039EC87B" w:rsidR="00532136" w:rsidRDefault="00532136" w:rsidP="00532136">
      <w:pPr>
        <w:pStyle w:val="ListParagraph"/>
        <w:numPr>
          <w:ilvl w:val="0"/>
          <w:numId w:val="1"/>
        </w:numPr>
        <w:rPr>
          <w:sz w:val="20"/>
          <w:szCs w:val="20"/>
        </w:rPr>
      </w:pPr>
      <w:r>
        <w:rPr>
          <w:sz w:val="20"/>
          <w:szCs w:val="20"/>
        </w:rPr>
        <w:t xml:space="preserve">Haiti hadn’t had an earthquake in the past 200 years; therefore, they were not prepared. </w:t>
      </w:r>
    </w:p>
    <w:p w14:paraId="6A963D4F" w14:textId="7F61537A" w:rsidR="00532136" w:rsidRPr="00532136" w:rsidRDefault="00532136" w:rsidP="00532136">
      <w:pPr>
        <w:pStyle w:val="ListParagraph"/>
        <w:numPr>
          <w:ilvl w:val="0"/>
          <w:numId w:val="1"/>
        </w:numPr>
        <w:rPr>
          <w:sz w:val="20"/>
          <w:szCs w:val="20"/>
        </w:rPr>
      </w:pPr>
      <w:r>
        <w:rPr>
          <w:sz w:val="20"/>
          <w:szCs w:val="20"/>
        </w:rPr>
        <w:t>Haiti is a multi-hazard location - it also experiences hurricanes, flooding and landslides. These happen far more frequently than earthquakes. In 2010 Haiti was still recovering from two hurricane events that had occurred in 2008.</w:t>
      </w:r>
    </w:p>
    <w:p w14:paraId="5FB96161" w14:textId="77777777" w:rsidR="00587BAD" w:rsidRDefault="00587BAD" w:rsidP="002B099A">
      <w:pPr>
        <w:pStyle w:val="ListParagraph"/>
        <w:numPr>
          <w:ilvl w:val="0"/>
          <w:numId w:val="1"/>
        </w:numPr>
        <w:rPr>
          <w:sz w:val="20"/>
          <w:szCs w:val="20"/>
        </w:rPr>
      </w:pPr>
      <w:r>
        <w:rPr>
          <w:sz w:val="20"/>
          <w:szCs w:val="20"/>
        </w:rPr>
        <w:t xml:space="preserve">Poor </w:t>
      </w:r>
      <w:r w:rsidR="002B099A">
        <w:rPr>
          <w:sz w:val="20"/>
          <w:szCs w:val="20"/>
        </w:rPr>
        <w:t>building quality and widespread poverty meant most people were very vulnerable to the damage of the earthquake.</w:t>
      </w:r>
    </w:p>
    <w:p w14:paraId="3A43D83C" w14:textId="188E5760" w:rsidR="002B099A" w:rsidRDefault="002B099A" w:rsidP="002B099A">
      <w:pPr>
        <w:pStyle w:val="ListParagraph"/>
        <w:numPr>
          <w:ilvl w:val="0"/>
          <w:numId w:val="1"/>
        </w:numPr>
        <w:rPr>
          <w:sz w:val="20"/>
          <w:szCs w:val="20"/>
        </w:rPr>
      </w:pPr>
      <w:r>
        <w:rPr>
          <w:sz w:val="20"/>
          <w:szCs w:val="20"/>
        </w:rPr>
        <w:t xml:space="preserve">Lack of building regulations </w:t>
      </w:r>
      <w:r w:rsidR="00587BAD">
        <w:rPr>
          <w:sz w:val="20"/>
          <w:szCs w:val="20"/>
        </w:rPr>
        <w:t>meant that the buildings were not designed to withstand earthquakes.</w:t>
      </w:r>
      <w:r>
        <w:rPr>
          <w:sz w:val="20"/>
          <w:szCs w:val="20"/>
        </w:rPr>
        <w:t xml:space="preserve"> </w:t>
      </w:r>
      <w:r w:rsidR="00587BAD">
        <w:rPr>
          <w:sz w:val="20"/>
          <w:szCs w:val="20"/>
        </w:rPr>
        <w:t xml:space="preserve">A </w:t>
      </w:r>
      <w:r>
        <w:rPr>
          <w:sz w:val="20"/>
          <w:szCs w:val="20"/>
        </w:rPr>
        <w:t xml:space="preserve">lot of the houses </w:t>
      </w:r>
      <w:r w:rsidR="00532136">
        <w:rPr>
          <w:sz w:val="20"/>
          <w:szCs w:val="20"/>
        </w:rPr>
        <w:t xml:space="preserve">didn’t </w:t>
      </w:r>
      <w:r>
        <w:rPr>
          <w:sz w:val="20"/>
          <w:szCs w:val="20"/>
        </w:rPr>
        <w:t xml:space="preserve">have support and </w:t>
      </w:r>
      <w:r w:rsidR="00532136">
        <w:rPr>
          <w:sz w:val="20"/>
          <w:szCs w:val="20"/>
        </w:rPr>
        <w:t>were</w:t>
      </w:r>
      <w:r>
        <w:rPr>
          <w:sz w:val="20"/>
          <w:szCs w:val="20"/>
        </w:rPr>
        <w:t xml:space="preserve"> </w:t>
      </w:r>
      <w:r w:rsidR="00587BAD">
        <w:rPr>
          <w:sz w:val="20"/>
          <w:szCs w:val="20"/>
        </w:rPr>
        <w:t xml:space="preserve">constructed </w:t>
      </w:r>
      <w:r>
        <w:rPr>
          <w:sz w:val="20"/>
          <w:szCs w:val="20"/>
        </w:rPr>
        <w:t xml:space="preserve">on slopes. </w:t>
      </w:r>
    </w:p>
    <w:p w14:paraId="57CB370F" w14:textId="00F80E2D" w:rsidR="002B099A" w:rsidRDefault="002B099A" w:rsidP="002B099A">
      <w:pPr>
        <w:pStyle w:val="ListParagraph"/>
        <w:numPr>
          <w:ilvl w:val="0"/>
          <w:numId w:val="1"/>
        </w:numPr>
        <w:rPr>
          <w:sz w:val="20"/>
          <w:szCs w:val="20"/>
        </w:rPr>
      </w:pPr>
      <w:r>
        <w:rPr>
          <w:sz w:val="20"/>
          <w:szCs w:val="20"/>
        </w:rPr>
        <w:t xml:space="preserve">Half </w:t>
      </w:r>
      <w:r w:rsidR="00532136">
        <w:rPr>
          <w:sz w:val="20"/>
          <w:szCs w:val="20"/>
        </w:rPr>
        <w:t xml:space="preserve">of </w:t>
      </w:r>
      <w:r>
        <w:rPr>
          <w:sz w:val="20"/>
          <w:szCs w:val="20"/>
        </w:rPr>
        <w:t>the people</w:t>
      </w:r>
      <w:r w:rsidR="00532136">
        <w:rPr>
          <w:sz w:val="20"/>
          <w:szCs w:val="20"/>
        </w:rPr>
        <w:t xml:space="preserve"> were</w:t>
      </w:r>
      <w:r>
        <w:rPr>
          <w:sz w:val="20"/>
          <w:szCs w:val="20"/>
        </w:rPr>
        <w:t xml:space="preserve"> liv</w:t>
      </w:r>
      <w:r w:rsidR="00532136">
        <w:rPr>
          <w:sz w:val="20"/>
          <w:szCs w:val="20"/>
        </w:rPr>
        <w:t>ing</w:t>
      </w:r>
      <w:r>
        <w:rPr>
          <w:sz w:val="20"/>
          <w:szCs w:val="20"/>
        </w:rPr>
        <w:t xml:space="preserve"> below the poverty line; they had little or no resources to help themselves recover from the disaster. </w:t>
      </w:r>
    </w:p>
    <w:p w14:paraId="2A0C1C4F" w14:textId="2833C535" w:rsidR="002B099A" w:rsidRDefault="002B099A" w:rsidP="002B099A">
      <w:pPr>
        <w:pStyle w:val="ListParagraph"/>
        <w:numPr>
          <w:ilvl w:val="0"/>
          <w:numId w:val="1"/>
        </w:numPr>
        <w:rPr>
          <w:sz w:val="20"/>
          <w:szCs w:val="20"/>
        </w:rPr>
      </w:pPr>
      <w:r>
        <w:rPr>
          <w:sz w:val="20"/>
          <w:szCs w:val="20"/>
        </w:rPr>
        <w:t>The government ha</w:t>
      </w:r>
      <w:r w:rsidR="00587BAD">
        <w:rPr>
          <w:sz w:val="20"/>
          <w:szCs w:val="20"/>
        </w:rPr>
        <w:t>d</w:t>
      </w:r>
      <w:r>
        <w:rPr>
          <w:sz w:val="20"/>
          <w:szCs w:val="20"/>
        </w:rPr>
        <w:t xml:space="preserve"> </w:t>
      </w:r>
      <w:r w:rsidR="00587BAD">
        <w:rPr>
          <w:sz w:val="20"/>
          <w:szCs w:val="20"/>
        </w:rPr>
        <w:t>very little</w:t>
      </w:r>
      <w:r>
        <w:rPr>
          <w:sz w:val="20"/>
          <w:szCs w:val="20"/>
        </w:rPr>
        <w:t xml:space="preserve"> money, and therefore </w:t>
      </w:r>
      <w:r w:rsidR="00587BAD">
        <w:rPr>
          <w:sz w:val="20"/>
          <w:szCs w:val="20"/>
        </w:rPr>
        <w:t>was</w:t>
      </w:r>
      <w:r>
        <w:rPr>
          <w:sz w:val="20"/>
          <w:szCs w:val="20"/>
        </w:rPr>
        <w:t xml:space="preserve"> unable to </w:t>
      </w:r>
      <w:r w:rsidR="00587BAD">
        <w:rPr>
          <w:sz w:val="20"/>
          <w:szCs w:val="20"/>
        </w:rPr>
        <w:t>independently cover the damage caused or provide all of the necessary supplies</w:t>
      </w:r>
      <w:r>
        <w:rPr>
          <w:sz w:val="20"/>
          <w:szCs w:val="20"/>
        </w:rPr>
        <w:t>.</w:t>
      </w:r>
    </w:p>
    <w:p w14:paraId="49F0E63D" w14:textId="77777777" w:rsidR="002B099A" w:rsidRPr="003C0623" w:rsidRDefault="002B099A" w:rsidP="002B099A">
      <w:pPr>
        <w:rPr>
          <w:b/>
          <w:sz w:val="20"/>
          <w:szCs w:val="20"/>
        </w:rPr>
      </w:pPr>
      <w:r w:rsidRPr="003C0623">
        <w:rPr>
          <w:b/>
          <w:sz w:val="20"/>
          <w:szCs w:val="20"/>
        </w:rPr>
        <w:t>Short-term impacts and responses:</w:t>
      </w:r>
    </w:p>
    <w:p w14:paraId="39BD92AB" w14:textId="77777777" w:rsidR="002B099A" w:rsidRDefault="002B099A" w:rsidP="002B099A">
      <w:pPr>
        <w:pStyle w:val="ListParagraph"/>
        <w:numPr>
          <w:ilvl w:val="0"/>
          <w:numId w:val="2"/>
        </w:numPr>
        <w:rPr>
          <w:sz w:val="20"/>
          <w:szCs w:val="20"/>
        </w:rPr>
      </w:pPr>
      <w:r>
        <w:rPr>
          <w:sz w:val="20"/>
          <w:szCs w:val="20"/>
        </w:rPr>
        <w:t>NGO’s from around the world tried to meet needs of as many people as possible as they had been separated from families and roaming on the streets.</w:t>
      </w:r>
    </w:p>
    <w:p w14:paraId="38B0822A" w14:textId="58407CA7" w:rsidR="002B099A" w:rsidRDefault="002B099A" w:rsidP="002B099A">
      <w:pPr>
        <w:pStyle w:val="ListParagraph"/>
        <w:numPr>
          <w:ilvl w:val="0"/>
          <w:numId w:val="2"/>
        </w:numPr>
        <w:rPr>
          <w:sz w:val="20"/>
          <w:szCs w:val="20"/>
        </w:rPr>
      </w:pPr>
      <w:r>
        <w:rPr>
          <w:sz w:val="20"/>
          <w:szCs w:val="20"/>
        </w:rPr>
        <w:t xml:space="preserve">Distributing food was a major challenge as the first few trucks were robbed. There were no systems for the disposal of sewage therefore with millions of people living on the streets, sanitation was poor, and diseases spread quickly </w:t>
      </w:r>
      <w:r w:rsidR="00587BAD">
        <w:rPr>
          <w:sz w:val="20"/>
          <w:szCs w:val="20"/>
        </w:rPr>
        <w:t>.</w:t>
      </w:r>
    </w:p>
    <w:p w14:paraId="667E4924" w14:textId="77777777" w:rsidR="002B099A" w:rsidRDefault="002B099A" w:rsidP="002B099A">
      <w:pPr>
        <w:pStyle w:val="ListParagraph"/>
        <w:numPr>
          <w:ilvl w:val="0"/>
          <w:numId w:val="2"/>
        </w:numPr>
        <w:rPr>
          <w:sz w:val="20"/>
          <w:szCs w:val="20"/>
        </w:rPr>
      </w:pPr>
      <w:r>
        <w:rPr>
          <w:sz w:val="20"/>
          <w:szCs w:val="20"/>
        </w:rPr>
        <w:t xml:space="preserve">Oxfam delivered supplies; it was hard as most of the roads were damaged. </w:t>
      </w:r>
    </w:p>
    <w:p w14:paraId="15C8D9A6" w14:textId="77777777" w:rsidR="002B099A" w:rsidRDefault="002B099A" w:rsidP="002B099A">
      <w:pPr>
        <w:pStyle w:val="ListParagraph"/>
        <w:numPr>
          <w:ilvl w:val="0"/>
          <w:numId w:val="2"/>
        </w:numPr>
        <w:rPr>
          <w:sz w:val="20"/>
          <w:szCs w:val="20"/>
        </w:rPr>
      </w:pPr>
      <w:r>
        <w:rPr>
          <w:sz w:val="20"/>
          <w:szCs w:val="20"/>
        </w:rPr>
        <w:t xml:space="preserve">Rain comes into the makeshift tents; many of the buildings were unstable and therefore could not house people anymore, as they were too dangerous. </w:t>
      </w:r>
    </w:p>
    <w:p w14:paraId="55527A8A" w14:textId="77777777" w:rsidR="002B099A" w:rsidRDefault="002B099A" w:rsidP="002B099A">
      <w:pPr>
        <w:pStyle w:val="ListParagraph"/>
        <w:numPr>
          <w:ilvl w:val="0"/>
          <w:numId w:val="2"/>
        </w:numPr>
        <w:rPr>
          <w:sz w:val="20"/>
          <w:szCs w:val="20"/>
        </w:rPr>
      </w:pPr>
      <w:r w:rsidRPr="00587BAD">
        <w:rPr>
          <w:sz w:val="20"/>
          <w:szCs w:val="20"/>
        </w:rPr>
        <w:t>Made major camps</w:t>
      </w:r>
      <w:r>
        <w:rPr>
          <w:sz w:val="20"/>
          <w:szCs w:val="20"/>
        </w:rPr>
        <w:t xml:space="preserve"> at the edge of the city to house more than a million homeless people.</w:t>
      </w:r>
    </w:p>
    <w:p w14:paraId="5833D3AD" w14:textId="69E7D527" w:rsidR="002B099A" w:rsidRDefault="002B099A" w:rsidP="002B099A">
      <w:pPr>
        <w:pStyle w:val="ListParagraph"/>
        <w:numPr>
          <w:ilvl w:val="0"/>
          <w:numId w:val="2"/>
        </w:numPr>
        <w:rPr>
          <w:sz w:val="20"/>
          <w:szCs w:val="20"/>
        </w:rPr>
      </w:pPr>
      <w:r>
        <w:rPr>
          <w:sz w:val="20"/>
          <w:szCs w:val="20"/>
        </w:rPr>
        <w:t>Moving people to camps ma</w:t>
      </w:r>
      <w:r w:rsidR="00587BAD">
        <w:rPr>
          <w:sz w:val="20"/>
          <w:szCs w:val="20"/>
        </w:rPr>
        <w:t>de</w:t>
      </w:r>
      <w:r>
        <w:rPr>
          <w:sz w:val="20"/>
          <w:szCs w:val="20"/>
        </w:rPr>
        <w:t xml:space="preserve"> it </w:t>
      </w:r>
      <w:r w:rsidRPr="00587BAD">
        <w:rPr>
          <w:sz w:val="20"/>
          <w:szCs w:val="20"/>
        </w:rPr>
        <w:t>easier to provide services to people. Land ownership was hard to determine who owned lands; therefore, it was hard to find sites to set up camps, as the government</w:t>
      </w:r>
      <w:r>
        <w:rPr>
          <w:sz w:val="20"/>
          <w:szCs w:val="20"/>
        </w:rPr>
        <w:t xml:space="preserve"> doesn’t have enough resources to find this information. </w:t>
      </w:r>
    </w:p>
    <w:p w14:paraId="574C81FE" w14:textId="7DE91866" w:rsidR="002B099A" w:rsidRDefault="002B099A" w:rsidP="002B099A">
      <w:pPr>
        <w:pStyle w:val="ListParagraph"/>
        <w:numPr>
          <w:ilvl w:val="0"/>
          <w:numId w:val="2"/>
        </w:numPr>
        <w:rPr>
          <w:sz w:val="20"/>
          <w:szCs w:val="20"/>
        </w:rPr>
      </w:pPr>
      <w:r>
        <w:rPr>
          <w:sz w:val="20"/>
          <w:szCs w:val="20"/>
        </w:rPr>
        <w:t xml:space="preserve">Aid agencies were reluctant to spend money to create these temporary services without getting permission from the landowners. Some </w:t>
      </w:r>
      <w:r w:rsidR="00587BAD">
        <w:rPr>
          <w:sz w:val="20"/>
          <w:szCs w:val="20"/>
        </w:rPr>
        <w:t>o</w:t>
      </w:r>
      <w:r>
        <w:rPr>
          <w:sz w:val="20"/>
          <w:szCs w:val="20"/>
        </w:rPr>
        <w:t>f the camps were built on rubbish dumps and low-lying lands, thus susceptible to flooding. A Latin American company created a well in the caps to allow people to access fresh water as most of the people were relying on emergency handouts.</w:t>
      </w:r>
    </w:p>
    <w:p w14:paraId="2D23C790" w14:textId="21F7C5DC" w:rsidR="002B099A" w:rsidRPr="00373432" w:rsidRDefault="002B099A" w:rsidP="002B099A">
      <w:pPr>
        <w:pStyle w:val="ListParagraph"/>
        <w:numPr>
          <w:ilvl w:val="0"/>
          <w:numId w:val="2"/>
        </w:numPr>
        <w:rPr>
          <w:sz w:val="20"/>
          <w:szCs w:val="20"/>
        </w:rPr>
      </w:pPr>
      <w:proofErr w:type="spellStart"/>
      <w:r>
        <w:rPr>
          <w:sz w:val="20"/>
          <w:szCs w:val="20"/>
        </w:rPr>
        <w:t>Yele</w:t>
      </w:r>
      <w:proofErr w:type="spellEnd"/>
      <w:r>
        <w:rPr>
          <w:sz w:val="20"/>
          <w:szCs w:val="20"/>
        </w:rPr>
        <w:t xml:space="preserve"> Haiti and </w:t>
      </w:r>
      <w:r w:rsidR="005B31D6">
        <w:rPr>
          <w:sz w:val="20"/>
          <w:szCs w:val="20"/>
        </w:rPr>
        <w:t>W</w:t>
      </w:r>
      <w:r>
        <w:rPr>
          <w:sz w:val="20"/>
          <w:szCs w:val="20"/>
        </w:rPr>
        <w:t xml:space="preserve">orld </w:t>
      </w:r>
      <w:r w:rsidR="005B31D6">
        <w:rPr>
          <w:sz w:val="20"/>
          <w:szCs w:val="20"/>
        </w:rPr>
        <w:t>V</w:t>
      </w:r>
      <w:r>
        <w:rPr>
          <w:sz w:val="20"/>
          <w:szCs w:val="20"/>
        </w:rPr>
        <w:t xml:space="preserve">ision also gave out hot meals with rice and beans to allow people to have access to nutritious food so they could survive. They also built toilets and showers, but these services were very basic. By April 2010, all the victims in the camps had access to fresh water, basic housing and sanitation. </w:t>
      </w:r>
    </w:p>
    <w:p w14:paraId="50ABB46E" w14:textId="77777777" w:rsidR="002B099A" w:rsidRPr="003C0623" w:rsidRDefault="002B099A" w:rsidP="002B099A">
      <w:pPr>
        <w:rPr>
          <w:b/>
          <w:sz w:val="20"/>
          <w:szCs w:val="20"/>
        </w:rPr>
      </w:pPr>
      <w:r w:rsidRPr="003C0623">
        <w:rPr>
          <w:b/>
          <w:sz w:val="20"/>
          <w:szCs w:val="20"/>
        </w:rPr>
        <w:t>Medium term impacts and responses:</w:t>
      </w:r>
    </w:p>
    <w:p w14:paraId="6635C6FC" w14:textId="77777777" w:rsidR="002B099A" w:rsidRDefault="002B099A" w:rsidP="002B099A">
      <w:pPr>
        <w:pStyle w:val="ListParagraph"/>
        <w:numPr>
          <w:ilvl w:val="0"/>
          <w:numId w:val="3"/>
        </w:numPr>
        <w:rPr>
          <w:sz w:val="20"/>
          <w:szCs w:val="20"/>
        </w:rPr>
      </w:pPr>
      <w:r>
        <w:rPr>
          <w:sz w:val="20"/>
          <w:szCs w:val="20"/>
        </w:rPr>
        <w:t>Social effects – sleeping on streets next to victim of earthquake, lots of children died and severe injuries occurred.</w:t>
      </w:r>
    </w:p>
    <w:p w14:paraId="381FA862" w14:textId="0128BBBA" w:rsidR="002B099A" w:rsidRDefault="002B099A" w:rsidP="002B099A">
      <w:pPr>
        <w:pStyle w:val="ListParagraph"/>
        <w:numPr>
          <w:ilvl w:val="0"/>
          <w:numId w:val="3"/>
        </w:numPr>
        <w:rPr>
          <w:sz w:val="20"/>
          <w:szCs w:val="20"/>
        </w:rPr>
      </w:pPr>
      <w:r>
        <w:rPr>
          <w:sz w:val="20"/>
          <w:szCs w:val="20"/>
        </w:rPr>
        <w:t>After 3 years, people still live</w:t>
      </w:r>
      <w:r w:rsidR="00587BAD">
        <w:rPr>
          <w:sz w:val="20"/>
          <w:szCs w:val="20"/>
        </w:rPr>
        <w:t>d</w:t>
      </w:r>
      <w:r>
        <w:rPr>
          <w:sz w:val="20"/>
          <w:szCs w:val="20"/>
        </w:rPr>
        <w:t xml:space="preserve"> in cramped conditions in the tents.</w:t>
      </w:r>
    </w:p>
    <w:p w14:paraId="318B9497" w14:textId="40FF283D" w:rsidR="002B099A" w:rsidRDefault="002B099A" w:rsidP="002B099A">
      <w:pPr>
        <w:pStyle w:val="ListParagraph"/>
        <w:numPr>
          <w:ilvl w:val="0"/>
          <w:numId w:val="3"/>
        </w:numPr>
        <w:rPr>
          <w:sz w:val="20"/>
          <w:szCs w:val="20"/>
        </w:rPr>
      </w:pPr>
      <w:r>
        <w:rPr>
          <w:sz w:val="20"/>
          <w:szCs w:val="20"/>
        </w:rPr>
        <w:t>Lots of people lost their jobs – losing their stock and most of them don’t have any money to start a new business, as they need to provide food for their family. This lead to domestic violence and theft.</w:t>
      </w:r>
    </w:p>
    <w:p w14:paraId="52D0284A" w14:textId="77777777" w:rsidR="002B099A" w:rsidRDefault="002B099A" w:rsidP="002B099A">
      <w:pPr>
        <w:pStyle w:val="ListParagraph"/>
        <w:numPr>
          <w:ilvl w:val="0"/>
          <w:numId w:val="3"/>
        </w:numPr>
        <w:rPr>
          <w:sz w:val="20"/>
          <w:szCs w:val="20"/>
        </w:rPr>
      </w:pPr>
      <w:r>
        <w:rPr>
          <w:sz w:val="20"/>
          <w:szCs w:val="20"/>
        </w:rPr>
        <w:t xml:space="preserve">More than 300,000 are still living in the camps because they don’t have means of making an income. </w:t>
      </w:r>
    </w:p>
    <w:p w14:paraId="16A68B02" w14:textId="77777777" w:rsidR="002B099A" w:rsidRDefault="002B099A" w:rsidP="002B099A">
      <w:pPr>
        <w:pStyle w:val="ListParagraph"/>
        <w:numPr>
          <w:ilvl w:val="0"/>
          <w:numId w:val="3"/>
        </w:numPr>
        <w:rPr>
          <w:sz w:val="20"/>
          <w:szCs w:val="20"/>
        </w:rPr>
      </w:pPr>
      <w:r>
        <w:rPr>
          <w:sz w:val="20"/>
          <w:szCs w:val="20"/>
        </w:rPr>
        <w:lastRenderedPageBreak/>
        <w:t xml:space="preserve">1000’s was injured, thus reducing their ability to be employed, and became dependent on others, creating a greater social impact. </w:t>
      </w:r>
    </w:p>
    <w:p w14:paraId="0E2F8354" w14:textId="5A46D2C7" w:rsidR="002B099A" w:rsidRDefault="002B099A" w:rsidP="002B099A">
      <w:pPr>
        <w:pStyle w:val="ListParagraph"/>
        <w:numPr>
          <w:ilvl w:val="0"/>
          <w:numId w:val="3"/>
        </w:numPr>
        <w:rPr>
          <w:sz w:val="20"/>
          <w:szCs w:val="20"/>
        </w:rPr>
      </w:pPr>
      <w:r>
        <w:rPr>
          <w:sz w:val="20"/>
          <w:szCs w:val="20"/>
        </w:rPr>
        <w:t xml:space="preserve">30,000 schools and businesses </w:t>
      </w:r>
      <w:r w:rsidR="00587BAD">
        <w:rPr>
          <w:sz w:val="20"/>
          <w:szCs w:val="20"/>
        </w:rPr>
        <w:t>were</w:t>
      </w:r>
      <w:r>
        <w:rPr>
          <w:sz w:val="20"/>
          <w:szCs w:val="20"/>
        </w:rPr>
        <w:t xml:space="preserve"> destroyed.</w:t>
      </w:r>
    </w:p>
    <w:p w14:paraId="4FCDD873" w14:textId="77777777" w:rsidR="002B099A" w:rsidRDefault="002B099A" w:rsidP="002B099A">
      <w:pPr>
        <w:pStyle w:val="ListParagraph"/>
        <w:numPr>
          <w:ilvl w:val="0"/>
          <w:numId w:val="3"/>
        </w:numPr>
        <w:rPr>
          <w:sz w:val="20"/>
          <w:szCs w:val="20"/>
        </w:rPr>
      </w:pPr>
      <w:r>
        <w:rPr>
          <w:sz w:val="20"/>
          <w:szCs w:val="20"/>
        </w:rPr>
        <w:t>NGO’s tried to regenerate the economy using existing business to meet the needs of the people living in the camps.</w:t>
      </w:r>
    </w:p>
    <w:p w14:paraId="26F590B1" w14:textId="77777777" w:rsidR="002B099A" w:rsidRDefault="002B099A" w:rsidP="002B099A">
      <w:pPr>
        <w:pStyle w:val="ListParagraph"/>
        <w:numPr>
          <w:ilvl w:val="0"/>
          <w:numId w:val="3"/>
        </w:numPr>
        <w:rPr>
          <w:sz w:val="20"/>
          <w:szCs w:val="20"/>
        </w:rPr>
      </w:pPr>
      <w:r>
        <w:rPr>
          <w:sz w:val="20"/>
          <w:szCs w:val="20"/>
        </w:rPr>
        <w:t>People set up 85 canteens and set up food stalls by providing people equipment to provide food to the people in the camps. Lots of the skilled workforce was employed to try and make more permanent housing but majority of the people still didn’t have jobs leading to social unrest</w:t>
      </w:r>
    </w:p>
    <w:p w14:paraId="35BC92C5" w14:textId="77777777" w:rsidR="002B099A" w:rsidRDefault="002B099A" w:rsidP="002B099A">
      <w:pPr>
        <w:pStyle w:val="ListParagraph"/>
        <w:numPr>
          <w:ilvl w:val="0"/>
          <w:numId w:val="3"/>
        </w:numPr>
        <w:rPr>
          <w:sz w:val="20"/>
          <w:szCs w:val="20"/>
        </w:rPr>
      </w:pPr>
      <w:r>
        <w:rPr>
          <w:sz w:val="20"/>
          <w:szCs w:val="20"/>
        </w:rPr>
        <w:t>Cholera appeared 9 months after the earthquake in October, due to unsanitary conditions. To combat the disease, NGO’s set up clinics for emergencies and people in rural areas who were far from clinics, were provided tablets to be dissolved and drunk with water.</w:t>
      </w:r>
    </w:p>
    <w:p w14:paraId="1E575973" w14:textId="77777777" w:rsidR="002B099A" w:rsidRDefault="002B099A" w:rsidP="002B099A">
      <w:pPr>
        <w:pStyle w:val="ListParagraph"/>
        <w:numPr>
          <w:ilvl w:val="0"/>
          <w:numId w:val="3"/>
        </w:numPr>
        <w:rPr>
          <w:sz w:val="20"/>
          <w:szCs w:val="20"/>
        </w:rPr>
      </w:pPr>
      <w:r>
        <w:rPr>
          <w:sz w:val="20"/>
          <w:szCs w:val="20"/>
        </w:rPr>
        <w:t xml:space="preserve">Sewage was not treated properly, which ended up getting into the water supply, contaminating water resource which was drunk by Haitians, making them sick. </w:t>
      </w:r>
    </w:p>
    <w:p w14:paraId="180F4801" w14:textId="5D93C215" w:rsidR="002B099A" w:rsidRPr="00373432" w:rsidRDefault="002B099A" w:rsidP="002B099A">
      <w:pPr>
        <w:pStyle w:val="ListParagraph"/>
        <w:numPr>
          <w:ilvl w:val="0"/>
          <w:numId w:val="3"/>
        </w:numPr>
        <w:rPr>
          <w:sz w:val="20"/>
          <w:szCs w:val="20"/>
        </w:rPr>
      </w:pPr>
      <w:r>
        <w:rPr>
          <w:sz w:val="20"/>
          <w:szCs w:val="20"/>
        </w:rPr>
        <w:t>Many camps have clinics of their own and safe drinking water lead to lower death rates</w:t>
      </w:r>
      <w:r w:rsidR="00967E16">
        <w:rPr>
          <w:sz w:val="20"/>
          <w:szCs w:val="20"/>
        </w:rPr>
        <w:t xml:space="preserve"> from cholera</w:t>
      </w:r>
      <w:r>
        <w:rPr>
          <w:sz w:val="20"/>
          <w:szCs w:val="20"/>
        </w:rPr>
        <w:t xml:space="preserve">. </w:t>
      </w:r>
    </w:p>
    <w:p w14:paraId="1D49FCD2" w14:textId="2169AFB4" w:rsidR="002B099A" w:rsidRPr="003C0623" w:rsidRDefault="002B099A" w:rsidP="002B099A">
      <w:pPr>
        <w:rPr>
          <w:b/>
          <w:sz w:val="20"/>
          <w:szCs w:val="20"/>
        </w:rPr>
      </w:pPr>
      <w:r w:rsidRPr="003C0623">
        <w:rPr>
          <w:b/>
          <w:sz w:val="20"/>
          <w:szCs w:val="20"/>
        </w:rPr>
        <w:t xml:space="preserve">Long-term impacts and </w:t>
      </w:r>
      <w:proofErr w:type="spellStart"/>
      <w:r w:rsidR="00967E16">
        <w:rPr>
          <w:b/>
          <w:sz w:val="20"/>
          <w:szCs w:val="20"/>
        </w:rPr>
        <w:t>r</w:t>
      </w:r>
      <w:r w:rsidRPr="003C0623">
        <w:rPr>
          <w:b/>
          <w:sz w:val="20"/>
          <w:szCs w:val="20"/>
        </w:rPr>
        <w:t>eponses</w:t>
      </w:r>
      <w:proofErr w:type="spellEnd"/>
      <w:r w:rsidRPr="003C0623">
        <w:rPr>
          <w:b/>
          <w:sz w:val="20"/>
          <w:szCs w:val="20"/>
        </w:rPr>
        <w:t>:</w:t>
      </w:r>
    </w:p>
    <w:p w14:paraId="3A74CF71" w14:textId="77777777" w:rsidR="002B099A" w:rsidRDefault="002B099A" w:rsidP="002B099A">
      <w:pPr>
        <w:pStyle w:val="ListParagraph"/>
        <w:numPr>
          <w:ilvl w:val="0"/>
          <w:numId w:val="4"/>
        </w:numPr>
        <w:rPr>
          <w:sz w:val="20"/>
          <w:szCs w:val="20"/>
        </w:rPr>
      </w:pPr>
      <w:r>
        <w:rPr>
          <w:sz w:val="20"/>
          <w:szCs w:val="20"/>
        </w:rPr>
        <w:t xml:space="preserve">Prepare people for future events. Earthquake simulation exercises have then evaluated the coordination of international and national emergency services. </w:t>
      </w:r>
    </w:p>
    <w:p w14:paraId="754B3F36" w14:textId="0B7F1399" w:rsidR="002B099A" w:rsidRDefault="002B099A" w:rsidP="002B099A">
      <w:pPr>
        <w:pStyle w:val="ListParagraph"/>
        <w:numPr>
          <w:ilvl w:val="0"/>
          <w:numId w:val="4"/>
        </w:numPr>
        <w:rPr>
          <w:sz w:val="20"/>
          <w:szCs w:val="20"/>
        </w:rPr>
      </w:pPr>
      <w:r>
        <w:rPr>
          <w:sz w:val="20"/>
          <w:szCs w:val="20"/>
        </w:rPr>
        <w:t xml:space="preserve">Impacts of earthquake are never the same on everyone, with the greatest effects on the poor. Before the earthquake 10 50% </w:t>
      </w:r>
      <w:r w:rsidR="00967E16">
        <w:rPr>
          <w:sz w:val="20"/>
          <w:szCs w:val="20"/>
        </w:rPr>
        <w:t xml:space="preserve">of Haiti’s population </w:t>
      </w:r>
      <w:r>
        <w:rPr>
          <w:sz w:val="20"/>
          <w:szCs w:val="20"/>
        </w:rPr>
        <w:t>were living below the poverty line</w:t>
      </w:r>
      <w:r w:rsidR="00967E16">
        <w:rPr>
          <w:sz w:val="20"/>
          <w:szCs w:val="20"/>
        </w:rPr>
        <w:t xml:space="preserve"> – it was</w:t>
      </w:r>
      <w:r>
        <w:rPr>
          <w:sz w:val="20"/>
          <w:szCs w:val="20"/>
        </w:rPr>
        <w:t xml:space="preserve"> 80% after the quake. </w:t>
      </w:r>
    </w:p>
    <w:p w14:paraId="62C4F280" w14:textId="77777777" w:rsidR="002B099A" w:rsidRPr="00207625" w:rsidRDefault="002B099A" w:rsidP="002B099A">
      <w:pPr>
        <w:rPr>
          <w:b/>
          <w:sz w:val="20"/>
          <w:szCs w:val="20"/>
        </w:rPr>
      </w:pPr>
      <w:r w:rsidRPr="00207625">
        <w:rPr>
          <w:b/>
          <w:sz w:val="20"/>
          <w:szCs w:val="20"/>
        </w:rPr>
        <w:t>Community, national and international responses:</w:t>
      </w:r>
    </w:p>
    <w:p w14:paraId="686BA321" w14:textId="57CB71C0" w:rsidR="00967E16" w:rsidRDefault="002B099A" w:rsidP="002B099A">
      <w:pPr>
        <w:rPr>
          <w:sz w:val="20"/>
          <w:szCs w:val="20"/>
        </w:rPr>
      </w:pPr>
      <w:r>
        <w:rPr>
          <w:sz w:val="20"/>
          <w:szCs w:val="20"/>
        </w:rPr>
        <w:t xml:space="preserve">International – </w:t>
      </w:r>
      <w:proofErr w:type="spellStart"/>
      <w:r>
        <w:rPr>
          <w:sz w:val="20"/>
          <w:szCs w:val="20"/>
        </w:rPr>
        <w:t>PeePoo</w:t>
      </w:r>
      <w:proofErr w:type="spellEnd"/>
      <w:r>
        <w:rPr>
          <w:sz w:val="20"/>
          <w:szCs w:val="20"/>
        </w:rPr>
        <w:t xml:space="preserve"> bags by Oxfam;</w:t>
      </w:r>
    </w:p>
    <w:p w14:paraId="32D7BAB6" w14:textId="5659E4B9" w:rsidR="00967E16" w:rsidRPr="00967E16" w:rsidRDefault="00967E16" w:rsidP="002B099A">
      <w:pPr>
        <w:numPr>
          <w:ilvl w:val="0"/>
          <w:numId w:val="14"/>
        </w:numPr>
        <w:rPr>
          <w:sz w:val="20"/>
          <w:szCs w:val="20"/>
        </w:rPr>
      </w:pPr>
      <w:r w:rsidRPr="0011184D">
        <w:rPr>
          <w:sz w:val="20"/>
          <w:szCs w:val="20"/>
        </w:rPr>
        <w:t>In Haiti</w:t>
      </w:r>
      <w:r>
        <w:rPr>
          <w:sz w:val="20"/>
          <w:szCs w:val="20"/>
        </w:rPr>
        <w:t xml:space="preserve"> </w:t>
      </w:r>
      <w:r w:rsidRPr="0011184D">
        <w:rPr>
          <w:sz w:val="20"/>
          <w:szCs w:val="20"/>
        </w:rPr>
        <w:t>thousands of people were left without sanitation</w:t>
      </w:r>
      <w:r>
        <w:rPr>
          <w:sz w:val="20"/>
          <w:szCs w:val="20"/>
        </w:rPr>
        <w:t>,</w:t>
      </w:r>
      <w:r w:rsidRPr="0011184D">
        <w:rPr>
          <w:sz w:val="20"/>
          <w:szCs w:val="20"/>
        </w:rPr>
        <w:t xml:space="preserve"> often camping in tight compacted and concreted areas where no latrines c</w:t>
      </w:r>
      <w:r>
        <w:rPr>
          <w:sz w:val="20"/>
          <w:szCs w:val="20"/>
        </w:rPr>
        <w:t>ould</w:t>
      </w:r>
      <w:r w:rsidRPr="0011184D">
        <w:rPr>
          <w:sz w:val="20"/>
          <w:szCs w:val="20"/>
        </w:rPr>
        <w:t xml:space="preserve"> be dug. </w:t>
      </w:r>
    </w:p>
    <w:p w14:paraId="2A3F9B68" w14:textId="6D9905BF" w:rsidR="00967E16" w:rsidRDefault="00967E16" w:rsidP="00967E16">
      <w:pPr>
        <w:numPr>
          <w:ilvl w:val="0"/>
          <w:numId w:val="14"/>
        </w:numPr>
        <w:rPr>
          <w:sz w:val="20"/>
          <w:szCs w:val="20"/>
        </w:rPr>
      </w:pPr>
      <w:r>
        <w:rPr>
          <w:sz w:val="20"/>
          <w:szCs w:val="20"/>
        </w:rPr>
        <w:t>S</w:t>
      </w:r>
      <w:r w:rsidRPr="0011184D">
        <w:rPr>
          <w:sz w:val="20"/>
          <w:szCs w:val="20"/>
        </w:rPr>
        <w:t>o</w:t>
      </w:r>
      <w:r>
        <w:rPr>
          <w:sz w:val="20"/>
          <w:szCs w:val="20"/>
        </w:rPr>
        <w:t>,</w:t>
      </w:r>
      <w:r w:rsidRPr="0011184D">
        <w:rPr>
          <w:sz w:val="20"/>
          <w:szCs w:val="20"/>
        </w:rPr>
        <w:t xml:space="preserve"> Oxfam </w:t>
      </w:r>
      <w:r>
        <w:rPr>
          <w:sz w:val="20"/>
          <w:szCs w:val="20"/>
        </w:rPr>
        <w:t>tried</w:t>
      </w:r>
      <w:r w:rsidRPr="0011184D">
        <w:rPr>
          <w:sz w:val="20"/>
          <w:szCs w:val="20"/>
        </w:rPr>
        <w:t xml:space="preserve"> various solutions</w:t>
      </w:r>
      <w:r>
        <w:rPr>
          <w:sz w:val="20"/>
          <w:szCs w:val="20"/>
        </w:rPr>
        <w:t xml:space="preserve"> - such as</w:t>
      </w:r>
      <w:r w:rsidRPr="0011184D">
        <w:rPr>
          <w:sz w:val="20"/>
          <w:szCs w:val="20"/>
        </w:rPr>
        <w:t xml:space="preserve"> </w:t>
      </w:r>
      <w:proofErr w:type="spellStart"/>
      <w:r w:rsidRPr="0011184D">
        <w:rPr>
          <w:sz w:val="20"/>
          <w:szCs w:val="20"/>
        </w:rPr>
        <w:t>peepoo</w:t>
      </w:r>
      <w:proofErr w:type="spellEnd"/>
      <w:r>
        <w:rPr>
          <w:sz w:val="20"/>
          <w:szCs w:val="20"/>
        </w:rPr>
        <w:t xml:space="preserve"> bags. These are bags that allow people to safely dispose of their toilet waste. </w:t>
      </w:r>
    </w:p>
    <w:p w14:paraId="0141F9C2" w14:textId="51D649A3" w:rsidR="00967E16" w:rsidRDefault="00967E16" w:rsidP="002B099A">
      <w:pPr>
        <w:pStyle w:val="ListParagraph"/>
        <w:numPr>
          <w:ilvl w:val="0"/>
          <w:numId w:val="14"/>
        </w:numPr>
        <w:rPr>
          <w:sz w:val="20"/>
          <w:szCs w:val="20"/>
        </w:rPr>
      </w:pPr>
      <w:r>
        <w:rPr>
          <w:sz w:val="20"/>
          <w:szCs w:val="20"/>
        </w:rPr>
        <w:t xml:space="preserve">To use a </w:t>
      </w:r>
      <w:proofErr w:type="spellStart"/>
      <w:r>
        <w:rPr>
          <w:sz w:val="20"/>
          <w:szCs w:val="20"/>
        </w:rPr>
        <w:t>peepoo</w:t>
      </w:r>
      <w:proofErr w:type="spellEnd"/>
      <w:r>
        <w:rPr>
          <w:sz w:val="20"/>
          <w:szCs w:val="20"/>
        </w:rPr>
        <w:t xml:space="preserve"> bag, a person must</w:t>
      </w:r>
      <w:r w:rsidR="002B099A">
        <w:rPr>
          <w:sz w:val="20"/>
          <w:szCs w:val="20"/>
        </w:rPr>
        <w:t xml:space="preserve"> attach the bag to </w:t>
      </w:r>
      <w:r>
        <w:rPr>
          <w:sz w:val="20"/>
          <w:szCs w:val="20"/>
        </w:rPr>
        <w:t xml:space="preserve">a </w:t>
      </w:r>
      <w:r w:rsidR="002B099A">
        <w:rPr>
          <w:sz w:val="20"/>
          <w:szCs w:val="20"/>
        </w:rPr>
        <w:t>seat</w:t>
      </w:r>
      <w:r>
        <w:rPr>
          <w:sz w:val="20"/>
          <w:szCs w:val="20"/>
        </w:rPr>
        <w:t xml:space="preserve"> on a modified commode. </w:t>
      </w:r>
    </w:p>
    <w:p w14:paraId="1412D3D9" w14:textId="0AADC6C9" w:rsidR="00967E16" w:rsidRPr="00967E16" w:rsidRDefault="00967E16" w:rsidP="00967E16">
      <w:pPr>
        <w:pStyle w:val="ListParagraph"/>
        <w:numPr>
          <w:ilvl w:val="0"/>
          <w:numId w:val="14"/>
        </w:numPr>
        <w:rPr>
          <w:sz w:val="20"/>
          <w:szCs w:val="20"/>
        </w:rPr>
      </w:pPr>
      <w:r>
        <w:rPr>
          <w:sz w:val="20"/>
          <w:szCs w:val="20"/>
        </w:rPr>
        <w:t xml:space="preserve">There is urea at the bottom of the bag, which helps breakdown the waste. </w:t>
      </w:r>
    </w:p>
    <w:p w14:paraId="4CF96B32" w14:textId="24D3E3BC" w:rsidR="002B099A" w:rsidRDefault="00967E16" w:rsidP="002B099A">
      <w:pPr>
        <w:pStyle w:val="ListParagraph"/>
        <w:numPr>
          <w:ilvl w:val="0"/>
          <w:numId w:val="14"/>
        </w:numPr>
        <w:rPr>
          <w:sz w:val="20"/>
          <w:szCs w:val="20"/>
        </w:rPr>
      </w:pPr>
      <w:r>
        <w:rPr>
          <w:sz w:val="20"/>
          <w:szCs w:val="20"/>
        </w:rPr>
        <w:t xml:space="preserve">The </w:t>
      </w:r>
      <w:proofErr w:type="spellStart"/>
      <w:r>
        <w:rPr>
          <w:sz w:val="20"/>
          <w:szCs w:val="20"/>
        </w:rPr>
        <w:t>peepoo</w:t>
      </w:r>
      <w:proofErr w:type="spellEnd"/>
      <w:r>
        <w:rPr>
          <w:sz w:val="20"/>
          <w:szCs w:val="20"/>
        </w:rPr>
        <w:t xml:space="preserve"> bag is then</w:t>
      </w:r>
      <w:r w:rsidR="002B099A">
        <w:rPr>
          <w:sz w:val="20"/>
          <w:szCs w:val="20"/>
        </w:rPr>
        <w:t xml:space="preserve"> dispose</w:t>
      </w:r>
      <w:r>
        <w:rPr>
          <w:sz w:val="20"/>
          <w:szCs w:val="20"/>
        </w:rPr>
        <w:t xml:space="preserve">d of </w:t>
      </w:r>
      <w:r w:rsidR="002B099A">
        <w:rPr>
          <w:sz w:val="20"/>
          <w:szCs w:val="20"/>
        </w:rPr>
        <w:t>in large bins, which are continually taken away.</w:t>
      </w:r>
    </w:p>
    <w:p w14:paraId="7561ECAE" w14:textId="77777777" w:rsidR="002B099A" w:rsidRDefault="002B099A" w:rsidP="002B099A">
      <w:pPr>
        <w:rPr>
          <w:sz w:val="20"/>
          <w:szCs w:val="20"/>
        </w:rPr>
      </w:pPr>
    </w:p>
    <w:p w14:paraId="48C1CA18" w14:textId="77777777" w:rsidR="002B099A" w:rsidRPr="00A3793C" w:rsidRDefault="002B099A" w:rsidP="002B099A">
      <w:pPr>
        <w:rPr>
          <w:b/>
          <w:sz w:val="20"/>
          <w:szCs w:val="20"/>
        </w:rPr>
      </w:pPr>
      <w:r w:rsidRPr="00A3793C">
        <w:rPr>
          <w:b/>
          <w:sz w:val="20"/>
          <w:szCs w:val="20"/>
        </w:rPr>
        <w:t>Short-term community responses:</w:t>
      </w:r>
    </w:p>
    <w:p w14:paraId="4D72D05C" w14:textId="7E13BB9F" w:rsidR="002B099A" w:rsidRDefault="002B099A" w:rsidP="002B099A">
      <w:pPr>
        <w:pStyle w:val="ListParagraph"/>
        <w:numPr>
          <w:ilvl w:val="0"/>
          <w:numId w:val="15"/>
        </w:numPr>
        <w:rPr>
          <w:sz w:val="20"/>
          <w:szCs w:val="20"/>
        </w:rPr>
      </w:pPr>
      <w:r>
        <w:rPr>
          <w:sz w:val="20"/>
          <w:szCs w:val="20"/>
        </w:rPr>
        <w:t>Rescue efforts began in the immediate aftermath of the earthquake,</w:t>
      </w:r>
      <w:r w:rsidR="00967E16">
        <w:rPr>
          <w:sz w:val="20"/>
          <w:szCs w:val="20"/>
        </w:rPr>
        <w:t xml:space="preserve"> </w:t>
      </w:r>
      <w:r>
        <w:rPr>
          <w:sz w:val="20"/>
          <w:szCs w:val="20"/>
        </w:rPr>
        <w:t>with able bodied survivors extricating the living and the dead from the rubble, of the many buildings which had collapsed</w:t>
      </w:r>
      <w:r w:rsidR="00967E16">
        <w:rPr>
          <w:sz w:val="20"/>
          <w:szCs w:val="20"/>
        </w:rPr>
        <w:t>.</w:t>
      </w:r>
      <w:r>
        <w:rPr>
          <w:sz w:val="20"/>
          <w:szCs w:val="20"/>
        </w:rPr>
        <w:t xml:space="preserve"> </w:t>
      </w:r>
      <w:r w:rsidR="00967E16">
        <w:rPr>
          <w:sz w:val="20"/>
          <w:szCs w:val="20"/>
        </w:rPr>
        <w:t>However,</w:t>
      </w:r>
      <w:r>
        <w:rPr>
          <w:sz w:val="20"/>
          <w:szCs w:val="20"/>
        </w:rPr>
        <w:t xml:space="preserve"> treatment of the injured was hampered by the lack of hospital and morgue facilities. </w:t>
      </w:r>
    </w:p>
    <w:p w14:paraId="2E34DA47" w14:textId="77777777" w:rsidR="002B099A" w:rsidRPr="00A3793C" w:rsidRDefault="002B099A" w:rsidP="002B099A">
      <w:pPr>
        <w:rPr>
          <w:b/>
          <w:sz w:val="20"/>
          <w:szCs w:val="20"/>
        </w:rPr>
      </w:pPr>
      <w:r w:rsidRPr="00A3793C">
        <w:rPr>
          <w:b/>
          <w:sz w:val="20"/>
          <w:szCs w:val="20"/>
        </w:rPr>
        <w:t>Long-term international responses:</w:t>
      </w:r>
    </w:p>
    <w:p w14:paraId="3CA68F0A" w14:textId="44E310B3" w:rsidR="002B099A" w:rsidRDefault="002B099A" w:rsidP="002B099A">
      <w:pPr>
        <w:pStyle w:val="ListParagraph"/>
        <w:numPr>
          <w:ilvl w:val="0"/>
          <w:numId w:val="16"/>
        </w:numPr>
        <w:rPr>
          <w:sz w:val="20"/>
          <w:szCs w:val="20"/>
        </w:rPr>
      </w:pPr>
      <w:r>
        <w:rPr>
          <w:sz w:val="20"/>
          <w:szCs w:val="20"/>
        </w:rPr>
        <w:t xml:space="preserve">There was a peak of 22,000 US military personnel in </w:t>
      </w:r>
      <w:r w:rsidR="00967E16">
        <w:rPr>
          <w:sz w:val="20"/>
          <w:szCs w:val="20"/>
        </w:rPr>
        <w:t xml:space="preserve">Haiti in </w:t>
      </w:r>
      <w:r>
        <w:rPr>
          <w:sz w:val="20"/>
          <w:szCs w:val="20"/>
        </w:rPr>
        <w:t>February</w:t>
      </w:r>
      <w:r w:rsidR="00967E16">
        <w:rPr>
          <w:sz w:val="20"/>
          <w:szCs w:val="20"/>
        </w:rPr>
        <w:t xml:space="preserve"> 2010</w:t>
      </w:r>
      <w:r>
        <w:rPr>
          <w:sz w:val="20"/>
          <w:szCs w:val="20"/>
        </w:rPr>
        <w:t xml:space="preserve"> </w:t>
      </w:r>
      <w:r w:rsidR="00967E16">
        <w:rPr>
          <w:sz w:val="20"/>
          <w:szCs w:val="20"/>
        </w:rPr>
        <w:t>,</w:t>
      </w:r>
      <w:r>
        <w:rPr>
          <w:sz w:val="20"/>
          <w:szCs w:val="20"/>
        </w:rPr>
        <w:t xml:space="preserve">when large numbers were dispatched to help in aid effort. The US military </w:t>
      </w:r>
      <w:r w:rsidR="00967E16">
        <w:rPr>
          <w:sz w:val="20"/>
          <w:szCs w:val="20"/>
        </w:rPr>
        <w:t>ended</w:t>
      </w:r>
      <w:r>
        <w:rPr>
          <w:sz w:val="20"/>
          <w:szCs w:val="20"/>
        </w:rPr>
        <w:t xml:space="preserve"> its disaster relief mission in Haiti </w:t>
      </w:r>
      <w:r w:rsidR="00967E16">
        <w:rPr>
          <w:sz w:val="20"/>
          <w:szCs w:val="20"/>
        </w:rPr>
        <w:t>in</w:t>
      </w:r>
      <w:r>
        <w:rPr>
          <w:sz w:val="20"/>
          <w:szCs w:val="20"/>
        </w:rPr>
        <w:t xml:space="preserve"> June 2010, nearly 6 months after the massive earthquake struck. Some 500 National Guard troops and reservists </w:t>
      </w:r>
      <w:r w:rsidR="00967E16">
        <w:rPr>
          <w:sz w:val="20"/>
          <w:szCs w:val="20"/>
        </w:rPr>
        <w:t>remained</w:t>
      </w:r>
      <w:r>
        <w:rPr>
          <w:sz w:val="20"/>
          <w:szCs w:val="20"/>
        </w:rPr>
        <w:t xml:space="preserve"> in Haiti to help aid workers.</w:t>
      </w:r>
    </w:p>
    <w:p w14:paraId="5CCA43C7" w14:textId="19EBBBA0" w:rsidR="002B099A" w:rsidRPr="00A3793C" w:rsidRDefault="002B099A" w:rsidP="002B099A">
      <w:pPr>
        <w:pStyle w:val="ListParagraph"/>
        <w:numPr>
          <w:ilvl w:val="0"/>
          <w:numId w:val="16"/>
        </w:numPr>
        <w:rPr>
          <w:sz w:val="20"/>
          <w:szCs w:val="20"/>
        </w:rPr>
      </w:pPr>
      <w:r>
        <w:rPr>
          <w:sz w:val="20"/>
          <w:szCs w:val="20"/>
        </w:rPr>
        <w:t>The US secretary of state</w:t>
      </w:r>
      <w:r w:rsidR="006D4781">
        <w:rPr>
          <w:sz w:val="20"/>
          <w:szCs w:val="20"/>
        </w:rPr>
        <w:t xml:space="preserve"> </w:t>
      </w:r>
      <w:r>
        <w:rPr>
          <w:sz w:val="20"/>
          <w:szCs w:val="20"/>
        </w:rPr>
        <w:t xml:space="preserve">co-chaired a conference of about 120 countries and international </w:t>
      </w:r>
      <w:proofErr w:type="spellStart"/>
      <w:r>
        <w:rPr>
          <w:sz w:val="20"/>
          <w:szCs w:val="20"/>
        </w:rPr>
        <w:t>organisations</w:t>
      </w:r>
      <w:proofErr w:type="spellEnd"/>
      <w:r>
        <w:rPr>
          <w:sz w:val="20"/>
          <w:szCs w:val="20"/>
        </w:rPr>
        <w:t xml:space="preserve"> at the United Nations in New York</w:t>
      </w:r>
      <w:r w:rsidR="006D4781">
        <w:rPr>
          <w:sz w:val="20"/>
          <w:szCs w:val="20"/>
        </w:rPr>
        <w:t xml:space="preserve"> to help to co-ordinate the aid response</w:t>
      </w:r>
      <w:r>
        <w:rPr>
          <w:sz w:val="20"/>
          <w:szCs w:val="20"/>
        </w:rPr>
        <w:t xml:space="preserve">. The conference drew $9.9bn of donations to </w:t>
      </w:r>
      <w:r w:rsidR="006D4781">
        <w:rPr>
          <w:sz w:val="20"/>
          <w:szCs w:val="20"/>
        </w:rPr>
        <w:t xml:space="preserve">help </w:t>
      </w:r>
      <w:r>
        <w:rPr>
          <w:sz w:val="20"/>
          <w:szCs w:val="20"/>
        </w:rPr>
        <w:t xml:space="preserve">rebuild </w:t>
      </w:r>
      <w:r w:rsidR="006D4781">
        <w:rPr>
          <w:sz w:val="20"/>
          <w:szCs w:val="20"/>
        </w:rPr>
        <w:t>Haiti</w:t>
      </w:r>
      <w:r>
        <w:rPr>
          <w:sz w:val="20"/>
          <w:szCs w:val="20"/>
        </w:rPr>
        <w:t xml:space="preserve">. </w:t>
      </w:r>
    </w:p>
    <w:p w14:paraId="56971EA1" w14:textId="77777777" w:rsidR="002B099A" w:rsidRPr="00207625" w:rsidRDefault="002B099A" w:rsidP="002B099A">
      <w:pPr>
        <w:rPr>
          <w:sz w:val="20"/>
          <w:szCs w:val="20"/>
        </w:rPr>
      </w:pPr>
    </w:p>
    <w:p w14:paraId="7E7EF18F" w14:textId="77777777" w:rsidR="002B099A" w:rsidRPr="003C0623" w:rsidRDefault="002B099A" w:rsidP="002B099A">
      <w:pPr>
        <w:rPr>
          <w:b/>
          <w:sz w:val="20"/>
          <w:szCs w:val="20"/>
        </w:rPr>
      </w:pPr>
      <w:r w:rsidRPr="003C0623">
        <w:rPr>
          <w:b/>
          <w:sz w:val="20"/>
          <w:szCs w:val="20"/>
        </w:rPr>
        <w:t>Building resilience and future capacity:</w:t>
      </w:r>
    </w:p>
    <w:p w14:paraId="6705EA71" w14:textId="77777777" w:rsidR="002B099A" w:rsidRPr="002E2B3E" w:rsidRDefault="002B099A" w:rsidP="002B099A">
      <w:pPr>
        <w:pStyle w:val="ListParagraph"/>
        <w:numPr>
          <w:ilvl w:val="0"/>
          <w:numId w:val="5"/>
        </w:numPr>
        <w:rPr>
          <w:sz w:val="20"/>
          <w:szCs w:val="20"/>
        </w:rPr>
      </w:pPr>
      <w:r w:rsidRPr="002E2B3E">
        <w:rPr>
          <w:sz w:val="20"/>
          <w:szCs w:val="20"/>
        </w:rPr>
        <w:t>Ensuring people have people have quake resistant housing</w:t>
      </w:r>
    </w:p>
    <w:p w14:paraId="39B54BE1" w14:textId="2543C0C0" w:rsidR="002B099A" w:rsidRPr="006D4781" w:rsidRDefault="002B099A" w:rsidP="006D4781">
      <w:pPr>
        <w:pStyle w:val="ListParagraph"/>
        <w:numPr>
          <w:ilvl w:val="0"/>
          <w:numId w:val="5"/>
        </w:numPr>
        <w:rPr>
          <w:sz w:val="20"/>
          <w:szCs w:val="20"/>
        </w:rPr>
      </w:pPr>
      <w:r w:rsidRPr="002E2B3E">
        <w:rPr>
          <w:sz w:val="20"/>
          <w:szCs w:val="20"/>
        </w:rPr>
        <w:t>Improving heath and sanitation</w:t>
      </w:r>
    </w:p>
    <w:p w14:paraId="29ABB05C" w14:textId="77777777" w:rsidR="006D4781" w:rsidRDefault="002B099A" w:rsidP="002B099A">
      <w:pPr>
        <w:pStyle w:val="ListParagraph"/>
        <w:numPr>
          <w:ilvl w:val="0"/>
          <w:numId w:val="5"/>
        </w:numPr>
        <w:rPr>
          <w:sz w:val="20"/>
          <w:szCs w:val="20"/>
        </w:rPr>
      </w:pPr>
      <w:r w:rsidRPr="004528DD">
        <w:rPr>
          <w:sz w:val="20"/>
          <w:szCs w:val="20"/>
        </w:rPr>
        <w:t xml:space="preserve">People living in camps don’t have enough money to rebuilt </w:t>
      </w:r>
      <w:proofErr w:type="spellStart"/>
      <w:r w:rsidRPr="004528DD">
        <w:rPr>
          <w:sz w:val="20"/>
          <w:szCs w:val="20"/>
        </w:rPr>
        <w:t>organisations</w:t>
      </w:r>
      <w:proofErr w:type="spellEnd"/>
      <w:r w:rsidRPr="004528DD">
        <w:rPr>
          <w:sz w:val="20"/>
          <w:szCs w:val="20"/>
        </w:rPr>
        <w:t xml:space="preserve"> but NGO’s such as Oxfam started offering financial support for rent. </w:t>
      </w:r>
    </w:p>
    <w:p w14:paraId="57CAC26A" w14:textId="35EB11A6" w:rsidR="006D4781" w:rsidRDefault="006D4781" w:rsidP="002B099A">
      <w:pPr>
        <w:pStyle w:val="ListParagraph"/>
        <w:numPr>
          <w:ilvl w:val="0"/>
          <w:numId w:val="5"/>
        </w:numPr>
        <w:rPr>
          <w:sz w:val="20"/>
          <w:szCs w:val="20"/>
        </w:rPr>
      </w:pPr>
      <w:r>
        <w:rPr>
          <w:sz w:val="20"/>
          <w:szCs w:val="20"/>
        </w:rPr>
        <w:t xml:space="preserve">Oxfam </w:t>
      </w:r>
      <w:r w:rsidR="002B099A" w:rsidRPr="004528DD">
        <w:rPr>
          <w:sz w:val="20"/>
          <w:szCs w:val="20"/>
        </w:rPr>
        <w:t>train</w:t>
      </w:r>
      <w:r>
        <w:rPr>
          <w:sz w:val="20"/>
          <w:szCs w:val="20"/>
        </w:rPr>
        <w:t>ed</w:t>
      </w:r>
      <w:r w:rsidR="002B099A" w:rsidRPr="004528DD">
        <w:rPr>
          <w:sz w:val="20"/>
          <w:szCs w:val="20"/>
        </w:rPr>
        <w:t xml:space="preserve"> people to buil</w:t>
      </w:r>
      <w:r>
        <w:rPr>
          <w:sz w:val="20"/>
          <w:szCs w:val="20"/>
        </w:rPr>
        <w:t>d</w:t>
      </w:r>
      <w:r w:rsidR="002B099A" w:rsidRPr="004528DD">
        <w:rPr>
          <w:sz w:val="20"/>
          <w:szCs w:val="20"/>
        </w:rPr>
        <w:t xml:space="preserve"> structures that are more resistant </w:t>
      </w:r>
      <w:r>
        <w:rPr>
          <w:sz w:val="20"/>
          <w:szCs w:val="20"/>
        </w:rPr>
        <w:t>to earthquakes.</w:t>
      </w:r>
    </w:p>
    <w:p w14:paraId="7E876F40" w14:textId="5ECFCA6C" w:rsidR="002B099A" w:rsidRPr="006D4781" w:rsidRDefault="006D4781" w:rsidP="006D4781">
      <w:pPr>
        <w:pStyle w:val="ListParagraph"/>
        <w:numPr>
          <w:ilvl w:val="0"/>
          <w:numId w:val="5"/>
        </w:numPr>
        <w:rPr>
          <w:sz w:val="20"/>
          <w:szCs w:val="20"/>
        </w:rPr>
      </w:pPr>
      <w:r>
        <w:rPr>
          <w:sz w:val="20"/>
          <w:szCs w:val="20"/>
        </w:rPr>
        <w:t>S</w:t>
      </w:r>
      <w:r w:rsidR="002B099A" w:rsidRPr="004528DD">
        <w:rPr>
          <w:sz w:val="20"/>
          <w:szCs w:val="20"/>
        </w:rPr>
        <w:t>ome neighborhoods have been constructed in dangerous areas</w:t>
      </w:r>
      <w:r>
        <w:rPr>
          <w:sz w:val="20"/>
          <w:szCs w:val="20"/>
        </w:rPr>
        <w:t xml:space="preserve">, </w:t>
      </w:r>
      <w:r w:rsidR="002B099A" w:rsidRPr="004528DD">
        <w:rPr>
          <w:sz w:val="20"/>
          <w:szCs w:val="20"/>
        </w:rPr>
        <w:t xml:space="preserve">NGO’s bought </w:t>
      </w:r>
      <w:r>
        <w:rPr>
          <w:sz w:val="20"/>
          <w:szCs w:val="20"/>
        </w:rPr>
        <w:t xml:space="preserve">the </w:t>
      </w:r>
      <w:r w:rsidR="002B099A" w:rsidRPr="004528DD">
        <w:rPr>
          <w:sz w:val="20"/>
          <w:szCs w:val="20"/>
        </w:rPr>
        <w:t xml:space="preserve">land and rehoused people in the outskirts of Port Au Prince. </w:t>
      </w:r>
      <w:r>
        <w:rPr>
          <w:sz w:val="20"/>
          <w:szCs w:val="20"/>
        </w:rPr>
        <w:t xml:space="preserve">The new houses </w:t>
      </w:r>
      <w:r w:rsidR="002B099A" w:rsidRPr="006D4781">
        <w:rPr>
          <w:sz w:val="20"/>
          <w:szCs w:val="20"/>
        </w:rPr>
        <w:t>have a clean water supply and 1 toilet among 5 families</w:t>
      </w:r>
      <w:r>
        <w:rPr>
          <w:sz w:val="20"/>
          <w:szCs w:val="20"/>
        </w:rPr>
        <w:t>,</w:t>
      </w:r>
      <w:r w:rsidR="002B099A" w:rsidRPr="006D4781">
        <w:rPr>
          <w:sz w:val="20"/>
          <w:szCs w:val="20"/>
        </w:rPr>
        <w:t xml:space="preserve"> but there are no jobs </w:t>
      </w:r>
      <w:r>
        <w:rPr>
          <w:sz w:val="20"/>
          <w:szCs w:val="20"/>
        </w:rPr>
        <w:t>in the area. T</w:t>
      </w:r>
      <w:r w:rsidR="002B099A" w:rsidRPr="006D4781">
        <w:rPr>
          <w:sz w:val="20"/>
          <w:szCs w:val="20"/>
        </w:rPr>
        <w:t>herefore people need to travel long distances to find work and earn a living. These houses are also rent free, thus attracting people out of the camps and into the outskirts of the city. Transport connections are also weak so people living here are cut off from the rest of the city, thus spending a proportion of their income on transport.</w:t>
      </w:r>
    </w:p>
    <w:p w14:paraId="6FA7DCAF" w14:textId="37059B23" w:rsidR="002B099A" w:rsidRDefault="002B099A" w:rsidP="002B099A">
      <w:pPr>
        <w:pStyle w:val="ListParagraph"/>
        <w:numPr>
          <w:ilvl w:val="0"/>
          <w:numId w:val="5"/>
        </w:numPr>
        <w:rPr>
          <w:sz w:val="20"/>
          <w:szCs w:val="20"/>
        </w:rPr>
      </w:pPr>
      <w:r>
        <w:rPr>
          <w:sz w:val="20"/>
          <w:szCs w:val="20"/>
        </w:rPr>
        <w:t xml:space="preserve">Many people have now become economically independent due to micro credit schemes from Oxfam, which have allowed people to rent </w:t>
      </w:r>
      <w:r w:rsidR="006D4781">
        <w:rPr>
          <w:sz w:val="20"/>
          <w:szCs w:val="20"/>
        </w:rPr>
        <w:t xml:space="preserve">spaces </w:t>
      </w:r>
      <w:r>
        <w:rPr>
          <w:sz w:val="20"/>
          <w:szCs w:val="20"/>
        </w:rPr>
        <w:t xml:space="preserve">and stock up their businesses. </w:t>
      </w:r>
    </w:p>
    <w:p w14:paraId="26F110A6" w14:textId="77777777" w:rsidR="002B099A" w:rsidRDefault="002B099A" w:rsidP="002B099A">
      <w:pPr>
        <w:pStyle w:val="ListParagraph"/>
        <w:numPr>
          <w:ilvl w:val="0"/>
          <w:numId w:val="5"/>
        </w:numPr>
        <w:rPr>
          <w:sz w:val="20"/>
          <w:szCs w:val="20"/>
        </w:rPr>
      </w:pPr>
      <w:r>
        <w:rPr>
          <w:sz w:val="20"/>
          <w:szCs w:val="20"/>
        </w:rPr>
        <w:t>Oxfam funded research project is started to research how to increase crop yields and reduce dependence on expensive imports. Improving food security is also about enabling that farmers get better return for their crops. Farmers have to transport their crops over large distances. Oxfam has made small processing rice mills, which allows farmers to process their rice at lower prices and a better profit in the market.</w:t>
      </w:r>
    </w:p>
    <w:p w14:paraId="0918759E" w14:textId="6D1D53FF" w:rsidR="002B099A" w:rsidRDefault="002B099A" w:rsidP="006D4781">
      <w:pPr>
        <w:pStyle w:val="ListParagraph"/>
        <w:rPr>
          <w:sz w:val="20"/>
          <w:szCs w:val="20"/>
        </w:rPr>
      </w:pPr>
    </w:p>
    <w:p w14:paraId="0A64E28D" w14:textId="77777777" w:rsidR="002B099A" w:rsidRDefault="002B099A" w:rsidP="002B099A">
      <w:pPr>
        <w:rPr>
          <w:sz w:val="20"/>
          <w:szCs w:val="20"/>
        </w:rPr>
      </w:pPr>
    </w:p>
    <w:p w14:paraId="5B53FEE2" w14:textId="77777777" w:rsidR="002B099A" w:rsidRPr="00B3042F" w:rsidRDefault="002B099A" w:rsidP="002B099A">
      <w:pPr>
        <w:rPr>
          <w:b/>
          <w:sz w:val="20"/>
          <w:szCs w:val="20"/>
          <w:u w:val="single"/>
        </w:rPr>
      </w:pPr>
      <w:r w:rsidRPr="00B3042F">
        <w:rPr>
          <w:b/>
          <w:sz w:val="20"/>
          <w:szCs w:val="20"/>
          <w:u w:val="single"/>
        </w:rPr>
        <w:t>Management in Haiti:</w:t>
      </w:r>
    </w:p>
    <w:p w14:paraId="1B3968E5" w14:textId="77777777" w:rsidR="002B099A" w:rsidRPr="00384C4F" w:rsidRDefault="002B099A" w:rsidP="002B099A">
      <w:pPr>
        <w:rPr>
          <w:b/>
          <w:sz w:val="20"/>
          <w:szCs w:val="20"/>
        </w:rPr>
      </w:pPr>
      <w:r w:rsidRPr="00384C4F">
        <w:rPr>
          <w:b/>
          <w:sz w:val="20"/>
          <w:szCs w:val="20"/>
        </w:rPr>
        <w:t>Prediction:</w:t>
      </w:r>
    </w:p>
    <w:p w14:paraId="0479EB8B" w14:textId="77777777" w:rsidR="002B099A" w:rsidRPr="00384C4F" w:rsidRDefault="002B099A" w:rsidP="002B099A">
      <w:pPr>
        <w:numPr>
          <w:ilvl w:val="0"/>
          <w:numId w:val="9"/>
        </w:numPr>
        <w:rPr>
          <w:sz w:val="20"/>
          <w:szCs w:val="20"/>
        </w:rPr>
      </w:pPr>
      <w:r w:rsidRPr="00384C4F">
        <w:rPr>
          <w:sz w:val="20"/>
          <w:szCs w:val="20"/>
        </w:rPr>
        <w:t xml:space="preserve">A 2006 study team presented a hazard assessment of the </w:t>
      </w:r>
      <w:proofErr w:type="spellStart"/>
      <w:r w:rsidRPr="00384C4F">
        <w:rPr>
          <w:sz w:val="20"/>
          <w:szCs w:val="20"/>
        </w:rPr>
        <w:t>Enriquillo</w:t>
      </w:r>
      <w:proofErr w:type="spellEnd"/>
      <w:r w:rsidRPr="00384C4F">
        <w:rPr>
          <w:sz w:val="20"/>
          <w:szCs w:val="20"/>
        </w:rPr>
        <w:t xml:space="preserve">-Plantain Garden fault system to the 18th Caribbean Geologic Conference in March 2008, noting a large strain on the fault. </w:t>
      </w:r>
    </w:p>
    <w:p w14:paraId="544DD882" w14:textId="77777777" w:rsidR="002B099A" w:rsidRPr="00384C4F" w:rsidRDefault="002B099A" w:rsidP="002B099A">
      <w:pPr>
        <w:numPr>
          <w:ilvl w:val="0"/>
          <w:numId w:val="9"/>
        </w:numPr>
        <w:rPr>
          <w:sz w:val="20"/>
          <w:szCs w:val="20"/>
        </w:rPr>
      </w:pPr>
      <w:r w:rsidRPr="00384C4F">
        <w:rPr>
          <w:sz w:val="20"/>
          <w:szCs w:val="20"/>
        </w:rPr>
        <w:t xml:space="preserve">The team recommended "high priority" historical geologic rupture studies, as the fault was fully locked and had recorded few earthquakes in the preceding 40 years. </w:t>
      </w:r>
    </w:p>
    <w:p w14:paraId="4977E917" w14:textId="1D2F3517" w:rsidR="002B099A" w:rsidRPr="00384C4F" w:rsidRDefault="002B099A" w:rsidP="002B099A">
      <w:pPr>
        <w:numPr>
          <w:ilvl w:val="0"/>
          <w:numId w:val="9"/>
        </w:numPr>
        <w:rPr>
          <w:sz w:val="20"/>
          <w:szCs w:val="20"/>
        </w:rPr>
      </w:pPr>
      <w:r w:rsidRPr="00384C4F">
        <w:rPr>
          <w:sz w:val="20"/>
          <w:szCs w:val="20"/>
        </w:rPr>
        <w:t xml:space="preserve">An article published in Haiti's Le </w:t>
      </w:r>
      <w:proofErr w:type="spellStart"/>
      <w:r w:rsidRPr="00384C4F">
        <w:rPr>
          <w:sz w:val="20"/>
          <w:szCs w:val="20"/>
        </w:rPr>
        <w:t>Matin</w:t>
      </w:r>
      <w:proofErr w:type="spellEnd"/>
      <w:r w:rsidRPr="00384C4F">
        <w:rPr>
          <w:sz w:val="20"/>
          <w:szCs w:val="20"/>
        </w:rPr>
        <w:t xml:space="preserve"> newspaper in September 2008 cited comments by geologist Patrick Charles to the effect that there was a </w:t>
      </w:r>
      <w:r w:rsidRPr="00384C4F">
        <w:rPr>
          <w:b/>
          <w:bCs/>
          <w:sz w:val="20"/>
          <w:szCs w:val="20"/>
        </w:rPr>
        <w:t xml:space="preserve">high risk of major seismic activity </w:t>
      </w:r>
      <w:r w:rsidR="006D4781">
        <w:rPr>
          <w:b/>
          <w:bCs/>
          <w:sz w:val="20"/>
          <w:szCs w:val="20"/>
        </w:rPr>
        <w:t>for</w:t>
      </w:r>
      <w:r w:rsidRPr="00384C4F">
        <w:rPr>
          <w:b/>
          <w:bCs/>
          <w:sz w:val="20"/>
          <w:szCs w:val="20"/>
        </w:rPr>
        <w:t xml:space="preserve"> Port-au-Prince.</w:t>
      </w:r>
    </w:p>
    <w:p w14:paraId="66343474" w14:textId="5BDEE603" w:rsidR="006D4781" w:rsidRPr="006D4781" w:rsidRDefault="006D4781" w:rsidP="006D4781">
      <w:pPr>
        <w:rPr>
          <w:b/>
          <w:sz w:val="20"/>
          <w:szCs w:val="20"/>
        </w:rPr>
      </w:pPr>
      <w:r w:rsidRPr="006D4781">
        <w:rPr>
          <w:b/>
          <w:sz w:val="20"/>
          <w:szCs w:val="20"/>
        </w:rPr>
        <w:t>P</w:t>
      </w:r>
      <w:r>
        <w:rPr>
          <w:b/>
          <w:sz w:val="20"/>
          <w:szCs w:val="20"/>
        </w:rPr>
        <w:t>r</w:t>
      </w:r>
      <w:r w:rsidRPr="006D4781">
        <w:rPr>
          <w:b/>
          <w:sz w:val="20"/>
          <w:szCs w:val="20"/>
        </w:rPr>
        <w:t>evention:</w:t>
      </w:r>
    </w:p>
    <w:p w14:paraId="53D108C1" w14:textId="3E127C38" w:rsidR="002B099A" w:rsidRDefault="002B099A" w:rsidP="002B099A">
      <w:pPr>
        <w:numPr>
          <w:ilvl w:val="0"/>
          <w:numId w:val="10"/>
        </w:numPr>
        <w:rPr>
          <w:sz w:val="20"/>
          <w:szCs w:val="20"/>
        </w:rPr>
      </w:pPr>
      <w:r w:rsidRPr="00F21976">
        <w:rPr>
          <w:sz w:val="20"/>
          <w:szCs w:val="20"/>
        </w:rPr>
        <w:t>There are many ideas for cheap earthquake proofing but the Haitian</w:t>
      </w:r>
      <w:r>
        <w:rPr>
          <w:sz w:val="20"/>
          <w:szCs w:val="20"/>
        </w:rPr>
        <w:t xml:space="preserve"> government</w:t>
      </w:r>
      <w:r w:rsidRPr="00F21976">
        <w:rPr>
          <w:sz w:val="20"/>
          <w:szCs w:val="20"/>
        </w:rPr>
        <w:t xml:space="preserve"> has never enforced building codes.</w:t>
      </w:r>
    </w:p>
    <w:p w14:paraId="1549A710" w14:textId="77777777" w:rsidR="002B099A" w:rsidRPr="006A219C" w:rsidRDefault="002B099A" w:rsidP="002B099A">
      <w:pPr>
        <w:numPr>
          <w:ilvl w:val="0"/>
          <w:numId w:val="10"/>
        </w:numPr>
        <w:rPr>
          <w:sz w:val="20"/>
          <w:szCs w:val="20"/>
        </w:rPr>
      </w:pPr>
      <w:r w:rsidRPr="006A219C">
        <w:rPr>
          <w:sz w:val="20"/>
          <w:szCs w:val="20"/>
        </w:rPr>
        <w:t>The devastation in Haiti wouldn’t happen in a developed country,” Yet it needn't happen anywhere. Cheap solutions exist.</w:t>
      </w:r>
    </w:p>
    <w:p w14:paraId="459AC736" w14:textId="77777777" w:rsidR="002B099A" w:rsidRPr="006A219C" w:rsidRDefault="002B099A" w:rsidP="002B099A">
      <w:pPr>
        <w:numPr>
          <w:ilvl w:val="0"/>
          <w:numId w:val="10"/>
        </w:numPr>
        <w:rPr>
          <w:sz w:val="20"/>
          <w:szCs w:val="20"/>
        </w:rPr>
      </w:pPr>
      <w:r w:rsidRPr="006A219C">
        <w:rPr>
          <w:sz w:val="20"/>
          <w:szCs w:val="20"/>
        </w:rPr>
        <w:t xml:space="preserve">Researchers in India have successfully tested a concrete house reinforced with bamboo. </w:t>
      </w:r>
    </w:p>
    <w:p w14:paraId="5DD93782" w14:textId="77777777" w:rsidR="002B099A" w:rsidRPr="00663CB2" w:rsidRDefault="002B099A" w:rsidP="002B099A">
      <w:pPr>
        <w:numPr>
          <w:ilvl w:val="0"/>
          <w:numId w:val="10"/>
        </w:numPr>
        <w:rPr>
          <w:sz w:val="20"/>
          <w:szCs w:val="20"/>
        </w:rPr>
      </w:pPr>
      <w:r w:rsidRPr="006A219C">
        <w:rPr>
          <w:sz w:val="20"/>
          <w:szCs w:val="20"/>
        </w:rPr>
        <w:t xml:space="preserve">A model house for Indonesia rests on ground-motion dampers: old tires filled with bags of sand. Such a house might be only a third as strong as one built on more sophisticated shock absorbers, but it would also cost much less—and so be more likely to get built in Indonesia. </w:t>
      </w:r>
    </w:p>
    <w:p w14:paraId="71336EB5" w14:textId="77777777" w:rsidR="002B099A" w:rsidRPr="006A219C" w:rsidRDefault="002B099A" w:rsidP="002B099A">
      <w:pPr>
        <w:numPr>
          <w:ilvl w:val="0"/>
          <w:numId w:val="10"/>
        </w:numPr>
        <w:rPr>
          <w:sz w:val="20"/>
          <w:szCs w:val="20"/>
        </w:rPr>
      </w:pPr>
      <w:r w:rsidRPr="00F71FD0">
        <w:rPr>
          <w:noProof/>
          <w:sz w:val="20"/>
          <w:szCs w:val="20"/>
        </w:rPr>
        <w:drawing>
          <wp:anchor distT="0" distB="0" distL="114300" distR="114300" simplePos="0" relativeHeight="251659264" behindDoc="0" locked="0" layoutInCell="1" allowOverlap="1" wp14:anchorId="6A2E7036" wp14:editId="1293A967">
            <wp:simplePos x="0" y="0"/>
            <wp:positionH relativeFrom="column">
              <wp:posOffset>800100</wp:posOffset>
            </wp:positionH>
            <wp:positionV relativeFrom="paragraph">
              <wp:posOffset>351155</wp:posOffset>
            </wp:positionV>
            <wp:extent cx="5486400" cy="2834640"/>
            <wp:effectExtent l="0" t="0" r="0" b="10160"/>
            <wp:wrapTight wrapText="bothSides">
              <wp:wrapPolygon edited="0">
                <wp:start x="0" y="0"/>
                <wp:lineTo x="0" y="21484"/>
                <wp:lineTo x="21500" y="21484"/>
                <wp:lineTo x="21500" y="0"/>
                <wp:lineTo x="0" y="0"/>
              </wp:wrapPolygon>
            </wp:wrapTight>
            <wp:docPr id="7" name="Content Placeholder 3" descr="Screen shot 2012-05-07 at 6.22.33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 shot 2012-05-07 at 6.22.33 PM.png"/>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2834640"/>
                    </a:xfrm>
                    <a:prstGeom prst="rect">
                      <a:avLst/>
                    </a:prstGeom>
                  </pic:spPr>
                </pic:pic>
              </a:graphicData>
            </a:graphic>
            <wp14:sizeRelH relativeFrom="page">
              <wp14:pctWidth>0</wp14:pctWidth>
            </wp14:sizeRelH>
            <wp14:sizeRelV relativeFrom="page">
              <wp14:pctHeight>0</wp14:pctHeight>
            </wp14:sizeRelV>
          </wp:anchor>
        </w:drawing>
      </w:r>
      <w:r w:rsidRPr="006A219C">
        <w:rPr>
          <w:sz w:val="20"/>
          <w:szCs w:val="20"/>
        </w:rPr>
        <w:t xml:space="preserve">In northern Pakistan, straw is available. Traditional houses are built of stone and mud, but straw is far more resilient. </w:t>
      </w:r>
    </w:p>
    <w:p w14:paraId="5D2B18F4" w14:textId="77777777" w:rsidR="002B099A" w:rsidRPr="00F71FD0" w:rsidRDefault="002B099A" w:rsidP="002B099A">
      <w:pPr>
        <w:rPr>
          <w:sz w:val="20"/>
          <w:szCs w:val="20"/>
        </w:rPr>
      </w:pPr>
    </w:p>
    <w:p w14:paraId="59692494" w14:textId="77777777" w:rsidR="002B099A" w:rsidRDefault="002B099A" w:rsidP="002B099A">
      <w:pPr>
        <w:rPr>
          <w:sz w:val="20"/>
          <w:szCs w:val="20"/>
        </w:rPr>
      </w:pPr>
    </w:p>
    <w:p w14:paraId="31AD16BC" w14:textId="77777777" w:rsidR="002B099A" w:rsidRPr="00F71FD0" w:rsidRDefault="002B099A" w:rsidP="002B099A">
      <w:pPr>
        <w:rPr>
          <w:sz w:val="20"/>
          <w:szCs w:val="20"/>
        </w:rPr>
      </w:pPr>
    </w:p>
    <w:p w14:paraId="584E0363" w14:textId="77777777" w:rsidR="002B099A" w:rsidRPr="00F71FD0" w:rsidRDefault="002B099A" w:rsidP="002B099A">
      <w:pPr>
        <w:rPr>
          <w:sz w:val="20"/>
          <w:szCs w:val="20"/>
        </w:rPr>
      </w:pPr>
    </w:p>
    <w:p w14:paraId="43E4C5AE" w14:textId="77777777" w:rsidR="002B099A" w:rsidRPr="00F71FD0" w:rsidRDefault="002B099A" w:rsidP="002B099A">
      <w:pPr>
        <w:rPr>
          <w:sz w:val="20"/>
          <w:szCs w:val="20"/>
        </w:rPr>
      </w:pPr>
    </w:p>
    <w:p w14:paraId="3A808073" w14:textId="77777777" w:rsidR="002B099A" w:rsidRPr="00F71FD0" w:rsidRDefault="002B099A" w:rsidP="002B099A">
      <w:pPr>
        <w:rPr>
          <w:sz w:val="20"/>
          <w:szCs w:val="20"/>
        </w:rPr>
      </w:pPr>
    </w:p>
    <w:p w14:paraId="6ECC8641" w14:textId="77777777" w:rsidR="002B099A" w:rsidRPr="00F71FD0" w:rsidRDefault="002B099A" w:rsidP="002B099A">
      <w:pPr>
        <w:rPr>
          <w:sz w:val="20"/>
          <w:szCs w:val="20"/>
        </w:rPr>
      </w:pPr>
    </w:p>
    <w:p w14:paraId="37475A95" w14:textId="77777777" w:rsidR="002B099A" w:rsidRPr="00F71FD0" w:rsidRDefault="002B099A" w:rsidP="002B099A">
      <w:pPr>
        <w:rPr>
          <w:sz w:val="20"/>
          <w:szCs w:val="20"/>
        </w:rPr>
      </w:pPr>
    </w:p>
    <w:p w14:paraId="476AE06B" w14:textId="77777777" w:rsidR="002B099A" w:rsidRPr="00F71FD0" w:rsidRDefault="002B099A" w:rsidP="002B099A">
      <w:pPr>
        <w:rPr>
          <w:sz w:val="20"/>
          <w:szCs w:val="20"/>
        </w:rPr>
      </w:pPr>
    </w:p>
    <w:p w14:paraId="6A303DFD" w14:textId="77777777" w:rsidR="002B099A" w:rsidRPr="00F71FD0" w:rsidRDefault="002B099A" w:rsidP="002B099A">
      <w:pPr>
        <w:rPr>
          <w:sz w:val="20"/>
          <w:szCs w:val="20"/>
        </w:rPr>
      </w:pPr>
    </w:p>
    <w:p w14:paraId="57C6F9EF" w14:textId="77777777" w:rsidR="002B099A" w:rsidRPr="00F71FD0" w:rsidRDefault="002B099A" w:rsidP="002B099A">
      <w:pPr>
        <w:rPr>
          <w:sz w:val="20"/>
          <w:szCs w:val="20"/>
        </w:rPr>
      </w:pPr>
    </w:p>
    <w:p w14:paraId="076F3CAA" w14:textId="77777777" w:rsidR="002B099A" w:rsidRPr="00F71FD0" w:rsidRDefault="002B099A" w:rsidP="002B099A">
      <w:pPr>
        <w:rPr>
          <w:sz w:val="20"/>
          <w:szCs w:val="20"/>
        </w:rPr>
      </w:pPr>
    </w:p>
    <w:p w14:paraId="5176FC61" w14:textId="77777777" w:rsidR="002B099A" w:rsidRPr="00F71FD0" w:rsidRDefault="002B099A" w:rsidP="002B099A">
      <w:pPr>
        <w:rPr>
          <w:sz w:val="20"/>
          <w:szCs w:val="20"/>
        </w:rPr>
      </w:pPr>
    </w:p>
    <w:p w14:paraId="5CBCFF09" w14:textId="77777777" w:rsidR="002B099A" w:rsidRPr="00F71FD0" w:rsidRDefault="002B099A" w:rsidP="002B099A">
      <w:pPr>
        <w:rPr>
          <w:sz w:val="20"/>
          <w:szCs w:val="20"/>
        </w:rPr>
      </w:pPr>
    </w:p>
    <w:p w14:paraId="5990E864" w14:textId="77777777" w:rsidR="002B099A" w:rsidRPr="00F71FD0" w:rsidRDefault="002B099A" w:rsidP="002B099A">
      <w:pPr>
        <w:rPr>
          <w:sz w:val="20"/>
          <w:szCs w:val="20"/>
        </w:rPr>
      </w:pPr>
    </w:p>
    <w:p w14:paraId="2730224A" w14:textId="77777777" w:rsidR="002B099A" w:rsidRPr="00F71FD0" w:rsidRDefault="002B099A" w:rsidP="002B099A">
      <w:pPr>
        <w:rPr>
          <w:sz w:val="20"/>
          <w:szCs w:val="20"/>
        </w:rPr>
      </w:pPr>
    </w:p>
    <w:p w14:paraId="7CA0422D" w14:textId="77777777" w:rsidR="002B099A" w:rsidRPr="00F71FD0" w:rsidRDefault="002B099A" w:rsidP="002B099A">
      <w:pPr>
        <w:rPr>
          <w:sz w:val="20"/>
          <w:szCs w:val="20"/>
        </w:rPr>
      </w:pPr>
    </w:p>
    <w:p w14:paraId="2B17BBA0" w14:textId="77777777" w:rsidR="002B099A" w:rsidRPr="00F71FD0" w:rsidRDefault="002B099A" w:rsidP="002B099A">
      <w:pPr>
        <w:rPr>
          <w:sz w:val="20"/>
          <w:szCs w:val="20"/>
        </w:rPr>
      </w:pPr>
    </w:p>
    <w:p w14:paraId="4885A598" w14:textId="77777777" w:rsidR="002B099A" w:rsidRPr="00F71FD0" w:rsidRDefault="002B099A" w:rsidP="002B099A">
      <w:pPr>
        <w:rPr>
          <w:sz w:val="20"/>
          <w:szCs w:val="20"/>
        </w:rPr>
      </w:pPr>
    </w:p>
    <w:p w14:paraId="4A2E8219" w14:textId="77777777" w:rsidR="002B099A" w:rsidRPr="00F71FD0" w:rsidRDefault="002B099A" w:rsidP="002B099A">
      <w:pPr>
        <w:rPr>
          <w:sz w:val="20"/>
          <w:szCs w:val="20"/>
        </w:rPr>
      </w:pPr>
    </w:p>
    <w:p w14:paraId="7541D6AA" w14:textId="77777777" w:rsidR="002B099A" w:rsidRPr="001572DA" w:rsidRDefault="002B099A" w:rsidP="002B099A">
      <w:pPr>
        <w:tabs>
          <w:tab w:val="left" w:pos="1733"/>
        </w:tabs>
        <w:jc w:val="both"/>
        <w:rPr>
          <w:b/>
          <w:sz w:val="20"/>
          <w:szCs w:val="20"/>
        </w:rPr>
      </w:pPr>
      <w:r w:rsidRPr="001572DA">
        <w:rPr>
          <w:b/>
          <w:sz w:val="20"/>
          <w:szCs w:val="20"/>
        </w:rPr>
        <w:t>Preparedness of the population:</w:t>
      </w:r>
    </w:p>
    <w:p w14:paraId="79D532F0" w14:textId="77777777" w:rsidR="002B099A" w:rsidRPr="001572DA" w:rsidRDefault="002B099A" w:rsidP="002B099A">
      <w:pPr>
        <w:numPr>
          <w:ilvl w:val="0"/>
          <w:numId w:val="11"/>
        </w:numPr>
        <w:tabs>
          <w:tab w:val="left" w:pos="1733"/>
        </w:tabs>
        <w:jc w:val="both"/>
        <w:rPr>
          <w:sz w:val="20"/>
          <w:szCs w:val="20"/>
        </w:rPr>
      </w:pPr>
      <w:r w:rsidRPr="001572DA">
        <w:rPr>
          <w:sz w:val="20"/>
          <w:szCs w:val="20"/>
        </w:rPr>
        <w:t>Haiti only has 2 fires stations and no army (this was demolished in 1995)- it was powerless to do anything itself</w:t>
      </w:r>
    </w:p>
    <w:p w14:paraId="031012B5" w14:textId="77777777" w:rsidR="002B099A" w:rsidRPr="001572DA" w:rsidRDefault="002B099A" w:rsidP="002B099A">
      <w:pPr>
        <w:numPr>
          <w:ilvl w:val="0"/>
          <w:numId w:val="11"/>
        </w:numPr>
        <w:tabs>
          <w:tab w:val="left" w:pos="1733"/>
        </w:tabs>
        <w:jc w:val="both"/>
        <w:rPr>
          <w:sz w:val="20"/>
          <w:szCs w:val="20"/>
        </w:rPr>
      </w:pPr>
      <w:r w:rsidRPr="001572DA">
        <w:rPr>
          <w:sz w:val="20"/>
          <w:szCs w:val="20"/>
        </w:rPr>
        <w:t>The Health service was already bad but many hospitals were also destroyed in the quake</w:t>
      </w:r>
    </w:p>
    <w:p w14:paraId="1AAA646D" w14:textId="77777777" w:rsidR="002B099A" w:rsidRPr="001572DA" w:rsidRDefault="002B099A" w:rsidP="002B099A">
      <w:pPr>
        <w:tabs>
          <w:tab w:val="left" w:pos="1733"/>
        </w:tabs>
        <w:jc w:val="both"/>
        <w:rPr>
          <w:b/>
          <w:sz w:val="20"/>
          <w:szCs w:val="20"/>
        </w:rPr>
      </w:pPr>
      <w:r w:rsidRPr="001572DA">
        <w:rPr>
          <w:b/>
          <w:sz w:val="20"/>
          <w:szCs w:val="20"/>
        </w:rPr>
        <w:t>Aid in Haiti after the earthquake:</w:t>
      </w:r>
    </w:p>
    <w:p w14:paraId="15DB65B2" w14:textId="77777777" w:rsidR="002B099A" w:rsidRPr="001572DA" w:rsidRDefault="002B099A" w:rsidP="002B099A">
      <w:pPr>
        <w:numPr>
          <w:ilvl w:val="0"/>
          <w:numId w:val="12"/>
        </w:numPr>
        <w:tabs>
          <w:tab w:val="left" w:pos="1733"/>
        </w:tabs>
        <w:jc w:val="both"/>
        <w:rPr>
          <w:sz w:val="20"/>
          <w:szCs w:val="20"/>
        </w:rPr>
      </w:pPr>
      <w:r w:rsidRPr="001572DA">
        <w:rPr>
          <w:sz w:val="20"/>
          <w:szCs w:val="20"/>
        </w:rPr>
        <w:t>The neighboring Dominican Republic was the first country to give aid to Haiti – hospitals also made available</w:t>
      </w:r>
    </w:p>
    <w:p w14:paraId="1CD91BB5" w14:textId="77777777" w:rsidR="002B099A" w:rsidRPr="001572DA" w:rsidRDefault="002B099A" w:rsidP="002B099A">
      <w:pPr>
        <w:numPr>
          <w:ilvl w:val="0"/>
          <w:numId w:val="12"/>
        </w:numPr>
        <w:tabs>
          <w:tab w:val="left" w:pos="1733"/>
        </w:tabs>
        <w:jc w:val="both"/>
        <w:rPr>
          <w:sz w:val="20"/>
          <w:szCs w:val="20"/>
        </w:rPr>
      </w:pPr>
      <w:r w:rsidRPr="001572DA">
        <w:rPr>
          <w:sz w:val="20"/>
          <w:szCs w:val="20"/>
        </w:rPr>
        <w:t>7 days after the quake there was only enough food to feed 200,000 people</w:t>
      </w:r>
    </w:p>
    <w:p w14:paraId="5008B184" w14:textId="77777777" w:rsidR="002B099A" w:rsidRPr="001572DA" w:rsidRDefault="002B099A" w:rsidP="002B099A">
      <w:pPr>
        <w:numPr>
          <w:ilvl w:val="0"/>
          <w:numId w:val="12"/>
        </w:numPr>
        <w:tabs>
          <w:tab w:val="left" w:pos="1733"/>
        </w:tabs>
        <w:jc w:val="both"/>
        <w:rPr>
          <w:sz w:val="20"/>
          <w:szCs w:val="20"/>
        </w:rPr>
      </w:pPr>
      <w:r w:rsidRPr="001572DA">
        <w:rPr>
          <w:sz w:val="20"/>
          <w:szCs w:val="20"/>
        </w:rPr>
        <w:t>Help was pledged from various countries e.g. Britain, Cuba, France, Germany</w:t>
      </w:r>
    </w:p>
    <w:p w14:paraId="788EE8B8" w14:textId="77777777" w:rsidR="002B099A" w:rsidRPr="001572DA" w:rsidRDefault="002B099A" w:rsidP="002B099A">
      <w:pPr>
        <w:numPr>
          <w:ilvl w:val="0"/>
          <w:numId w:val="12"/>
        </w:numPr>
        <w:tabs>
          <w:tab w:val="left" w:pos="1733"/>
        </w:tabs>
        <w:jc w:val="both"/>
        <w:rPr>
          <w:sz w:val="20"/>
          <w:szCs w:val="20"/>
        </w:rPr>
      </w:pPr>
      <w:r w:rsidRPr="001572DA">
        <w:rPr>
          <w:sz w:val="20"/>
          <w:szCs w:val="20"/>
        </w:rPr>
        <w:t>Crews of Dominicans including engineers and telecoms technicians were the first to join the relief effort</w:t>
      </w:r>
    </w:p>
    <w:p w14:paraId="1D82DDE5" w14:textId="77777777" w:rsidR="002B099A" w:rsidRPr="001572DA" w:rsidRDefault="002B099A" w:rsidP="002B099A">
      <w:pPr>
        <w:numPr>
          <w:ilvl w:val="0"/>
          <w:numId w:val="12"/>
        </w:numPr>
        <w:tabs>
          <w:tab w:val="left" w:pos="1733"/>
        </w:tabs>
        <w:jc w:val="both"/>
        <w:rPr>
          <w:sz w:val="20"/>
          <w:szCs w:val="20"/>
        </w:rPr>
      </w:pPr>
      <w:r w:rsidRPr="001572DA">
        <w:rPr>
          <w:sz w:val="20"/>
          <w:szCs w:val="20"/>
        </w:rPr>
        <w:t>The world bank gave a $100 million from its emergency fund</w:t>
      </w:r>
    </w:p>
    <w:p w14:paraId="40876831" w14:textId="77777777" w:rsidR="002B099A" w:rsidRPr="001572DA" w:rsidRDefault="002B099A" w:rsidP="002B099A">
      <w:pPr>
        <w:numPr>
          <w:ilvl w:val="0"/>
          <w:numId w:val="12"/>
        </w:numPr>
        <w:tabs>
          <w:tab w:val="left" w:pos="1733"/>
        </w:tabs>
        <w:jc w:val="both"/>
        <w:rPr>
          <w:sz w:val="20"/>
          <w:szCs w:val="20"/>
        </w:rPr>
      </w:pPr>
      <w:r w:rsidRPr="001572DA">
        <w:rPr>
          <w:sz w:val="20"/>
          <w:szCs w:val="20"/>
        </w:rPr>
        <w:t>EU pledged $13.7 million most aid arrived too late for those trapped under the rubble or awaiting treatment</w:t>
      </w:r>
    </w:p>
    <w:p w14:paraId="25B4FD03" w14:textId="77777777" w:rsidR="002B099A" w:rsidRPr="001572DA" w:rsidRDefault="002B099A" w:rsidP="002B099A">
      <w:pPr>
        <w:tabs>
          <w:tab w:val="left" w:pos="1733"/>
        </w:tabs>
        <w:jc w:val="both"/>
        <w:rPr>
          <w:b/>
          <w:sz w:val="20"/>
          <w:szCs w:val="20"/>
        </w:rPr>
      </w:pPr>
      <w:r w:rsidRPr="001572DA">
        <w:rPr>
          <w:b/>
          <w:sz w:val="20"/>
          <w:szCs w:val="20"/>
        </w:rPr>
        <w:t xml:space="preserve">  Months after the disaster:</w:t>
      </w:r>
      <w:r>
        <w:rPr>
          <w:b/>
          <w:sz w:val="20"/>
          <w:szCs w:val="20"/>
        </w:rPr>
        <w:t xml:space="preserve"> (more notes before)</w:t>
      </w:r>
    </w:p>
    <w:p w14:paraId="2B5B346F" w14:textId="77777777" w:rsidR="002B099A" w:rsidRPr="001572DA" w:rsidRDefault="002B099A" w:rsidP="002B099A">
      <w:pPr>
        <w:numPr>
          <w:ilvl w:val="0"/>
          <w:numId w:val="13"/>
        </w:numPr>
        <w:tabs>
          <w:tab w:val="left" w:pos="1733"/>
        </w:tabs>
        <w:jc w:val="both"/>
        <w:rPr>
          <w:sz w:val="20"/>
          <w:szCs w:val="20"/>
        </w:rPr>
      </w:pPr>
      <w:r w:rsidRPr="001572DA">
        <w:rPr>
          <w:sz w:val="20"/>
          <w:szCs w:val="20"/>
        </w:rPr>
        <w:t>Building shelter robust enough to support heavy rains and hurricanes</w:t>
      </w:r>
    </w:p>
    <w:p w14:paraId="64F73FB8" w14:textId="77777777" w:rsidR="002B099A" w:rsidRPr="001572DA" w:rsidRDefault="002B099A" w:rsidP="002B099A">
      <w:pPr>
        <w:numPr>
          <w:ilvl w:val="0"/>
          <w:numId w:val="13"/>
        </w:numPr>
        <w:tabs>
          <w:tab w:val="left" w:pos="1733"/>
        </w:tabs>
        <w:jc w:val="both"/>
        <w:rPr>
          <w:sz w:val="20"/>
          <w:szCs w:val="20"/>
        </w:rPr>
      </w:pPr>
      <w:r w:rsidRPr="001572DA">
        <w:rPr>
          <w:sz w:val="20"/>
          <w:szCs w:val="20"/>
        </w:rPr>
        <w:t>550 000 were in makes shift camps and equal were sleeping rough.</w:t>
      </w:r>
    </w:p>
    <w:p w14:paraId="7C5454ED" w14:textId="77777777" w:rsidR="002B099A" w:rsidRPr="001572DA" w:rsidRDefault="002B099A" w:rsidP="002B099A">
      <w:pPr>
        <w:numPr>
          <w:ilvl w:val="0"/>
          <w:numId w:val="13"/>
        </w:numPr>
        <w:tabs>
          <w:tab w:val="left" w:pos="1733"/>
        </w:tabs>
        <w:jc w:val="both"/>
        <w:rPr>
          <w:sz w:val="20"/>
          <w:szCs w:val="20"/>
        </w:rPr>
      </w:pPr>
      <w:r w:rsidRPr="001572DA">
        <w:rPr>
          <w:sz w:val="20"/>
          <w:szCs w:val="20"/>
        </w:rPr>
        <w:t>Many people were too scared to go back to their homes due to aftershocks</w:t>
      </w:r>
    </w:p>
    <w:p w14:paraId="4A4AF531" w14:textId="77777777" w:rsidR="002B099A" w:rsidRDefault="002B099A" w:rsidP="002B099A">
      <w:pPr>
        <w:numPr>
          <w:ilvl w:val="0"/>
          <w:numId w:val="13"/>
        </w:numPr>
        <w:tabs>
          <w:tab w:val="left" w:pos="1733"/>
        </w:tabs>
        <w:jc w:val="both"/>
        <w:rPr>
          <w:sz w:val="20"/>
          <w:szCs w:val="20"/>
        </w:rPr>
      </w:pPr>
      <w:r w:rsidRPr="001572DA">
        <w:rPr>
          <w:sz w:val="20"/>
          <w:szCs w:val="20"/>
        </w:rPr>
        <w:t>For many proper housing is years away</w:t>
      </w:r>
    </w:p>
    <w:p w14:paraId="38AD44A0" w14:textId="77777777" w:rsidR="002B099A" w:rsidRDefault="002B099A" w:rsidP="002B099A">
      <w:pPr>
        <w:tabs>
          <w:tab w:val="left" w:pos="1733"/>
        </w:tabs>
        <w:jc w:val="both"/>
        <w:rPr>
          <w:sz w:val="20"/>
          <w:szCs w:val="20"/>
        </w:rPr>
      </w:pPr>
    </w:p>
    <w:p w14:paraId="7D8FABBC" w14:textId="77777777" w:rsidR="00903BB8" w:rsidRDefault="00BB566C"/>
    <w:sectPr w:rsidR="00903BB8" w:rsidSect="002B09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41B8"/>
    <w:multiLevelType w:val="hybridMultilevel"/>
    <w:tmpl w:val="F664EDAC"/>
    <w:lvl w:ilvl="0" w:tplc="5F1887EE">
      <w:start w:val="1"/>
      <w:numFmt w:val="bullet"/>
      <w:lvlText w:val="•"/>
      <w:lvlJc w:val="left"/>
      <w:pPr>
        <w:tabs>
          <w:tab w:val="num" w:pos="720"/>
        </w:tabs>
        <w:ind w:left="720" w:hanging="360"/>
      </w:pPr>
      <w:rPr>
        <w:rFonts w:ascii="Arial" w:hAnsi="Arial" w:hint="default"/>
      </w:rPr>
    </w:lvl>
    <w:lvl w:ilvl="1" w:tplc="5F16668E" w:tentative="1">
      <w:start w:val="1"/>
      <w:numFmt w:val="bullet"/>
      <w:lvlText w:val="•"/>
      <w:lvlJc w:val="left"/>
      <w:pPr>
        <w:tabs>
          <w:tab w:val="num" w:pos="1440"/>
        </w:tabs>
        <w:ind w:left="1440" w:hanging="360"/>
      </w:pPr>
      <w:rPr>
        <w:rFonts w:ascii="Arial" w:hAnsi="Arial" w:hint="default"/>
      </w:rPr>
    </w:lvl>
    <w:lvl w:ilvl="2" w:tplc="EBC6D388" w:tentative="1">
      <w:start w:val="1"/>
      <w:numFmt w:val="bullet"/>
      <w:lvlText w:val="•"/>
      <w:lvlJc w:val="left"/>
      <w:pPr>
        <w:tabs>
          <w:tab w:val="num" w:pos="2160"/>
        </w:tabs>
        <w:ind w:left="2160" w:hanging="360"/>
      </w:pPr>
      <w:rPr>
        <w:rFonts w:ascii="Arial" w:hAnsi="Arial" w:hint="default"/>
      </w:rPr>
    </w:lvl>
    <w:lvl w:ilvl="3" w:tplc="98B6EB6E" w:tentative="1">
      <w:start w:val="1"/>
      <w:numFmt w:val="bullet"/>
      <w:lvlText w:val="•"/>
      <w:lvlJc w:val="left"/>
      <w:pPr>
        <w:tabs>
          <w:tab w:val="num" w:pos="2880"/>
        </w:tabs>
        <w:ind w:left="2880" w:hanging="360"/>
      </w:pPr>
      <w:rPr>
        <w:rFonts w:ascii="Arial" w:hAnsi="Arial" w:hint="default"/>
      </w:rPr>
    </w:lvl>
    <w:lvl w:ilvl="4" w:tplc="8658866C" w:tentative="1">
      <w:start w:val="1"/>
      <w:numFmt w:val="bullet"/>
      <w:lvlText w:val="•"/>
      <w:lvlJc w:val="left"/>
      <w:pPr>
        <w:tabs>
          <w:tab w:val="num" w:pos="3600"/>
        </w:tabs>
        <w:ind w:left="3600" w:hanging="360"/>
      </w:pPr>
      <w:rPr>
        <w:rFonts w:ascii="Arial" w:hAnsi="Arial" w:hint="default"/>
      </w:rPr>
    </w:lvl>
    <w:lvl w:ilvl="5" w:tplc="452053E2" w:tentative="1">
      <w:start w:val="1"/>
      <w:numFmt w:val="bullet"/>
      <w:lvlText w:val="•"/>
      <w:lvlJc w:val="left"/>
      <w:pPr>
        <w:tabs>
          <w:tab w:val="num" w:pos="4320"/>
        </w:tabs>
        <w:ind w:left="4320" w:hanging="360"/>
      </w:pPr>
      <w:rPr>
        <w:rFonts w:ascii="Arial" w:hAnsi="Arial" w:hint="default"/>
      </w:rPr>
    </w:lvl>
    <w:lvl w:ilvl="6" w:tplc="750A8446" w:tentative="1">
      <w:start w:val="1"/>
      <w:numFmt w:val="bullet"/>
      <w:lvlText w:val="•"/>
      <w:lvlJc w:val="left"/>
      <w:pPr>
        <w:tabs>
          <w:tab w:val="num" w:pos="5040"/>
        </w:tabs>
        <w:ind w:left="5040" w:hanging="360"/>
      </w:pPr>
      <w:rPr>
        <w:rFonts w:ascii="Arial" w:hAnsi="Arial" w:hint="default"/>
      </w:rPr>
    </w:lvl>
    <w:lvl w:ilvl="7" w:tplc="16C86E7A" w:tentative="1">
      <w:start w:val="1"/>
      <w:numFmt w:val="bullet"/>
      <w:lvlText w:val="•"/>
      <w:lvlJc w:val="left"/>
      <w:pPr>
        <w:tabs>
          <w:tab w:val="num" w:pos="5760"/>
        </w:tabs>
        <w:ind w:left="5760" w:hanging="360"/>
      </w:pPr>
      <w:rPr>
        <w:rFonts w:ascii="Arial" w:hAnsi="Arial" w:hint="default"/>
      </w:rPr>
    </w:lvl>
    <w:lvl w:ilvl="8" w:tplc="B49082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2E6298"/>
    <w:multiLevelType w:val="hybridMultilevel"/>
    <w:tmpl w:val="6664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1710B"/>
    <w:multiLevelType w:val="hybridMultilevel"/>
    <w:tmpl w:val="0554E4E8"/>
    <w:lvl w:ilvl="0" w:tplc="3FC02078">
      <w:start w:val="1"/>
      <w:numFmt w:val="bullet"/>
      <w:lvlText w:val="•"/>
      <w:lvlJc w:val="left"/>
      <w:pPr>
        <w:tabs>
          <w:tab w:val="num" w:pos="720"/>
        </w:tabs>
        <w:ind w:left="720" w:hanging="360"/>
      </w:pPr>
      <w:rPr>
        <w:rFonts w:ascii="Arial" w:hAnsi="Arial" w:hint="default"/>
      </w:rPr>
    </w:lvl>
    <w:lvl w:ilvl="1" w:tplc="F2FAE20E" w:tentative="1">
      <w:start w:val="1"/>
      <w:numFmt w:val="bullet"/>
      <w:lvlText w:val="•"/>
      <w:lvlJc w:val="left"/>
      <w:pPr>
        <w:tabs>
          <w:tab w:val="num" w:pos="1440"/>
        </w:tabs>
        <w:ind w:left="1440" w:hanging="360"/>
      </w:pPr>
      <w:rPr>
        <w:rFonts w:ascii="Arial" w:hAnsi="Arial" w:hint="default"/>
      </w:rPr>
    </w:lvl>
    <w:lvl w:ilvl="2" w:tplc="E0ACD1D2" w:tentative="1">
      <w:start w:val="1"/>
      <w:numFmt w:val="bullet"/>
      <w:lvlText w:val="•"/>
      <w:lvlJc w:val="left"/>
      <w:pPr>
        <w:tabs>
          <w:tab w:val="num" w:pos="2160"/>
        </w:tabs>
        <w:ind w:left="2160" w:hanging="360"/>
      </w:pPr>
      <w:rPr>
        <w:rFonts w:ascii="Arial" w:hAnsi="Arial" w:hint="default"/>
      </w:rPr>
    </w:lvl>
    <w:lvl w:ilvl="3" w:tplc="1666CE7E" w:tentative="1">
      <w:start w:val="1"/>
      <w:numFmt w:val="bullet"/>
      <w:lvlText w:val="•"/>
      <w:lvlJc w:val="left"/>
      <w:pPr>
        <w:tabs>
          <w:tab w:val="num" w:pos="2880"/>
        </w:tabs>
        <w:ind w:left="2880" w:hanging="360"/>
      </w:pPr>
      <w:rPr>
        <w:rFonts w:ascii="Arial" w:hAnsi="Arial" w:hint="default"/>
      </w:rPr>
    </w:lvl>
    <w:lvl w:ilvl="4" w:tplc="399474BC" w:tentative="1">
      <w:start w:val="1"/>
      <w:numFmt w:val="bullet"/>
      <w:lvlText w:val="•"/>
      <w:lvlJc w:val="left"/>
      <w:pPr>
        <w:tabs>
          <w:tab w:val="num" w:pos="3600"/>
        </w:tabs>
        <w:ind w:left="3600" w:hanging="360"/>
      </w:pPr>
      <w:rPr>
        <w:rFonts w:ascii="Arial" w:hAnsi="Arial" w:hint="default"/>
      </w:rPr>
    </w:lvl>
    <w:lvl w:ilvl="5" w:tplc="F1EA4E1A" w:tentative="1">
      <w:start w:val="1"/>
      <w:numFmt w:val="bullet"/>
      <w:lvlText w:val="•"/>
      <w:lvlJc w:val="left"/>
      <w:pPr>
        <w:tabs>
          <w:tab w:val="num" w:pos="4320"/>
        </w:tabs>
        <w:ind w:left="4320" w:hanging="360"/>
      </w:pPr>
      <w:rPr>
        <w:rFonts w:ascii="Arial" w:hAnsi="Arial" w:hint="default"/>
      </w:rPr>
    </w:lvl>
    <w:lvl w:ilvl="6" w:tplc="CF36DDE2" w:tentative="1">
      <w:start w:val="1"/>
      <w:numFmt w:val="bullet"/>
      <w:lvlText w:val="•"/>
      <w:lvlJc w:val="left"/>
      <w:pPr>
        <w:tabs>
          <w:tab w:val="num" w:pos="5040"/>
        </w:tabs>
        <w:ind w:left="5040" w:hanging="360"/>
      </w:pPr>
      <w:rPr>
        <w:rFonts w:ascii="Arial" w:hAnsi="Arial" w:hint="default"/>
      </w:rPr>
    </w:lvl>
    <w:lvl w:ilvl="7" w:tplc="D4D0B670" w:tentative="1">
      <w:start w:val="1"/>
      <w:numFmt w:val="bullet"/>
      <w:lvlText w:val="•"/>
      <w:lvlJc w:val="left"/>
      <w:pPr>
        <w:tabs>
          <w:tab w:val="num" w:pos="5760"/>
        </w:tabs>
        <w:ind w:left="5760" w:hanging="360"/>
      </w:pPr>
      <w:rPr>
        <w:rFonts w:ascii="Arial" w:hAnsi="Arial" w:hint="default"/>
      </w:rPr>
    </w:lvl>
    <w:lvl w:ilvl="8" w:tplc="944A66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A32D9A"/>
    <w:multiLevelType w:val="hybridMultilevel"/>
    <w:tmpl w:val="3334DCA4"/>
    <w:lvl w:ilvl="0" w:tplc="82FA17C0">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AA58CB"/>
    <w:multiLevelType w:val="hybridMultilevel"/>
    <w:tmpl w:val="31A879D4"/>
    <w:lvl w:ilvl="0" w:tplc="82FA17C0">
      <w:start w:val="1"/>
      <w:numFmt w:val="bullet"/>
      <w:lvlText w:val="•"/>
      <w:lvlJc w:val="left"/>
      <w:pPr>
        <w:tabs>
          <w:tab w:val="num" w:pos="720"/>
        </w:tabs>
        <w:ind w:left="720" w:hanging="360"/>
      </w:pPr>
      <w:rPr>
        <w:rFonts w:ascii="Arial" w:hAnsi="Arial" w:hint="default"/>
      </w:rPr>
    </w:lvl>
    <w:lvl w:ilvl="1" w:tplc="A118BCBC" w:tentative="1">
      <w:start w:val="1"/>
      <w:numFmt w:val="bullet"/>
      <w:lvlText w:val="•"/>
      <w:lvlJc w:val="left"/>
      <w:pPr>
        <w:tabs>
          <w:tab w:val="num" w:pos="1440"/>
        </w:tabs>
        <w:ind w:left="1440" w:hanging="360"/>
      </w:pPr>
      <w:rPr>
        <w:rFonts w:ascii="Arial" w:hAnsi="Arial" w:hint="default"/>
      </w:rPr>
    </w:lvl>
    <w:lvl w:ilvl="2" w:tplc="26668E98" w:tentative="1">
      <w:start w:val="1"/>
      <w:numFmt w:val="bullet"/>
      <w:lvlText w:val="•"/>
      <w:lvlJc w:val="left"/>
      <w:pPr>
        <w:tabs>
          <w:tab w:val="num" w:pos="2160"/>
        </w:tabs>
        <w:ind w:left="2160" w:hanging="360"/>
      </w:pPr>
      <w:rPr>
        <w:rFonts w:ascii="Arial" w:hAnsi="Arial" w:hint="default"/>
      </w:rPr>
    </w:lvl>
    <w:lvl w:ilvl="3" w:tplc="F18042B8" w:tentative="1">
      <w:start w:val="1"/>
      <w:numFmt w:val="bullet"/>
      <w:lvlText w:val="•"/>
      <w:lvlJc w:val="left"/>
      <w:pPr>
        <w:tabs>
          <w:tab w:val="num" w:pos="2880"/>
        </w:tabs>
        <w:ind w:left="2880" w:hanging="360"/>
      </w:pPr>
      <w:rPr>
        <w:rFonts w:ascii="Arial" w:hAnsi="Arial" w:hint="default"/>
      </w:rPr>
    </w:lvl>
    <w:lvl w:ilvl="4" w:tplc="12B07158" w:tentative="1">
      <w:start w:val="1"/>
      <w:numFmt w:val="bullet"/>
      <w:lvlText w:val="•"/>
      <w:lvlJc w:val="left"/>
      <w:pPr>
        <w:tabs>
          <w:tab w:val="num" w:pos="3600"/>
        </w:tabs>
        <w:ind w:left="3600" w:hanging="360"/>
      </w:pPr>
      <w:rPr>
        <w:rFonts w:ascii="Arial" w:hAnsi="Arial" w:hint="default"/>
      </w:rPr>
    </w:lvl>
    <w:lvl w:ilvl="5" w:tplc="D6C4B7F0" w:tentative="1">
      <w:start w:val="1"/>
      <w:numFmt w:val="bullet"/>
      <w:lvlText w:val="•"/>
      <w:lvlJc w:val="left"/>
      <w:pPr>
        <w:tabs>
          <w:tab w:val="num" w:pos="4320"/>
        </w:tabs>
        <w:ind w:left="4320" w:hanging="360"/>
      </w:pPr>
      <w:rPr>
        <w:rFonts w:ascii="Arial" w:hAnsi="Arial" w:hint="default"/>
      </w:rPr>
    </w:lvl>
    <w:lvl w:ilvl="6" w:tplc="1570D85A" w:tentative="1">
      <w:start w:val="1"/>
      <w:numFmt w:val="bullet"/>
      <w:lvlText w:val="•"/>
      <w:lvlJc w:val="left"/>
      <w:pPr>
        <w:tabs>
          <w:tab w:val="num" w:pos="5040"/>
        </w:tabs>
        <w:ind w:left="5040" w:hanging="360"/>
      </w:pPr>
      <w:rPr>
        <w:rFonts w:ascii="Arial" w:hAnsi="Arial" w:hint="default"/>
      </w:rPr>
    </w:lvl>
    <w:lvl w:ilvl="7" w:tplc="9AC894CA" w:tentative="1">
      <w:start w:val="1"/>
      <w:numFmt w:val="bullet"/>
      <w:lvlText w:val="•"/>
      <w:lvlJc w:val="left"/>
      <w:pPr>
        <w:tabs>
          <w:tab w:val="num" w:pos="5760"/>
        </w:tabs>
        <w:ind w:left="5760" w:hanging="360"/>
      </w:pPr>
      <w:rPr>
        <w:rFonts w:ascii="Arial" w:hAnsi="Arial" w:hint="default"/>
      </w:rPr>
    </w:lvl>
    <w:lvl w:ilvl="8" w:tplc="A5FAF0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2519E0"/>
    <w:multiLevelType w:val="hybridMultilevel"/>
    <w:tmpl w:val="A900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87635"/>
    <w:multiLevelType w:val="hybridMultilevel"/>
    <w:tmpl w:val="6772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D5B64"/>
    <w:multiLevelType w:val="hybridMultilevel"/>
    <w:tmpl w:val="B4B0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F15AC"/>
    <w:multiLevelType w:val="hybridMultilevel"/>
    <w:tmpl w:val="31C49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CB46E9"/>
    <w:multiLevelType w:val="hybridMultilevel"/>
    <w:tmpl w:val="5694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B1E90"/>
    <w:multiLevelType w:val="hybridMultilevel"/>
    <w:tmpl w:val="8608848E"/>
    <w:lvl w:ilvl="0" w:tplc="B9E4F28A">
      <w:start w:val="1"/>
      <w:numFmt w:val="bullet"/>
      <w:lvlText w:val="•"/>
      <w:lvlJc w:val="left"/>
      <w:pPr>
        <w:tabs>
          <w:tab w:val="num" w:pos="720"/>
        </w:tabs>
        <w:ind w:left="720" w:hanging="360"/>
      </w:pPr>
      <w:rPr>
        <w:rFonts w:ascii="Arial" w:hAnsi="Arial" w:hint="default"/>
      </w:rPr>
    </w:lvl>
    <w:lvl w:ilvl="1" w:tplc="24FC3ABE" w:tentative="1">
      <w:start w:val="1"/>
      <w:numFmt w:val="bullet"/>
      <w:lvlText w:val="•"/>
      <w:lvlJc w:val="left"/>
      <w:pPr>
        <w:tabs>
          <w:tab w:val="num" w:pos="1440"/>
        </w:tabs>
        <w:ind w:left="1440" w:hanging="360"/>
      </w:pPr>
      <w:rPr>
        <w:rFonts w:ascii="Arial" w:hAnsi="Arial" w:hint="default"/>
      </w:rPr>
    </w:lvl>
    <w:lvl w:ilvl="2" w:tplc="191818AC" w:tentative="1">
      <w:start w:val="1"/>
      <w:numFmt w:val="bullet"/>
      <w:lvlText w:val="•"/>
      <w:lvlJc w:val="left"/>
      <w:pPr>
        <w:tabs>
          <w:tab w:val="num" w:pos="2160"/>
        </w:tabs>
        <w:ind w:left="2160" w:hanging="360"/>
      </w:pPr>
      <w:rPr>
        <w:rFonts w:ascii="Arial" w:hAnsi="Arial" w:hint="default"/>
      </w:rPr>
    </w:lvl>
    <w:lvl w:ilvl="3" w:tplc="F526399E" w:tentative="1">
      <w:start w:val="1"/>
      <w:numFmt w:val="bullet"/>
      <w:lvlText w:val="•"/>
      <w:lvlJc w:val="left"/>
      <w:pPr>
        <w:tabs>
          <w:tab w:val="num" w:pos="2880"/>
        </w:tabs>
        <w:ind w:left="2880" w:hanging="360"/>
      </w:pPr>
      <w:rPr>
        <w:rFonts w:ascii="Arial" w:hAnsi="Arial" w:hint="default"/>
      </w:rPr>
    </w:lvl>
    <w:lvl w:ilvl="4" w:tplc="E8CED3C4" w:tentative="1">
      <w:start w:val="1"/>
      <w:numFmt w:val="bullet"/>
      <w:lvlText w:val="•"/>
      <w:lvlJc w:val="left"/>
      <w:pPr>
        <w:tabs>
          <w:tab w:val="num" w:pos="3600"/>
        </w:tabs>
        <w:ind w:left="3600" w:hanging="360"/>
      </w:pPr>
      <w:rPr>
        <w:rFonts w:ascii="Arial" w:hAnsi="Arial" w:hint="default"/>
      </w:rPr>
    </w:lvl>
    <w:lvl w:ilvl="5" w:tplc="83F249A2" w:tentative="1">
      <w:start w:val="1"/>
      <w:numFmt w:val="bullet"/>
      <w:lvlText w:val="•"/>
      <w:lvlJc w:val="left"/>
      <w:pPr>
        <w:tabs>
          <w:tab w:val="num" w:pos="4320"/>
        </w:tabs>
        <w:ind w:left="4320" w:hanging="360"/>
      </w:pPr>
      <w:rPr>
        <w:rFonts w:ascii="Arial" w:hAnsi="Arial" w:hint="default"/>
      </w:rPr>
    </w:lvl>
    <w:lvl w:ilvl="6" w:tplc="4BC2EA7E" w:tentative="1">
      <w:start w:val="1"/>
      <w:numFmt w:val="bullet"/>
      <w:lvlText w:val="•"/>
      <w:lvlJc w:val="left"/>
      <w:pPr>
        <w:tabs>
          <w:tab w:val="num" w:pos="5040"/>
        </w:tabs>
        <w:ind w:left="5040" w:hanging="360"/>
      </w:pPr>
      <w:rPr>
        <w:rFonts w:ascii="Arial" w:hAnsi="Arial" w:hint="default"/>
      </w:rPr>
    </w:lvl>
    <w:lvl w:ilvl="7" w:tplc="99364630" w:tentative="1">
      <w:start w:val="1"/>
      <w:numFmt w:val="bullet"/>
      <w:lvlText w:val="•"/>
      <w:lvlJc w:val="left"/>
      <w:pPr>
        <w:tabs>
          <w:tab w:val="num" w:pos="5760"/>
        </w:tabs>
        <w:ind w:left="5760" w:hanging="360"/>
      </w:pPr>
      <w:rPr>
        <w:rFonts w:ascii="Arial" w:hAnsi="Arial" w:hint="default"/>
      </w:rPr>
    </w:lvl>
    <w:lvl w:ilvl="8" w:tplc="18E203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EC71F7"/>
    <w:multiLevelType w:val="hybridMultilevel"/>
    <w:tmpl w:val="CEA06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A9565C"/>
    <w:multiLevelType w:val="hybridMultilevel"/>
    <w:tmpl w:val="8366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37DD5"/>
    <w:multiLevelType w:val="hybridMultilevel"/>
    <w:tmpl w:val="4B00BADC"/>
    <w:lvl w:ilvl="0" w:tplc="11DC6370">
      <w:start w:val="1"/>
      <w:numFmt w:val="bullet"/>
      <w:lvlText w:val="•"/>
      <w:lvlJc w:val="left"/>
      <w:pPr>
        <w:tabs>
          <w:tab w:val="num" w:pos="720"/>
        </w:tabs>
        <w:ind w:left="720" w:hanging="360"/>
      </w:pPr>
      <w:rPr>
        <w:rFonts w:ascii="Arial" w:hAnsi="Arial" w:hint="default"/>
      </w:rPr>
    </w:lvl>
    <w:lvl w:ilvl="1" w:tplc="42529FCE" w:tentative="1">
      <w:start w:val="1"/>
      <w:numFmt w:val="bullet"/>
      <w:lvlText w:val="•"/>
      <w:lvlJc w:val="left"/>
      <w:pPr>
        <w:tabs>
          <w:tab w:val="num" w:pos="1440"/>
        </w:tabs>
        <w:ind w:left="1440" w:hanging="360"/>
      </w:pPr>
      <w:rPr>
        <w:rFonts w:ascii="Arial" w:hAnsi="Arial" w:hint="default"/>
      </w:rPr>
    </w:lvl>
    <w:lvl w:ilvl="2" w:tplc="2752E9EE" w:tentative="1">
      <w:start w:val="1"/>
      <w:numFmt w:val="bullet"/>
      <w:lvlText w:val="•"/>
      <w:lvlJc w:val="left"/>
      <w:pPr>
        <w:tabs>
          <w:tab w:val="num" w:pos="2160"/>
        </w:tabs>
        <w:ind w:left="2160" w:hanging="360"/>
      </w:pPr>
      <w:rPr>
        <w:rFonts w:ascii="Arial" w:hAnsi="Arial" w:hint="default"/>
      </w:rPr>
    </w:lvl>
    <w:lvl w:ilvl="3" w:tplc="E4041166" w:tentative="1">
      <w:start w:val="1"/>
      <w:numFmt w:val="bullet"/>
      <w:lvlText w:val="•"/>
      <w:lvlJc w:val="left"/>
      <w:pPr>
        <w:tabs>
          <w:tab w:val="num" w:pos="2880"/>
        </w:tabs>
        <w:ind w:left="2880" w:hanging="360"/>
      </w:pPr>
      <w:rPr>
        <w:rFonts w:ascii="Arial" w:hAnsi="Arial" w:hint="default"/>
      </w:rPr>
    </w:lvl>
    <w:lvl w:ilvl="4" w:tplc="D148761A" w:tentative="1">
      <w:start w:val="1"/>
      <w:numFmt w:val="bullet"/>
      <w:lvlText w:val="•"/>
      <w:lvlJc w:val="left"/>
      <w:pPr>
        <w:tabs>
          <w:tab w:val="num" w:pos="3600"/>
        </w:tabs>
        <w:ind w:left="3600" w:hanging="360"/>
      </w:pPr>
      <w:rPr>
        <w:rFonts w:ascii="Arial" w:hAnsi="Arial" w:hint="default"/>
      </w:rPr>
    </w:lvl>
    <w:lvl w:ilvl="5" w:tplc="27F08AF0" w:tentative="1">
      <w:start w:val="1"/>
      <w:numFmt w:val="bullet"/>
      <w:lvlText w:val="•"/>
      <w:lvlJc w:val="left"/>
      <w:pPr>
        <w:tabs>
          <w:tab w:val="num" w:pos="4320"/>
        </w:tabs>
        <w:ind w:left="4320" w:hanging="360"/>
      </w:pPr>
      <w:rPr>
        <w:rFonts w:ascii="Arial" w:hAnsi="Arial" w:hint="default"/>
      </w:rPr>
    </w:lvl>
    <w:lvl w:ilvl="6" w:tplc="B032FECC" w:tentative="1">
      <w:start w:val="1"/>
      <w:numFmt w:val="bullet"/>
      <w:lvlText w:val="•"/>
      <w:lvlJc w:val="left"/>
      <w:pPr>
        <w:tabs>
          <w:tab w:val="num" w:pos="5040"/>
        </w:tabs>
        <w:ind w:left="5040" w:hanging="360"/>
      </w:pPr>
      <w:rPr>
        <w:rFonts w:ascii="Arial" w:hAnsi="Arial" w:hint="default"/>
      </w:rPr>
    </w:lvl>
    <w:lvl w:ilvl="7" w:tplc="9AA05B68" w:tentative="1">
      <w:start w:val="1"/>
      <w:numFmt w:val="bullet"/>
      <w:lvlText w:val="•"/>
      <w:lvlJc w:val="left"/>
      <w:pPr>
        <w:tabs>
          <w:tab w:val="num" w:pos="5760"/>
        </w:tabs>
        <w:ind w:left="5760" w:hanging="360"/>
      </w:pPr>
      <w:rPr>
        <w:rFonts w:ascii="Arial" w:hAnsi="Arial" w:hint="default"/>
      </w:rPr>
    </w:lvl>
    <w:lvl w:ilvl="8" w:tplc="3BC680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E93534"/>
    <w:multiLevelType w:val="hybridMultilevel"/>
    <w:tmpl w:val="92C4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E0F54"/>
    <w:multiLevelType w:val="hybridMultilevel"/>
    <w:tmpl w:val="99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32EAB"/>
    <w:multiLevelType w:val="hybridMultilevel"/>
    <w:tmpl w:val="28F0EC4C"/>
    <w:lvl w:ilvl="0" w:tplc="B808A432">
      <w:start w:val="1"/>
      <w:numFmt w:val="bullet"/>
      <w:lvlText w:val="•"/>
      <w:lvlJc w:val="left"/>
      <w:pPr>
        <w:tabs>
          <w:tab w:val="num" w:pos="720"/>
        </w:tabs>
        <w:ind w:left="720" w:hanging="360"/>
      </w:pPr>
      <w:rPr>
        <w:rFonts w:ascii="Arial" w:hAnsi="Arial" w:hint="default"/>
      </w:rPr>
    </w:lvl>
    <w:lvl w:ilvl="1" w:tplc="B9DCB52C" w:tentative="1">
      <w:start w:val="1"/>
      <w:numFmt w:val="bullet"/>
      <w:lvlText w:val="•"/>
      <w:lvlJc w:val="left"/>
      <w:pPr>
        <w:tabs>
          <w:tab w:val="num" w:pos="1440"/>
        </w:tabs>
        <w:ind w:left="1440" w:hanging="360"/>
      </w:pPr>
      <w:rPr>
        <w:rFonts w:ascii="Arial" w:hAnsi="Arial" w:hint="default"/>
      </w:rPr>
    </w:lvl>
    <w:lvl w:ilvl="2" w:tplc="0F0A6D4A" w:tentative="1">
      <w:start w:val="1"/>
      <w:numFmt w:val="bullet"/>
      <w:lvlText w:val="•"/>
      <w:lvlJc w:val="left"/>
      <w:pPr>
        <w:tabs>
          <w:tab w:val="num" w:pos="2160"/>
        </w:tabs>
        <w:ind w:left="2160" w:hanging="360"/>
      </w:pPr>
      <w:rPr>
        <w:rFonts w:ascii="Arial" w:hAnsi="Arial" w:hint="default"/>
      </w:rPr>
    </w:lvl>
    <w:lvl w:ilvl="3" w:tplc="4D1ECF48" w:tentative="1">
      <w:start w:val="1"/>
      <w:numFmt w:val="bullet"/>
      <w:lvlText w:val="•"/>
      <w:lvlJc w:val="left"/>
      <w:pPr>
        <w:tabs>
          <w:tab w:val="num" w:pos="2880"/>
        </w:tabs>
        <w:ind w:left="2880" w:hanging="360"/>
      </w:pPr>
      <w:rPr>
        <w:rFonts w:ascii="Arial" w:hAnsi="Arial" w:hint="default"/>
      </w:rPr>
    </w:lvl>
    <w:lvl w:ilvl="4" w:tplc="9CBC5B1C" w:tentative="1">
      <w:start w:val="1"/>
      <w:numFmt w:val="bullet"/>
      <w:lvlText w:val="•"/>
      <w:lvlJc w:val="left"/>
      <w:pPr>
        <w:tabs>
          <w:tab w:val="num" w:pos="3600"/>
        </w:tabs>
        <w:ind w:left="3600" w:hanging="360"/>
      </w:pPr>
      <w:rPr>
        <w:rFonts w:ascii="Arial" w:hAnsi="Arial" w:hint="default"/>
      </w:rPr>
    </w:lvl>
    <w:lvl w:ilvl="5" w:tplc="DECA6D22" w:tentative="1">
      <w:start w:val="1"/>
      <w:numFmt w:val="bullet"/>
      <w:lvlText w:val="•"/>
      <w:lvlJc w:val="left"/>
      <w:pPr>
        <w:tabs>
          <w:tab w:val="num" w:pos="4320"/>
        </w:tabs>
        <w:ind w:left="4320" w:hanging="360"/>
      </w:pPr>
      <w:rPr>
        <w:rFonts w:ascii="Arial" w:hAnsi="Arial" w:hint="default"/>
      </w:rPr>
    </w:lvl>
    <w:lvl w:ilvl="6" w:tplc="4EE041D6" w:tentative="1">
      <w:start w:val="1"/>
      <w:numFmt w:val="bullet"/>
      <w:lvlText w:val="•"/>
      <w:lvlJc w:val="left"/>
      <w:pPr>
        <w:tabs>
          <w:tab w:val="num" w:pos="5040"/>
        </w:tabs>
        <w:ind w:left="5040" w:hanging="360"/>
      </w:pPr>
      <w:rPr>
        <w:rFonts w:ascii="Arial" w:hAnsi="Arial" w:hint="default"/>
      </w:rPr>
    </w:lvl>
    <w:lvl w:ilvl="7" w:tplc="107CE5DA" w:tentative="1">
      <w:start w:val="1"/>
      <w:numFmt w:val="bullet"/>
      <w:lvlText w:val="•"/>
      <w:lvlJc w:val="left"/>
      <w:pPr>
        <w:tabs>
          <w:tab w:val="num" w:pos="5760"/>
        </w:tabs>
        <w:ind w:left="5760" w:hanging="360"/>
      </w:pPr>
      <w:rPr>
        <w:rFonts w:ascii="Arial" w:hAnsi="Arial" w:hint="default"/>
      </w:rPr>
    </w:lvl>
    <w:lvl w:ilvl="8" w:tplc="9A44C8F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CF5D47"/>
    <w:multiLevelType w:val="hybridMultilevel"/>
    <w:tmpl w:val="5BECE144"/>
    <w:lvl w:ilvl="0" w:tplc="92BEF78A">
      <w:start w:val="1"/>
      <w:numFmt w:val="bullet"/>
      <w:lvlText w:val="•"/>
      <w:lvlJc w:val="left"/>
      <w:pPr>
        <w:tabs>
          <w:tab w:val="num" w:pos="720"/>
        </w:tabs>
        <w:ind w:left="720" w:hanging="360"/>
      </w:pPr>
      <w:rPr>
        <w:rFonts w:ascii="Arial" w:hAnsi="Arial" w:hint="default"/>
      </w:rPr>
    </w:lvl>
    <w:lvl w:ilvl="1" w:tplc="04EE5C20" w:tentative="1">
      <w:start w:val="1"/>
      <w:numFmt w:val="bullet"/>
      <w:lvlText w:val="•"/>
      <w:lvlJc w:val="left"/>
      <w:pPr>
        <w:tabs>
          <w:tab w:val="num" w:pos="1440"/>
        </w:tabs>
        <w:ind w:left="1440" w:hanging="360"/>
      </w:pPr>
      <w:rPr>
        <w:rFonts w:ascii="Arial" w:hAnsi="Arial" w:hint="default"/>
      </w:rPr>
    </w:lvl>
    <w:lvl w:ilvl="2" w:tplc="96E44C1E" w:tentative="1">
      <w:start w:val="1"/>
      <w:numFmt w:val="bullet"/>
      <w:lvlText w:val="•"/>
      <w:lvlJc w:val="left"/>
      <w:pPr>
        <w:tabs>
          <w:tab w:val="num" w:pos="2160"/>
        </w:tabs>
        <w:ind w:left="2160" w:hanging="360"/>
      </w:pPr>
      <w:rPr>
        <w:rFonts w:ascii="Arial" w:hAnsi="Arial" w:hint="default"/>
      </w:rPr>
    </w:lvl>
    <w:lvl w:ilvl="3" w:tplc="A58C7474" w:tentative="1">
      <w:start w:val="1"/>
      <w:numFmt w:val="bullet"/>
      <w:lvlText w:val="•"/>
      <w:lvlJc w:val="left"/>
      <w:pPr>
        <w:tabs>
          <w:tab w:val="num" w:pos="2880"/>
        </w:tabs>
        <w:ind w:left="2880" w:hanging="360"/>
      </w:pPr>
      <w:rPr>
        <w:rFonts w:ascii="Arial" w:hAnsi="Arial" w:hint="default"/>
      </w:rPr>
    </w:lvl>
    <w:lvl w:ilvl="4" w:tplc="0BB46190" w:tentative="1">
      <w:start w:val="1"/>
      <w:numFmt w:val="bullet"/>
      <w:lvlText w:val="•"/>
      <w:lvlJc w:val="left"/>
      <w:pPr>
        <w:tabs>
          <w:tab w:val="num" w:pos="3600"/>
        </w:tabs>
        <w:ind w:left="3600" w:hanging="360"/>
      </w:pPr>
      <w:rPr>
        <w:rFonts w:ascii="Arial" w:hAnsi="Arial" w:hint="default"/>
      </w:rPr>
    </w:lvl>
    <w:lvl w:ilvl="5" w:tplc="5CFE10D6" w:tentative="1">
      <w:start w:val="1"/>
      <w:numFmt w:val="bullet"/>
      <w:lvlText w:val="•"/>
      <w:lvlJc w:val="left"/>
      <w:pPr>
        <w:tabs>
          <w:tab w:val="num" w:pos="4320"/>
        </w:tabs>
        <w:ind w:left="4320" w:hanging="360"/>
      </w:pPr>
      <w:rPr>
        <w:rFonts w:ascii="Arial" w:hAnsi="Arial" w:hint="default"/>
      </w:rPr>
    </w:lvl>
    <w:lvl w:ilvl="6" w:tplc="393AE728" w:tentative="1">
      <w:start w:val="1"/>
      <w:numFmt w:val="bullet"/>
      <w:lvlText w:val="•"/>
      <w:lvlJc w:val="left"/>
      <w:pPr>
        <w:tabs>
          <w:tab w:val="num" w:pos="5040"/>
        </w:tabs>
        <w:ind w:left="5040" w:hanging="360"/>
      </w:pPr>
      <w:rPr>
        <w:rFonts w:ascii="Arial" w:hAnsi="Arial" w:hint="default"/>
      </w:rPr>
    </w:lvl>
    <w:lvl w:ilvl="7" w:tplc="6C322316" w:tentative="1">
      <w:start w:val="1"/>
      <w:numFmt w:val="bullet"/>
      <w:lvlText w:val="•"/>
      <w:lvlJc w:val="left"/>
      <w:pPr>
        <w:tabs>
          <w:tab w:val="num" w:pos="5760"/>
        </w:tabs>
        <w:ind w:left="5760" w:hanging="360"/>
      </w:pPr>
      <w:rPr>
        <w:rFonts w:ascii="Arial" w:hAnsi="Arial" w:hint="default"/>
      </w:rPr>
    </w:lvl>
    <w:lvl w:ilvl="8" w:tplc="7000482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9"/>
  </w:num>
  <w:num w:numId="3">
    <w:abstractNumId w:val="6"/>
  </w:num>
  <w:num w:numId="4">
    <w:abstractNumId w:val="12"/>
  </w:num>
  <w:num w:numId="5">
    <w:abstractNumId w:val="7"/>
  </w:num>
  <w:num w:numId="6">
    <w:abstractNumId w:val="4"/>
  </w:num>
  <w:num w:numId="7">
    <w:abstractNumId w:val="3"/>
  </w:num>
  <w:num w:numId="8">
    <w:abstractNumId w:val="10"/>
  </w:num>
  <w:num w:numId="9">
    <w:abstractNumId w:val="13"/>
  </w:num>
  <w:num w:numId="10">
    <w:abstractNumId w:val="17"/>
  </w:num>
  <w:num w:numId="11">
    <w:abstractNumId w:val="0"/>
  </w:num>
  <w:num w:numId="12">
    <w:abstractNumId w:val="16"/>
  </w:num>
  <w:num w:numId="13">
    <w:abstractNumId w:val="2"/>
  </w:num>
  <w:num w:numId="14">
    <w:abstractNumId w:val="5"/>
  </w:num>
  <w:num w:numId="15">
    <w:abstractNumId w:val="15"/>
  </w:num>
  <w:num w:numId="16">
    <w:abstractNumId w:val="1"/>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9A"/>
    <w:rsid w:val="00256F4A"/>
    <w:rsid w:val="002B099A"/>
    <w:rsid w:val="002D7B53"/>
    <w:rsid w:val="00510503"/>
    <w:rsid w:val="00532136"/>
    <w:rsid w:val="00587BAD"/>
    <w:rsid w:val="005B31D6"/>
    <w:rsid w:val="006D4781"/>
    <w:rsid w:val="00967E16"/>
    <w:rsid w:val="00A13B8E"/>
    <w:rsid w:val="00BB566C"/>
    <w:rsid w:val="00DA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669C7"/>
  <w14:defaultImageDpi w14:val="32767"/>
  <w15:chartTrackingRefBased/>
  <w15:docId w15:val="{931FAF30-C8F8-2E47-B470-80AA5975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09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2</cp:revision>
  <dcterms:created xsi:type="dcterms:W3CDTF">2018-12-11T14:46:00Z</dcterms:created>
  <dcterms:modified xsi:type="dcterms:W3CDTF">2018-12-11T14:46:00Z</dcterms:modified>
</cp:coreProperties>
</file>