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4A" w:rsidRPr="006A3FF6" w:rsidRDefault="006A3FF6">
      <w:pPr>
        <w:rPr>
          <w:b/>
          <w:u w:val="single"/>
        </w:rPr>
      </w:pPr>
      <w:r w:rsidRPr="006A3FF6">
        <w:rPr>
          <w:b/>
          <w:u w:val="single"/>
        </w:rPr>
        <w:t>Geography IB Mock Exams 2019</w:t>
      </w:r>
    </w:p>
    <w:p w:rsidR="006A3FF6" w:rsidRDefault="006A3FF6"/>
    <w:p w:rsidR="006A3FF6" w:rsidRDefault="006A3FF6">
      <w:r>
        <w:t>You will sit 2x exam papers</w:t>
      </w:r>
      <w:r w:rsidR="004E71DB">
        <w:t xml:space="preserve"> (sample papers attached with email)</w:t>
      </w:r>
    </w:p>
    <w:p w:rsidR="006A3FF6" w:rsidRDefault="006A3FF6"/>
    <w:p w:rsidR="006A3FF6" w:rsidRPr="00EB1956" w:rsidRDefault="006A3FF6" w:rsidP="006A3FF6">
      <w:pPr>
        <w:pStyle w:val="ListParagraph"/>
        <w:numPr>
          <w:ilvl w:val="0"/>
          <w:numId w:val="1"/>
        </w:numPr>
        <w:rPr>
          <w:b/>
        </w:rPr>
      </w:pPr>
      <w:r w:rsidRPr="00EB1956">
        <w:rPr>
          <w:b/>
        </w:rPr>
        <w:t>Combined exam paper 1&amp;2 – 2h</w:t>
      </w:r>
      <w:r w:rsidR="00EB1956">
        <w:rPr>
          <w:b/>
        </w:rPr>
        <w:t>ou</w:t>
      </w:r>
      <w:r w:rsidRPr="00EB1956">
        <w:rPr>
          <w:b/>
        </w:rPr>
        <w:t>rs</w:t>
      </w:r>
    </w:p>
    <w:p w:rsidR="006A3FF6" w:rsidRPr="006A3FF6" w:rsidRDefault="006A3FF6" w:rsidP="006A3FF6">
      <w:pPr>
        <w:ind w:left="360"/>
        <w:rPr>
          <w:b/>
        </w:rPr>
      </w:pPr>
      <w:r w:rsidRPr="006A3FF6">
        <w:rPr>
          <w:b/>
        </w:rPr>
        <w:t>Topics:</w:t>
      </w:r>
    </w:p>
    <w:p w:rsidR="006A3FF6" w:rsidRDefault="006A3FF6" w:rsidP="006A3FF6">
      <w:pPr>
        <w:pStyle w:val="ListParagraph"/>
        <w:numPr>
          <w:ilvl w:val="0"/>
          <w:numId w:val="2"/>
        </w:numPr>
      </w:pPr>
      <w:r>
        <w:t>Leisure, Sport and Tourism (p1)</w:t>
      </w:r>
    </w:p>
    <w:p w:rsidR="006A3FF6" w:rsidRDefault="006A3FF6" w:rsidP="006A3FF6">
      <w:pPr>
        <w:pStyle w:val="ListParagraph"/>
        <w:numPr>
          <w:ilvl w:val="0"/>
          <w:numId w:val="2"/>
        </w:numPr>
      </w:pPr>
      <w:r>
        <w:t>Changing Population (p2)</w:t>
      </w:r>
    </w:p>
    <w:p w:rsidR="006A3FF6" w:rsidRDefault="006A3FF6" w:rsidP="006A3FF6">
      <w:pPr>
        <w:pStyle w:val="ListParagraph"/>
        <w:numPr>
          <w:ilvl w:val="0"/>
          <w:numId w:val="2"/>
        </w:numPr>
      </w:pPr>
      <w:r>
        <w:t>Global Climate (p2)</w:t>
      </w:r>
    </w:p>
    <w:p w:rsidR="006A3FF6" w:rsidRDefault="006A3FF6" w:rsidP="006A3FF6">
      <w:pPr>
        <w:pStyle w:val="ListParagraph"/>
        <w:numPr>
          <w:ilvl w:val="0"/>
          <w:numId w:val="2"/>
        </w:numPr>
      </w:pPr>
      <w:r>
        <w:t>Global Resource Consumption and Security (p2)</w:t>
      </w:r>
    </w:p>
    <w:p w:rsidR="006A3FF6" w:rsidRPr="00EB1956" w:rsidRDefault="006A3FF6" w:rsidP="006A3FF6">
      <w:pPr>
        <w:pStyle w:val="ListParagraph"/>
        <w:numPr>
          <w:ilvl w:val="0"/>
          <w:numId w:val="1"/>
        </w:numPr>
        <w:rPr>
          <w:b/>
        </w:rPr>
      </w:pPr>
      <w:r w:rsidRPr="00EB1956">
        <w:rPr>
          <w:b/>
        </w:rPr>
        <w:t>Paper 3 – 1  h</w:t>
      </w:r>
      <w:r w:rsidR="00EB1956">
        <w:rPr>
          <w:b/>
        </w:rPr>
        <w:t>ou</w:t>
      </w:r>
      <w:r w:rsidRPr="00EB1956">
        <w:rPr>
          <w:b/>
        </w:rPr>
        <w:t>r</w:t>
      </w:r>
    </w:p>
    <w:p w:rsidR="006A3FF6" w:rsidRDefault="006A3FF6" w:rsidP="006A3FF6">
      <w:pPr>
        <w:ind w:left="360"/>
      </w:pPr>
      <w:r>
        <w:t>All topics - Global Interactions:</w:t>
      </w:r>
    </w:p>
    <w:p w:rsidR="006A3FF6" w:rsidRDefault="006A3FF6" w:rsidP="006A3FF6">
      <w:pPr>
        <w:pStyle w:val="ListParagraph"/>
        <w:numPr>
          <w:ilvl w:val="0"/>
          <w:numId w:val="3"/>
        </w:numPr>
      </w:pPr>
      <w:r>
        <w:t>Power, Places and Networks</w:t>
      </w:r>
    </w:p>
    <w:p w:rsidR="006A3FF6" w:rsidRDefault="006A3FF6" w:rsidP="006A3FF6">
      <w:pPr>
        <w:pStyle w:val="ListParagraph"/>
        <w:numPr>
          <w:ilvl w:val="0"/>
          <w:numId w:val="3"/>
        </w:numPr>
      </w:pPr>
      <w:r>
        <w:t>Human Development and Diversity</w:t>
      </w:r>
    </w:p>
    <w:p w:rsidR="006A3FF6" w:rsidRDefault="006A3FF6" w:rsidP="006A3FF6">
      <w:pPr>
        <w:pStyle w:val="ListParagraph"/>
        <w:numPr>
          <w:ilvl w:val="0"/>
          <w:numId w:val="3"/>
        </w:numPr>
      </w:pPr>
      <w:r>
        <w:t>Global Risks and Resilience</w:t>
      </w:r>
    </w:p>
    <w:p w:rsidR="000C52DC" w:rsidRDefault="000C52DC" w:rsidP="000C52DC">
      <w:pPr>
        <w:ind w:left="360"/>
      </w:pPr>
    </w:p>
    <w:p w:rsidR="000C52DC" w:rsidRPr="000C52DC" w:rsidRDefault="000C52DC" w:rsidP="00FB5973">
      <w:pPr>
        <w:rPr>
          <w:b/>
          <w:u w:val="single"/>
        </w:rPr>
      </w:pPr>
      <w:r>
        <w:rPr>
          <w:b/>
          <w:u w:val="single"/>
        </w:rPr>
        <w:t xml:space="preserve">Paper 1 - </w:t>
      </w:r>
      <w:r w:rsidRPr="000C52DC">
        <w:rPr>
          <w:b/>
          <w:u w:val="single"/>
        </w:rPr>
        <w:t>Leisure Sport and Tourism Objectives/Case Studies</w:t>
      </w:r>
    </w:p>
    <w:p w:rsidR="000C52DC" w:rsidRPr="000C52DC" w:rsidRDefault="000C52DC" w:rsidP="000C52DC">
      <w:pPr>
        <w:ind w:left="36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8020"/>
      </w:tblGrid>
      <w:tr w:rsidR="00EF5F46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</w:tc>
      </w:tr>
      <w:tr w:rsidR="000C52DC" w:rsidRPr="000C52DC" w:rsidTr="000C52D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222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Changing leisure patterns </w:t>
            </w:r>
          </w:p>
        </w:tc>
      </w:tr>
      <w:tr w:rsidR="000C52DC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human development </w:t>
            </w: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give rise to leisure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growth and changing purpose of leisure time for societies in different geographic and developmental contexts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categorization of touristic activities (cost, duration, destination) and sporting activities (cost, popularity, site)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link between economic development and participation in leisure activities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Detailed examples to illustrate recent changes in participation for two or more societies at contrasting stages of development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P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STUDIES: Changes in participation</w:t>
            </w:r>
            <w:r w:rsidR="00241BB0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in leisure – CHINA, USA, SUDAN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Factors affecting personal participation in sports and tourism, including affluence, gender, stage in lifecycle, personality, place of residence </w:t>
            </w:r>
          </w:p>
        </w:tc>
      </w:tr>
      <w:tr w:rsidR="000C52DC" w:rsidRPr="000C52DC" w:rsidTr="00B25DEF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222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Tourism and sport at the local and national scale </w:t>
            </w:r>
          </w:p>
        </w:tc>
      </w:tr>
      <w:tr w:rsidR="000C52DC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physical and human factors shape </w:t>
            </w: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 </w:t>
            </w: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into sites of leisure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Human and physical factors explaining the growth of rural and urban tourism hotspots including the role of primary and secondary touristic resources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Variations in sphere of influence for different kinds of sporting and touristic facility, including </w:t>
            </w:r>
            <w:proofErr w:type="spellStart"/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>neighbourhood</w:t>
            </w:r>
            <w:proofErr w:type="spellEnd"/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 parks and gyms, city stadiums and national parks </w:t>
            </w:r>
          </w:p>
          <w:p w:rsidR="004E71DB" w:rsidRDefault="000C52DC" w:rsidP="000C52D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Factors affecting the geography of a national sports league, including the location of its hierarchy of teams and the distribution of supporters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</w:t>
            </w:r>
            <w:r w:rsidRPr="000C52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one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national sports league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– </w:t>
            </w:r>
            <w:r w:rsidRPr="000C52D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CASE STUDY THE ENGLISH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FOOTBALL</w:t>
            </w:r>
            <w:r w:rsidRPr="000C52D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LEAGUE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br/>
            </w: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Large-scale sporting, musical, cultural or religious festivals as temporary sites of leisure and their associated costs and benefits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</w:t>
            </w:r>
            <w:r w:rsidRPr="000C52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one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festival in a rural location, its site factors and geographic impacts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Pr="000C52D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STUDY GLASTONBURY FESTIVAL, UK</w:t>
            </w:r>
          </w:p>
        </w:tc>
      </w:tr>
      <w:tr w:rsidR="00B25DEF" w:rsidRPr="000C52DC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EF" w:rsidRPr="002220B8" w:rsidRDefault="00B25DEF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Tourism and sport at the international scale </w:t>
            </w:r>
          </w:p>
        </w:tc>
      </w:tr>
      <w:tr w:rsidR="000C52DC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0C52DC" w:rsidRPr="000C52DC" w:rsidRDefault="000C52DC" w:rsidP="000C52DC">
            <w:pPr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Times New Roman" w:eastAsia="Times New Roman" w:hAnsi="Times New Roman" w:cs="Times New Roman"/>
              </w:rPr>
              <w:fldChar w:fldCharType="begin"/>
            </w:r>
            <w:r w:rsidRPr="000C52DC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"/var/folders/_6/lv3cj7hn3qj82_y_b2860m500000gn/T/com.microsoft.Word/WebArchiveCopyPasteTempFiles/page46image874576" \* MERGEFORMATINET </w:instrText>
            </w:r>
            <w:r w:rsidRPr="000C52D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C52D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3" name="Picture 3" descr="page46image87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46image87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D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52DC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lastRenderedPageBreak/>
              <w:t xml:space="preserve">The varying </w:t>
            </w: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of different countries to participate in global tourism and sport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Niche national tourism strategies with a global sphere of influence, including adventure tourism, movie location tourism and heritage tourism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role of TNCs in expanding international tourism destinations, including the costs and benefits of TNC involvement for different stakeholders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Costs and benefits of tourism as a national development strategy, including economic and social/cultural effects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Political, economic and cultural factors affecting the hosting of international sporting events, including Olympics and football World Cup events </w:t>
            </w:r>
            <w:r w:rsidR="004E71DB">
              <w:rPr>
                <w:rFonts w:ascii="ArialMT" w:eastAsia="Times New Roman" w:hAnsi="ArialMT" w:cs="Times New Roman"/>
                <w:sz w:val="18"/>
                <w:szCs w:val="18"/>
              </w:rPr>
              <w:t xml:space="preserve">-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costs and benefits for </w:t>
            </w:r>
            <w:r w:rsidRPr="000C52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one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country hosting an international event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P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CASE STUDY </w:t>
            </w:r>
            <w:r w:rsidR="00EF5F46" w:rsidRP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OF EITHER THE LONDON 2012 OLYM</w:t>
            </w:r>
            <w:r w:rsid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P</w:t>
            </w:r>
            <w:r w:rsidR="00EF5F46" w:rsidRP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IC GAMES OR RIO DE JANEIRO 2016 OLYMPIC GAMES</w:t>
            </w:r>
          </w:p>
        </w:tc>
      </w:tr>
      <w:tr w:rsidR="000C52DC" w:rsidRPr="000C52DC" w:rsidTr="000C52D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EF" w:rsidRPr="002220B8" w:rsidRDefault="000C52DC" w:rsidP="000C52D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Managing tourism and sport for the future </w:t>
            </w:r>
          </w:p>
        </w:tc>
      </w:tr>
      <w:tr w:rsidR="000C52DC" w:rsidRPr="000C52DC" w:rsidTr="000C52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Future </w:t>
            </w:r>
            <w:r w:rsidRPr="000C52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for management of, and participation in, tourism and sport at varying scales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consequences of unsustainable touristic growth in rural and urban tourism hotspots, including the concept of carrying capacity and possible management options to increase site resilience </w:t>
            </w:r>
          </w:p>
          <w:p w:rsidR="00EF5F46" w:rsidRPr="004E71DB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concept of sustainable tourism, including the growth of ecotourism </w:t>
            </w:r>
            <w:r w:rsidR="004E71DB">
              <w:rPr>
                <w:rFonts w:ascii="ArialMT" w:eastAsia="Times New Roman" w:hAnsi="ArialMT" w:cs="Times New Roman"/>
                <w:sz w:val="18"/>
                <w:szCs w:val="18"/>
              </w:rPr>
              <w:t xml:space="preserve">- </w:t>
            </w:r>
            <w:r w:rsidRPr="000C52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One</w:t>
            </w:r>
            <w:r w:rsidRPr="000C52DC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C52DC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sustainable tourism in one low-income country </w:t>
            </w:r>
            <w:r w:rsidR="00EF5F4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="00EF5F46" w:rsidRPr="00EF5F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STUDY OF SUSTAINABLE TOURISM IN COSTA RICA (incl. eco-tourism)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Factors influencing future international tourism, including greater use of social media, international security and diaspora growth </w:t>
            </w:r>
          </w:p>
          <w:p w:rsidR="000C52DC" w:rsidRPr="000C52DC" w:rsidRDefault="000C52DC" w:rsidP="000C5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52DC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growing importance of political and cultural influences on international sport participation, including international agreements, inclusion via changing gender roles and the growing importance of the Paralympics </w:t>
            </w:r>
          </w:p>
        </w:tc>
      </w:tr>
    </w:tbl>
    <w:p w:rsidR="00B25DEF" w:rsidRPr="002220B8" w:rsidRDefault="00233226" w:rsidP="002220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Times New Roman"/>
          <w:color w:val="7F7F7F"/>
          <w:sz w:val="40"/>
          <w:szCs w:val="40"/>
        </w:rPr>
        <w:t xml:space="preserve">Paper 2 - </w:t>
      </w:r>
      <w:r w:rsidRPr="00233226">
        <w:rPr>
          <w:rFonts w:ascii="Vrinda" w:eastAsia="Times New Roman" w:hAnsi="Vrinda" w:cs="Times New Roman"/>
          <w:color w:val="7F7F7F"/>
          <w:sz w:val="40"/>
          <w:szCs w:val="40"/>
        </w:rPr>
        <w:t xml:space="preserve">Unit 1: Changing population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8463"/>
      </w:tblGrid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"/var/folders/_6/lv3cj7hn3qj82_y_b2860m500000gn/T/com.microsoft.Word/WebArchiveCopyPasteTempFiles/page51image1701200"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28" name="Picture 28" descr="page51image170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51image170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"/var/folders/_6/lv3cj7hn3qj82_y_b2860m500000gn/T/com.microsoft.Word/WebArchiveCopyPasteTempFiles/page51image3006448"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27" name="Picture 27" descr="page51image300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51image300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Population and economic development patterns </w:t>
            </w:r>
          </w:p>
        </w:tc>
      </w:tr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population varies between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Physical and human factors affecting population distribution at the global scale Global patterns and classification of economic development: </w:t>
            </w:r>
          </w:p>
          <w:p w:rsidR="00233226" w:rsidRPr="00233226" w:rsidRDefault="00233226" w:rsidP="002332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low-income countries </w:t>
            </w:r>
          </w:p>
          <w:p w:rsidR="00233226" w:rsidRPr="00233226" w:rsidRDefault="00233226" w:rsidP="002332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middle-income countries and emerging economies </w:t>
            </w:r>
          </w:p>
          <w:p w:rsidR="00233226" w:rsidRPr="00233226" w:rsidRDefault="00233226" w:rsidP="002332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high-income countries </w:t>
            </w:r>
          </w:p>
          <w:p w:rsidR="00233226" w:rsidRPr="004E71DB" w:rsidRDefault="00233226" w:rsidP="004E71DB">
            <w:pPr>
              <w:spacing w:before="100" w:beforeAutospacing="1" w:after="100" w:afterAutospacing="1"/>
              <w:ind w:left="72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Population distribution and economic development at the national scale, including voluntary internal migration, core-periphery patterns and megacity growth </w:t>
            </w:r>
            <w:r w:rsidR="004E71DB">
              <w:rPr>
                <w:rFonts w:ascii="ArialMT" w:eastAsia="Times New Roman" w:hAnsi="ArialMT" w:cs="TimesNewRomanPSMT"/>
                <w:sz w:val="18"/>
                <w:szCs w:val="18"/>
              </w:rPr>
              <w:t>-</w:t>
            </w:r>
            <w:r w:rsidRPr="00321DF0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Two detailed and contrasting examples of uneven population distribution </w:t>
            </w:r>
            <w:r w:rsidRPr="00321DF0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– CASE STUDIES OF POPULATION DISTRIBUTION IN CHINA AND THE USA</w:t>
            </w:r>
          </w:p>
        </w:tc>
      </w:tr>
      <w:tr w:rsidR="004E71DB" w:rsidRPr="00233226" w:rsidTr="00661A4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E71DB" w:rsidRPr="00233226" w:rsidRDefault="004E71DB" w:rsidP="002332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Changing populations and places</w:t>
            </w:r>
          </w:p>
        </w:tc>
      </w:tr>
      <w:tr w:rsidR="000816C9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divId w:val="245067908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"/var/folders/_6/lv3cj7hn3qj82_y_b2860m500000gn/T/com.microsoft.Word/WebArchiveCopyPasteTempFiles/page52image3795648"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23" name="Picture 23" descr="page52image379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52image379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"/var/folders/_6/lv3cj7hn3qj82_y_b2860m500000gn/T/com.microsoft.Word/WebArchiveCopyPasteTempFiles/page52image5073360"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22" name="Picture 22" descr="page52image5073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52image507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816C9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of population change and their effect on people and places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3" w:rsidRDefault="00233226" w:rsidP="0023322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00000" w:themeColor="text1"/>
                <w:sz w:val="18"/>
                <w:szCs w:val="18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Population change and demographic transition over time, including natural increase, fertility rate, life expectancy, population structure and dependency ratios </w:t>
            </w:r>
            <w:r w:rsidRP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Detailed examples of two or more contrasting countries</w:t>
            </w:r>
            <w:r w:rsidR="00341363" w:rsidRP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– </w:t>
            </w:r>
            <w:r w:rsid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E.G. </w:t>
            </w:r>
            <w:r w:rsidR="00341363" w:rsidRP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CHINA, SINGAPORE, KERALA (INDIA), JAPAN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1363">
              <w:rPr>
                <w:rFonts w:ascii="ArialMT" w:eastAsia="Times New Roman" w:hAnsi="ArialMT" w:cs="Times New Roman"/>
                <w:color w:val="000000" w:themeColor="text1"/>
                <w:sz w:val="18"/>
                <w:szCs w:val="18"/>
              </w:rPr>
              <w:t xml:space="preserve">The consequences of megacity growth for individuals and societies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321DF0">
              <w:rPr>
                <w:rFonts w:ascii="TimesNewRomanPSMT" w:eastAsia="Times New Roman" w:hAnsi="TimesNewRomanPSMT" w:cs="TimesNewRomanPSMT"/>
                <w:i/>
                <w:sz w:val="22"/>
                <w:szCs w:val="22"/>
              </w:rPr>
              <w:t xml:space="preserve">• </w:t>
            </w:r>
            <w:r w:rsidRPr="00321DF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One </w:t>
            </w:r>
            <w:r w:rsidRPr="00321DF0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a contemporary megacity experiencing rapid growth </w:t>
            </w:r>
            <w:r w:rsidRPr="00321DF0">
              <w:rPr>
                <w:rFonts w:ascii="ArialMT" w:eastAsia="Times New Roman" w:hAnsi="ArialMT" w:cs="Times New Roman"/>
                <w:i/>
                <w:color w:val="FF0000"/>
                <w:sz w:val="18"/>
                <w:szCs w:val="18"/>
              </w:rPr>
              <w:t xml:space="preserve">The causes and consequences of forced migration and internal displacement </w:t>
            </w:r>
            <w:r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– CASE STUDY MUMBAI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NewRomanPSMT" w:eastAsia="Times New Roman" w:hAnsi="TimesNewRomanPSMT" w:cs="TimesNewRomanPSMT"/>
                <w:sz w:val="22"/>
                <w:szCs w:val="22"/>
              </w:rPr>
              <w:lastRenderedPageBreak/>
              <w:t xml:space="preserve">• </w:t>
            </w:r>
            <w:r w:rsidRPr="00321DF0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Detailed examples of two or more forced movements, to include environmental and political push factors, and consequences for people and places </w:t>
            </w:r>
            <w:r w:rsidRPr="00321DF0">
              <w:rPr>
                <w:rFonts w:ascii="ArialMT" w:eastAsia="Times New Roman" w:hAnsi="ArialMT" w:cs="Times New Roman"/>
                <w:i/>
                <w:color w:val="FF0000"/>
                <w:sz w:val="18"/>
                <w:szCs w:val="18"/>
              </w:rPr>
              <w:t xml:space="preserve"> - </w:t>
            </w:r>
            <w:r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CASE STUDIES </w:t>
            </w:r>
            <w:r w:rsidR="00341363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KIRIBATI/TUVALU (PACIFIC ISLANDS) AND </w:t>
            </w:r>
            <w:r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SYRIAN REFUGEE CRISIS</w:t>
            </w:r>
            <w:r w:rsidRPr="000816C9">
              <w:rPr>
                <w:rFonts w:ascii="ArialMT" w:eastAsia="Times New Roman" w:hAnsi="ArialMT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22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3. Challenges and opportunities </w:t>
            </w:r>
          </w:p>
        </w:tc>
      </w:tr>
      <w:tr w:rsidR="000816C9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Population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and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over the decision-making process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Global and regional/continental trends in family size, sex ratios, and ageing/greying 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Policies associated with managing population change, focusing on: </w:t>
            </w:r>
          </w:p>
          <w:p w:rsidR="00233226" w:rsidRPr="00233226" w:rsidRDefault="00233226" w:rsidP="002332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policies related to ageing societies </w:t>
            </w:r>
          </w:p>
          <w:p w:rsidR="00233226" w:rsidRPr="00233226" w:rsidRDefault="00233226" w:rsidP="002332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pro-natalist or anti-natalist policies </w:t>
            </w:r>
          </w:p>
          <w:p w:rsidR="00233226" w:rsidRPr="00233226" w:rsidRDefault="00233226" w:rsidP="002332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gender equality policies and anti-trafficking policies </w:t>
            </w:r>
          </w:p>
          <w:p w:rsidR="00233226" w:rsidRPr="004E71DB" w:rsidRDefault="00233226" w:rsidP="000816C9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demographic dividend and the ways in which population could be considered a resource when contemplating possible futures </w:t>
            </w:r>
            <w:r w:rsidR="004E71DB">
              <w:rPr>
                <w:rFonts w:ascii="ArialMT" w:eastAsia="Times New Roman" w:hAnsi="ArialMT" w:cs="TimesNewRomanPSMT"/>
                <w:sz w:val="18"/>
                <w:szCs w:val="18"/>
              </w:rPr>
              <w:t xml:space="preserve">- </w:t>
            </w:r>
            <w:r w:rsidRPr="000C317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One case study of a country benefiting from a demographic</w:t>
            </w:r>
            <w:r w:rsidRPr="0023322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dividend</w:t>
            </w:r>
            <w:r w:rsidRPr="0023322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16C9" w:rsidRPr="000816C9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– ONE CASE STUDY E.G. THAILAN</w:t>
            </w:r>
            <w:r w:rsidR="00BB729D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D, INDIA </w:t>
            </w:r>
            <w:r w:rsidR="00BB729D" w:rsidRPr="00BB729D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u w:val="single"/>
              </w:rPr>
              <w:t>OR</w:t>
            </w:r>
            <w:r w:rsidR="00BB729D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SOUTH KOREA</w:t>
            </w:r>
          </w:p>
        </w:tc>
      </w:tr>
    </w:tbl>
    <w:p w:rsidR="00233226" w:rsidRPr="00233226" w:rsidRDefault="00233226" w:rsidP="0023322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Times New Roman"/>
          <w:color w:val="7F7F7F"/>
          <w:sz w:val="40"/>
          <w:szCs w:val="40"/>
        </w:rPr>
        <w:t xml:space="preserve">Paper 2 - </w:t>
      </w:r>
      <w:r w:rsidRPr="00233226">
        <w:rPr>
          <w:rFonts w:ascii="Vrinda" w:eastAsia="Times New Roman" w:hAnsi="Vrinda" w:cs="Times New Roman"/>
          <w:color w:val="7F7F7F"/>
          <w:sz w:val="40"/>
          <w:szCs w:val="40"/>
        </w:rPr>
        <w:t xml:space="preserve">Unit 2: Global climate—vulnerability and resilience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8031"/>
      </w:tblGrid>
      <w:tr w:rsidR="00E0150C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"/var/folders/_6/lv3cj7hn3qj82_y_b2860m500000gn/T/com.microsoft.Word/WebArchiveCopyPasteTempFiles/page53image3748640"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19" name="Picture 19" descr="page53image374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53image3748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Causes of global climate change </w:t>
            </w:r>
          </w:p>
        </w:tc>
      </w:tr>
      <w:tr w:rsidR="00E0150C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natural and human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affect the global energy balance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atmospheric system, including the natural greenhouse effect and energy balance (incoming shortwave radiation and outgoing longwave radiation) 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Changes in the global energy balance, and the role of feedback loops, resulting from: </w:t>
            </w:r>
          </w:p>
          <w:p w:rsidR="00233226" w:rsidRPr="00233226" w:rsidRDefault="00233226" w:rsidP="002332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solar radiation variations, including global dimming due to volcanic eruptions </w:t>
            </w:r>
          </w:p>
          <w:p w:rsidR="00233226" w:rsidRPr="00233226" w:rsidRDefault="00233226" w:rsidP="002332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terrestrial albedo changes and feedback loops </w:t>
            </w:r>
          </w:p>
          <w:p w:rsidR="00233226" w:rsidRPr="00233226" w:rsidRDefault="00233226" w:rsidP="002332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methane gas release and feedback loops </w:t>
            </w:r>
          </w:p>
          <w:p w:rsidR="00233226" w:rsidRPr="00233226" w:rsidRDefault="00233226" w:rsidP="000816C9">
            <w:pPr>
              <w:spacing w:before="100" w:beforeAutospacing="1" w:after="100" w:afterAutospacing="1"/>
              <w:ind w:left="72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enhanced greenhouse effect and international variations in greenhouse gas sources and emissions, in relation to economic development, globalization and trade  </w:t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081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Consequences of global climate change </w:t>
            </w:r>
          </w:p>
        </w:tc>
      </w:tr>
      <w:tr w:rsidR="00E0150C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effects of global climate change on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places,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societies and environmental systems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Climate change and the hydrosphere, atmosphere and biosphere, including: </w:t>
            </w:r>
          </w:p>
          <w:p w:rsidR="00233226" w:rsidRPr="00233226" w:rsidRDefault="00233226" w:rsidP="002332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water stored in ice and oceans, and changing sea levels </w:t>
            </w:r>
          </w:p>
          <w:p w:rsidR="00233226" w:rsidRPr="00233226" w:rsidRDefault="00233226" w:rsidP="002332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carbon stored in ice, oceans and the biosphere </w:t>
            </w:r>
          </w:p>
          <w:p w:rsidR="00233226" w:rsidRPr="00233226" w:rsidRDefault="00233226" w:rsidP="002332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incidence and severity of extreme weather events, including drought </w:t>
            </w:r>
          </w:p>
          <w:p w:rsidR="00233226" w:rsidRPr="00233226" w:rsidRDefault="00233226" w:rsidP="002332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spatial changes in biomes, habitats and animal migration patterns </w:t>
            </w:r>
          </w:p>
          <w:p w:rsidR="00233226" w:rsidRPr="00233226" w:rsidRDefault="00233226" w:rsidP="000816C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changes to agriculture, including crop yields, limits of cultivation, soil erosion </w:t>
            </w:r>
          </w:p>
          <w:p w:rsidR="00233226" w:rsidRPr="00233226" w:rsidRDefault="00233226" w:rsidP="000816C9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Impacts of climate change on people and places, including health hazards, migration and ocean transport routes  </w:t>
            </w:r>
          </w:p>
        </w:tc>
      </w:tr>
      <w:tr w:rsidR="000816C9" w:rsidRPr="00233226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C9" w:rsidRPr="000816C9" w:rsidRDefault="000816C9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Responding to global climate change </w:t>
            </w:r>
          </w:p>
        </w:tc>
      </w:tr>
      <w:tr w:rsidR="00E0150C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"/var/folders/_6/lv3cj7hn3qj82_y_b2860m500000gn/T/com.microsoft.Word/WebArchiveCopyPasteTempFiles/page54image5085904"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16" name="Picture 16" descr="page54image508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54image5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0150C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for responding to climate change and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over the decision-making process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BA" w:rsidRPr="004E71DB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Disparities in exposure to climate change risk and vulnerability, including variations in people’s location, wealth, social differences (age, gender, education), risk perception </w:t>
            </w:r>
            <w:r w:rsidR="004E71DB">
              <w:rPr>
                <w:rFonts w:ascii="ArialMT" w:eastAsia="Times New Roman" w:hAnsi="ArialMT" w:cs="Times New Roman"/>
                <w:sz w:val="18"/>
                <w:szCs w:val="18"/>
              </w:rPr>
              <w:t xml:space="preserve">- </w:t>
            </w:r>
            <w:r w:rsidRPr="0023322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Detailed examples of </w:t>
            </w:r>
            <w:r w:rsidRPr="0023322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two</w:t>
            </w:r>
            <w:r w:rsidRPr="0023322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or more societies with contrasting vulnerability</w:t>
            </w:r>
            <w:r w:rsidR="000816C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– </w:t>
            </w:r>
            <w:r w:rsidR="000816C9" w:rsidRPr="000C317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STUDIES</w:t>
            </w:r>
            <w:r w:rsidRPr="000C317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BB729D" w:rsidRPr="000C317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– E.G. KIRIBATI, LONDON (UK), BANGLADESH ETC 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Government-led adaptation and mitigation strategies for global climate change: </w:t>
            </w:r>
          </w:p>
          <w:p w:rsidR="00233226" w:rsidRPr="00233226" w:rsidRDefault="00233226" w:rsidP="002332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global geopolitical efforts, recognizing that the source/s of greenhouse gas emissions may be spatially distant from the countries most impacted </w:t>
            </w:r>
          </w:p>
          <w:p w:rsidR="00233226" w:rsidRPr="00233226" w:rsidRDefault="00233226" w:rsidP="002332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carbon emissions offsetting and trading </w:t>
            </w:r>
          </w:p>
          <w:p w:rsidR="00E0150C" w:rsidRPr="00E0150C" w:rsidRDefault="00233226" w:rsidP="00E0150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lastRenderedPageBreak/>
              <w:t xml:space="preserve">technology, including geo-engineering </w:t>
            </w:r>
          </w:p>
          <w:p w:rsidR="00233226" w:rsidRPr="004E71DB" w:rsidRDefault="00233226" w:rsidP="00233226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Civil society and corporate strategies to address global climate change </w:t>
            </w:r>
            <w:r w:rsidR="004E71DB">
              <w:rPr>
                <w:rFonts w:ascii="ArialMT" w:eastAsia="Times New Roman" w:hAnsi="ArialMT" w:cs="TimesNewRomanPSMT"/>
                <w:sz w:val="18"/>
                <w:szCs w:val="18"/>
              </w:rPr>
              <w:t xml:space="preserve">- </w:t>
            </w:r>
            <w:r w:rsidRPr="0023322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the response to climate change in </w:t>
            </w:r>
            <w:r w:rsidRPr="0023322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one </w:t>
            </w:r>
            <w:r w:rsidRPr="0023322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country focusing on the actions of non-governmental stakeholders</w:t>
            </w:r>
            <w:r w:rsidR="009A3D71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– </w:t>
            </w:r>
            <w:r w:rsidR="009A3D71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Y</w:t>
            </w:r>
            <w:r w:rsidR="00E0150C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NON GOVERNMENTAL</w:t>
            </w:r>
            <w:r w:rsidR="00E0150C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(CIVIL SOCIETY)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0150C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AND CORPORATE ACTION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USA – </w:t>
            </w:r>
            <w:r w:rsidR="00E0150C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Greenpeace, 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Ben &amp; Jerry’s</w:t>
            </w:r>
            <w:r w:rsidR="00E0150C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, </w:t>
            </w:r>
            <w:r w:rsidR="00460163" w:rsidRPr="00E0150C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Tesla</w:t>
            </w:r>
          </w:p>
        </w:tc>
      </w:tr>
    </w:tbl>
    <w:p w:rsidR="00233226" w:rsidRPr="00233226" w:rsidRDefault="00233226" w:rsidP="0023322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Times New Roman"/>
          <w:color w:val="7F7F7F"/>
          <w:sz w:val="40"/>
          <w:szCs w:val="40"/>
        </w:rPr>
        <w:lastRenderedPageBreak/>
        <w:t xml:space="preserve">Paper 2 - </w:t>
      </w:r>
      <w:r w:rsidRPr="00233226">
        <w:rPr>
          <w:rFonts w:ascii="Vrinda" w:eastAsia="Times New Roman" w:hAnsi="Vrinda" w:cs="Times New Roman"/>
          <w:color w:val="7F7F7F"/>
          <w:sz w:val="40"/>
          <w:szCs w:val="40"/>
        </w:rPr>
        <w:t xml:space="preserve">Unit 3: Global resource consumption and security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6859"/>
      </w:tblGrid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"/var/folders/_6/lv3cj7hn3qj82_y_b2860m500000gn/T/com.microsoft.Word/WebArchiveCopyPasteTempFiles/page54image3007680"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15" name="Picture 15" descr="page54image3007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54image3007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Global trends in consumption </w:t>
            </w:r>
          </w:p>
        </w:tc>
      </w:tr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global development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affect resource availability and consumption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Global and regional/continental progress towards poverty reduction, including the growth of the “new global middle class” 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Measuring trends in resource consumption, including individual, national and global ecological footprints 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An overview of global patterns and trends in the availability and consumption of: </w:t>
            </w:r>
          </w:p>
          <w:p w:rsidR="00233226" w:rsidRPr="00233226" w:rsidRDefault="00233226" w:rsidP="002332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water, including embedded water in food and manufactured goods </w:t>
            </w:r>
          </w:p>
          <w:p w:rsidR="00233226" w:rsidRPr="00233226" w:rsidRDefault="00233226" w:rsidP="002332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land/food, including changing diets in middle-income countries </w:t>
            </w:r>
          </w:p>
          <w:p w:rsidR="00233226" w:rsidRPr="00233226" w:rsidRDefault="00233226" w:rsidP="000816C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energy, including the relative and changing importance of hydrocarbons, nuclear power, renewables, new sources of modern energy  </w:t>
            </w:r>
          </w:p>
        </w:tc>
      </w:tr>
    </w:tbl>
    <w:p w:rsidR="00233226" w:rsidRPr="00233226" w:rsidRDefault="00233226" w:rsidP="0023322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6752"/>
      </w:tblGrid>
      <w:tr w:rsidR="000816C9" w:rsidRPr="00233226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0816C9" w:rsidRPr="000816C9" w:rsidRDefault="000816C9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Impacts of changing trends in resource consumption </w:t>
            </w:r>
          </w:p>
        </w:tc>
      </w:tr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33226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"/var/folders/_6/lv3cj7hn3qj82_y_b2860m500000gn/T/com.microsoft.Word/WebArchiveCopyPasteTempFiles/page55image5078512" \* MERGEFORMATINET </w:instrText>
            </w:r>
            <w:r w:rsidRPr="0023322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3322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12" name="Picture 12" descr="page55image5078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55image5078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22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pressure on resources affects the future security of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water–food–energy “nexus” and how its complex interactions affect: </w:t>
            </w:r>
          </w:p>
          <w:p w:rsidR="00233226" w:rsidRPr="00233226" w:rsidRDefault="00233226" w:rsidP="002332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national water security, including access to safe water </w:t>
            </w:r>
          </w:p>
          <w:p w:rsidR="00233226" w:rsidRPr="00233226" w:rsidRDefault="00233226" w:rsidP="002332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national food security, including food availability </w:t>
            </w:r>
          </w:p>
          <w:p w:rsidR="004E71DB" w:rsidRPr="004E71DB" w:rsidRDefault="00233226" w:rsidP="002332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national energy security, including energy pathways and geopolitical issues The implications of global climate change for the water–food–energy nexus </w:t>
            </w:r>
          </w:p>
          <w:p w:rsidR="00233226" w:rsidRPr="004E71DB" w:rsidRDefault="00233226" w:rsidP="002332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4E71D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Detailed examples of two countries with contrasting levels of resource security </w:t>
            </w:r>
            <w:r w:rsidR="000816C9" w:rsidRPr="004E71D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="000816C9" w:rsidRP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STUDIES</w:t>
            </w:r>
            <w:r w:rsidR="00E0150C" w:rsidRPr="004E71DB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– CANADA AND INDIA</w:t>
            </w:r>
          </w:p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>The disposal and recycling of consumer items, including international flows of waste</w:t>
            </w:r>
            <w:r w:rsidR="000816C9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0816C9" w:rsidRPr="00E0150C">
              <w:rPr>
                <w:rFonts w:ascii="ArialMT" w:eastAsia="Times New Roman" w:hAnsi="ArialMT" w:cs="Times New Roman"/>
                <w:b/>
                <w:sz w:val="18"/>
                <w:szCs w:val="18"/>
              </w:rPr>
              <w:t xml:space="preserve">– </w:t>
            </w:r>
            <w:r w:rsidR="000816C9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CASE STUD</w:t>
            </w:r>
            <w:r w:rsidR="00E0150C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IES</w:t>
            </w:r>
            <w:r w:rsidR="000816C9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 E-WASTE IN GHANA</w:t>
            </w:r>
            <w:r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0150C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/CHINA PLASTIC RECYCLING</w:t>
            </w:r>
            <w:r w:rsidR="00E0150C">
              <w:rPr>
                <w:rFonts w:ascii="ArialMT" w:eastAsia="Times New Roman" w:hAnsi="ArialMT" w:cs="Times New Roman"/>
                <w:color w:val="FF0000"/>
                <w:sz w:val="18"/>
                <w:szCs w:val="18"/>
              </w:rPr>
              <w:t xml:space="preserve"> </w:t>
            </w:r>
            <w:r w:rsidRPr="0023322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33226" w:rsidRPr="00233226" w:rsidTr="002332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081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Resource stewardship</w:t>
            </w:r>
          </w:p>
        </w:tc>
      </w:tr>
      <w:tr w:rsidR="00233226" w:rsidRPr="00233226" w:rsidTr="0023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for managing resources sustainably and </w:t>
            </w:r>
            <w:r w:rsidRPr="002332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over the decision-making process </w:t>
            </w:r>
          </w:p>
          <w:p w:rsidR="00233226" w:rsidRPr="00233226" w:rsidRDefault="00233226" w:rsidP="0023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26" w:rsidRPr="00233226" w:rsidRDefault="00233226" w:rsidP="00233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3226">
              <w:rPr>
                <w:rFonts w:ascii="ArialMT" w:eastAsia="Times New Roman" w:hAnsi="ArialMT" w:cs="Times New Roman"/>
                <w:sz w:val="18"/>
                <w:szCs w:val="18"/>
              </w:rPr>
              <w:t xml:space="preserve">Divergent thinking about population and resource consumption trends: </w:t>
            </w:r>
          </w:p>
          <w:p w:rsidR="00233226" w:rsidRPr="00233226" w:rsidRDefault="00233226" w:rsidP="002332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pessimistic views, including neo-Malthusian views </w:t>
            </w:r>
          </w:p>
          <w:p w:rsidR="00233226" w:rsidRPr="00233226" w:rsidRDefault="00233226" w:rsidP="002332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optimistic views, including </w:t>
            </w:r>
            <w:proofErr w:type="spellStart"/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>Boserup</w:t>
            </w:r>
            <w:proofErr w:type="spellEnd"/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 </w:t>
            </w:r>
          </w:p>
          <w:p w:rsidR="00233226" w:rsidRPr="00233226" w:rsidRDefault="00233226" w:rsidP="002332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balanced views, including resource stewardship </w:t>
            </w:r>
          </w:p>
          <w:p w:rsidR="00233226" w:rsidRPr="00233226" w:rsidRDefault="00233226" w:rsidP="000C317F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Resource stewardship strategies, including: </w:t>
            </w:r>
          </w:p>
          <w:p w:rsidR="00233226" w:rsidRPr="00233226" w:rsidRDefault="00233226" w:rsidP="002332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value of the circular economy as a systems approach for effective cycling of materials and energy </w:t>
            </w:r>
          </w:p>
          <w:p w:rsidR="00233226" w:rsidRPr="00233226" w:rsidRDefault="00233226" w:rsidP="000816C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33226">
              <w:rPr>
                <w:rFonts w:ascii="ArialMT" w:eastAsia="Times New Roman" w:hAnsi="ArialMT" w:cs="TimesNewRomanPSMT"/>
                <w:sz w:val="18"/>
                <w:szCs w:val="18"/>
              </w:rPr>
              <w:lastRenderedPageBreak/>
              <w:t xml:space="preserve">the role of the UN Sustainable Development Goals and progress made toward meeting them </w:t>
            </w:r>
          </w:p>
        </w:tc>
      </w:tr>
    </w:tbl>
    <w:p w:rsidR="00B25DEF" w:rsidRDefault="00B25DEF" w:rsidP="000816C9"/>
    <w:p w:rsidR="004E71DB" w:rsidRDefault="004E71DB" w:rsidP="004E71DB"/>
    <w:p w:rsidR="004E71DB" w:rsidRPr="004E71DB" w:rsidRDefault="004E71DB" w:rsidP="004E71DB">
      <w:pPr>
        <w:rPr>
          <w:rFonts w:ascii="Vrinda" w:eastAsia="Times New Roman" w:hAnsi="Vrinda" w:cs="Times New Roman"/>
          <w:b/>
          <w:color w:val="000000" w:themeColor="text1"/>
          <w:sz w:val="40"/>
          <w:szCs w:val="40"/>
          <w:u w:val="single"/>
        </w:rPr>
      </w:pPr>
      <w:r w:rsidRPr="004E71DB">
        <w:rPr>
          <w:rFonts w:ascii="Vrinda" w:eastAsia="Times New Roman" w:hAnsi="Vrinda" w:cs="Times New Roman"/>
          <w:b/>
          <w:color w:val="000000" w:themeColor="text1"/>
          <w:sz w:val="40"/>
          <w:szCs w:val="40"/>
          <w:u w:val="single"/>
        </w:rPr>
        <w:t>HL ONLY PAPER 3</w:t>
      </w:r>
    </w:p>
    <w:p w:rsidR="0025174A" w:rsidRPr="004E71DB" w:rsidRDefault="0025174A" w:rsidP="004E71DB">
      <w:r>
        <w:rPr>
          <w:rFonts w:ascii="Vrinda" w:eastAsia="Times New Roman" w:hAnsi="Vrinda" w:cs="Times New Roman"/>
          <w:color w:val="7F7F7F"/>
          <w:sz w:val="40"/>
          <w:szCs w:val="40"/>
        </w:rPr>
        <w:t xml:space="preserve">Paper 3 - </w:t>
      </w:r>
      <w:r w:rsidRPr="0025174A">
        <w:rPr>
          <w:rFonts w:ascii="Vrinda" w:eastAsia="Times New Roman" w:hAnsi="Vrinda" w:cs="Times New Roman"/>
          <w:color w:val="7F7F7F"/>
          <w:sz w:val="40"/>
          <w:szCs w:val="40"/>
        </w:rPr>
        <w:t xml:space="preserve">Unit 4: Power, places and networks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7633"/>
      </w:tblGrid>
      <w:tr w:rsidR="0025174A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5174A" w:rsidRPr="0025174A" w:rsidRDefault="0025174A" w:rsidP="0025174A">
            <w:pPr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5174A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"/var/folders/_6/lv3cj7hn3qj82_y_b2860m500000gn/T/com.microsoft.Word/WebArchiveCopyPasteTempFiles/page56image5072800" \* MERGEFORMATINET </w:instrText>
            </w:r>
            <w:r w:rsidRPr="0025174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5174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71" name="Picture 71" descr="page56image507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age56image507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4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5174A" w:rsidRPr="0025174A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Global interactions and global power </w:t>
            </w:r>
          </w:p>
        </w:tc>
      </w:tr>
      <w:tr w:rsidR="0025174A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global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and influence varies spatially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Globalization indices showing how countries participate in global interactions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Global superpowers and their economic, geopolitical and cultural influence </w:t>
            </w:r>
          </w:p>
          <w:p w:rsidR="0025174A" w:rsidRPr="00E6391F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25174A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E639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Detailed examples of </w:t>
            </w:r>
            <w:r w:rsidRPr="00E639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at least two </w:t>
            </w:r>
            <w:r w:rsidRPr="00E639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actual or potential global superpowers </w:t>
            </w:r>
            <w:r w:rsidR="00E6391F" w:rsidRPr="00E6391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– CASE STUDIES CHINA AND THE USA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Powerful organizations and global groups: </w:t>
            </w:r>
          </w:p>
          <w:p w:rsidR="0025174A" w:rsidRPr="0025174A" w:rsidRDefault="0025174A" w:rsidP="002517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G7/8, G20 and Organization for Economic Cooperation and Development (OECD) groups </w:t>
            </w:r>
          </w:p>
          <w:p w:rsidR="0025174A" w:rsidRPr="0025174A" w:rsidRDefault="0025174A" w:rsidP="002517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Organization of the Petroleum Exporting Countries’ (OPEC) influence over energy policies </w:t>
            </w:r>
          </w:p>
          <w:p w:rsidR="0025174A" w:rsidRPr="0025174A" w:rsidRDefault="0025174A" w:rsidP="002517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global lending institutions, including the International Monetary Fund (IMF) and New Development Bank (NDB)</w:t>
            </w:r>
          </w:p>
        </w:tc>
      </w:tr>
    </w:tbl>
    <w:p w:rsidR="0025174A" w:rsidRPr="0025174A" w:rsidRDefault="0025174A" w:rsidP="0025174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6942"/>
      </w:tblGrid>
      <w:tr w:rsidR="0025174A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:rsidR="0025174A" w:rsidRPr="0025174A" w:rsidRDefault="0025174A" w:rsidP="0025174A">
            <w:pPr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5174A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"/var/folders/_6/lv3cj7hn3qj82_y_b2860m500000gn/T/com.microsoft.Word/WebArchiveCopyPasteTempFiles/page57image5077168" \* MERGEFORMATINET </w:instrText>
            </w:r>
            <w:r w:rsidRPr="0025174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5174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68" name="Picture 68" descr="page57image507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ge57image507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4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5174A" w:rsidRPr="0025174A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Global networks and flows </w:t>
            </w:r>
          </w:p>
        </w:tc>
      </w:tr>
      <w:tr w:rsidR="0025174A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different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become interconnected by global interactions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An overview of contemporary global networks and flows: </w:t>
            </w:r>
          </w:p>
          <w:p w:rsidR="0025174A" w:rsidRPr="0025174A" w:rsidRDefault="0025174A" w:rsidP="002517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global trade in materials, manufactured goods and services </w:t>
            </w:r>
          </w:p>
          <w:p w:rsidR="0025174A" w:rsidRPr="0025174A" w:rsidRDefault="0025174A" w:rsidP="002517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an overview of international aid, loans and debt relief </w:t>
            </w:r>
          </w:p>
          <w:p w:rsidR="0025174A" w:rsidRPr="0025174A" w:rsidRDefault="0025174A" w:rsidP="002517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international remittances from economic migrants </w:t>
            </w:r>
          </w:p>
          <w:p w:rsidR="0025174A" w:rsidRPr="0025174A" w:rsidRDefault="0025174A" w:rsidP="002517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illegal flows, such as trafficked people, counterfeit goods and narcotics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ind w:left="72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Foreign Direct Investment (FDI) and outsourcing by transnational corporations (TNCs), and ways in which this networks places and markets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6391F">
              <w:rPr>
                <w:rFonts w:ascii="TimesNewRomanPSMT" w:eastAsia="Times New Roman" w:hAnsi="TimesNewRomanPSMT" w:cs="TimesNewRomanPSMT"/>
                <w:color w:val="FF0000"/>
                <w:sz w:val="22"/>
                <w:szCs w:val="22"/>
              </w:rPr>
              <w:t xml:space="preserve">• </w:t>
            </w:r>
            <w:r w:rsidRPr="00E639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Two contrasting detailed examples of TNCs and their global strategies and supply chains </w:t>
            </w:r>
            <w:r w:rsidR="00E639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="00E6391F" w:rsidRPr="00E6391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CASE STUDIES APPLE AND MCDONALDS</w:t>
            </w:r>
            <w:r w:rsidRPr="00E6391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5174A" w:rsidRPr="0025174A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E63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Human and physical influences on global interactions </w:t>
            </w:r>
          </w:p>
        </w:tc>
      </w:tr>
      <w:tr w:rsidR="0025174A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political, technological and physical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influence global interactions </w:t>
            </w:r>
          </w:p>
          <w:p w:rsidR="0025174A" w:rsidRPr="0025174A" w:rsidRDefault="0025174A" w:rsidP="0025174A">
            <w:pPr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5174A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"/var/folders/_6/lv3cj7hn3qj82_y_b2860m500000gn/T/com.microsoft.Word/WebArchiveCopyPasteTempFiles/page57image3781088" \* MERGEFORMATINET </w:instrText>
            </w:r>
            <w:r w:rsidRPr="0025174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5174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65" name="Picture 65" descr="page57image378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age57image378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4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Political factors that affect global interactions: </w:t>
            </w:r>
          </w:p>
          <w:p w:rsidR="0025174A" w:rsidRPr="0025174A" w:rsidRDefault="0025174A" w:rsidP="002517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multi-governmental organizations (MGOs) and free trade zones </w:t>
            </w:r>
          </w:p>
          <w:p w:rsidR="0025174A" w:rsidRPr="0025174A" w:rsidRDefault="0025174A" w:rsidP="002517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economic migration controls and rules</w:t>
            </w: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br/>
              <w:t xml:space="preserve">Our “shrinking world” and the forces driving technological innovation: </w:t>
            </w:r>
          </w:p>
          <w:p w:rsidR="0025174A" w:rsidRPr="0025174A" w:rsidRDefault="0025174A" w:rsidP="002517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changing global data flow patterns and trends </w:t>
            </w:r>
          </w:p>
          <w:p w:rsidR="0025174A" w:rsidRPr="0025174A" w:rsidRDefault="0025174A" w:rsidP="002517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transport developments over time </w:t>
            </w:r>
          </w:p>
          <w:p w:rsidR="0025174A" w:rsidRPr="0025174A" w:rsidRDefault="0025174A" w:rsidP="002517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lastRenderedPageBreak/>
              <w:t xml:space="preserve">patterns and trends in communication infrastructure and use The influence of the physical environment on global interactions: </w:t>
            </w:r>
          </w:p>
          <w:p w:rsidR="0025174A" w:rsidRPr="0025174A" w:rsidRDefault="0025174A" w:rsidP="0025174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natural resource availability </w:t>
            </w:r>
          </w:p>
          <w:p w:rsidR="0025174A" w:rsidRPr="0025174A" w:rsidRDefault="0025174A" w:rsidP="0025174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potentially limiting effect of geographic isolation, at varying scales </w:t>
            </w:r>
          </w:p>
        </w:tc>
      </w:tr>
    </w:tbl>
    <w:p w:rsidR="0025174A" w:rsidRPr="00E6391F" w:rsidRDefault="0025174A" w:rsidP="0025174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Times New Roman"/>
          <w:color w:val="7F7F7F"/>
          <w:sz w:val="40"/>
          <w:szCs w:val="40"/>
        </w:rPr>
        <w:lastRenderedPageBreak/>
        <w:t xml:space="preserve">Paper 3 - </w:t>
      </w:r>
      <w:r w:rsidRPr="0025174A">
        <w:rPr>
          <w:rFonts w:ascii="Vrinda" w:eastAsia="Times New Roman" w:hAnsi="Vrinda" w:cs="Times New Roman"/>
          <w:color w:val="7F7F7F"/>
          <w:sz w:val="40"/>
          <w:szCs w:val="40"/>
        </w:rPr>
        <w:t xml:space="preserve">Unit 5: Human development and diversity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5174A" w:rsidTr="0025174A">
        <w:tc>
          <w:tcPr>
            <w:tcW w:w="10790" w:type="dxa"/>
            <w:gridSpan w:val="2"/>
          </w:tcPr>
          <w:p w:rsidR="0025174A" w:rsidRPr="00E6391F" w:rsidRDefault="00E6391F" w:rsidP="00E639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sz w:val="18"/>
                <w:szCs w:val="18"/>
              </w:rPr>
            </w:pPr>
            <w:r>
              <w:rPr>
                <w:rFonts w:ascii="ArialMT" w:eastAsia="Times New Roman" w:hAnsi="ArialMT" w:cs="Times New Roman"/>
                <w:b/>
                <w:sz w:val="18"/>
                <w:szCs w:val="18"/>
              </w:rPr>
              <w:t xml:space="preserve">1. </w:t>
            </w:r>
            <w:r w:rsidR="0025174A" w:rsidRPr="00E6391F">
              <w:rPr>
                <w:rFonts w:ascii="ArialMT" w:eastAsia="Times New Roman" w:hAnsi="ArialMT" w:cs="Times New Roman"/>
                <w:b/>
                <w:sz w:val="18"/>
                <w:szCs w:val="18"/>
              </w:rPr>
              <w:t>Development Opportunities</w:t>
            </w:r>
          </w:p>
        </w:tc>
      </w:tr>
      <w:tr w:rsidR="0025174A" w:rsidTr="0025174A">
        <w:tc>
          <w:tcPr>
            <w:tcW w:w="3865" w:type="dxa"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Ways of supporting the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of human development </w:t>
            </w:r>
          </w:p>
          <w:p w:rsidR="0025174A" w:rsidRPr="0025174A" w:rsidRDefault="0025174A" w:rsidP="0025174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5" w:type="dxa"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multidimensional process of human development and ways to measure it: </w:t>
            </w:r>
          </w:p>
          <w:p w:rsidR="0025174A" w:rsidRPr="0025174A" w:rsidRDefault="0025174A" w:rsidP="0025174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UN Sustainable Development Goals criteria </w:t>
            </w:r>
          </w:p>
          <w:p w:rsidR="0025174A" w:rsidRPr="0025174A" w:rsidRDefault="0025174A" w:rsidP="0025174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validity and reliability of development indicators and indices, including the human development index (HDI) and gender inequality index (GII) </w:t>
            </w:r>
          </w:p>
          <w:p w:rsidR="0025174A" w:rsidRPr="0025174A" w:rsidRDefault="0025174A" w:rsidP="0025174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empowering women and indigenous or minority groups </w:t>
            </w:r>
          </w:p>
          <w:p w:rsidR="0025174A" w:rsidRPr="0025174A" w:rsidRDefault="0025174A" w:rsidP="0025174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Detailed illustrative examples of affirmative action to close the development gap </w:t>
            </w: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importance of social entrepreneurship approaches for human development: </w:t>
            </w:r>
          </w:p>
          <w:p w:rsidR="0025174A" w:rsidRPr="0025174A" w:rsidRDefault="0025174A" w:rsidP="0025174A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work of microfinance organizations and their networks </w:t>
            </w:r>
          </w:p>
          <w:p w:rsidR="0025174A" w:rsidRPr="0025174A" w:rsidRDefault="0025174A" w:rsidP="0025174A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alternative trading networks such as “Fairtrade” </w:t>
            </w:r>
          </w:p>
          <w:p w:rsid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TNC corporate social responsibility frameworks and global agreements</w:t>
            </w:r>
          </w:p>
        </w:tc>
      </w:tr>
      <w:tr w:rsidR="00E6391F" w:rsidTr="00BB2ED4">
        <w:tc>
          <w:tcPr>
            <w:tcW w:w="10790" w:type="dxa"/>
            <w:gridSpan w:val="2"/>
          </w:tcPr>
          <w:p w:rsidR="00E6391F" w:rsidRDefault="00E6391F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Changing identities and cultures </w:t>
            </w:r>
          </w:p>
        </w:tc>
      </w:tr>
      <w:tr w:rsidR="0025174A" w:rsidTr="0025174A">
        <w:tc>
          <w:tcPr>
            <w:tcW w:w="3865" w:type="dxa"/>
          </w:tcPr>
          <w:p w:rsidR="0025174A" w:rsidRDefault="00E6391F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global interactions bring cultural influences and changes to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places</w:t>
            </w:r>
          </w:p>
        </w:tc>
        <w:tc>
          <w:tcPr>
            <w:tcW w:w="6925" w:type="dxa"/>
          </w:tcPr>
          <w:p w:rsidR="00E6391F" w:rsidRPr="0025174A" w:rsidRDefault="00E6391F" w:rsidP="00E63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global spectrum of cultural traits, ethnicities and identities, and ways in which the spectrum of diversity is widening or narrowing at different scales </w:t>
            </w:r>
          </w:p>
          <w:p w:rsidR="00E6391F" w:rsidRPr="0025174A" w:rsidRDefault="00E6391F" w:rsidP="00E63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effects of global interactions on cultural diversity in different places: </w:t>
            </w:r>
          </w:p>
          <w:p w:rsidR="00E6391F" w:rsidRPr="0025174A" w:rsidRDefault="00E6391F" w:rsidP="00E639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diffusion of cultural traits, and cultural imperialism </w:t>
            </w:r>
          </w:p>
          <w:p w:rsidR="00E6391F" w:rsidRPr="0025174A" w:rsidRDefault="00E6391F" w:rsidP="00E639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proofErr w:type="spellStart"/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glocalization</w:t>
            </w:r>
            <w:proofErr w:type="spellEnd"/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 of branded commodities, and cultural hybridity </w:t>
            </w:r>
          </w:p>
          <w:p w:rsidR="00E6391F" w:rsidRPr="0025174A" w:rsidRDefault="00E6391F" w:rsidP="00E639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cultural landscape changes in the built environment </w:t>
            </w:r>
          </w:p>
          <w:p w:rsidR="0025174A" w:rsidRPr="004E71DB" w:rsidRDefault="00E6391F" w:rsidP="0025174A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How diasporas influence cultural diversity and identity at both global and local scales </w:t>
            </w:r>
            <w:r w:rsidR="004E71DB">
              <w:rPr>
                <w:rFonts w:ascii="ArialMT" w:eastAsia="Times New Roman" w:hAnsi="ArialMT" w:cs="TimesNewRomanPSMT"/>
                <w:sz w:val="18"/>
                <w:szCs w:val="18"/>
              </w:rPr>
              <w:t xml:space="preserve">- </w:t>
            </w:r>
            <w:r w:rsidRPr="00E639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Case study of a global diaspora population and its cultures(s) </w:t>
            </w:r>
            <w:r w:rsidRPr="00E6391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CASE STUDY CHINESE </w:t>
            </w:r>
            <w:r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u w:val="single"/>
              </w:rPr>
              <w:t>OR</w:t>
            </w:r>
            <w:r w:rsidRPr="00E6391F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INDIAN DISPORA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GROWTH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Kognity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665D53" w:rsidTr="00750E86">
        <w:tc>
          <w:tcPr>
            <w:tcW w:w="10790" w:type="dxa"/>
            <w:gridSpan w:val="2"/>
          </w:tcPr>
          <w:p w:rsidR="00665D53" w:rsidRPr="00665D53" w:rsidRDefault="00665D53" w:rsidP="00E63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Local responses to global interactions </w:t>
            </w:r>
          </w:p>
        </w:tc>
      </w:tr>
      <w:tr w:rsidR="00E6391F" w:rsidTr="0025174A">
        <w:tc>
          <w:tcPr>
            <w:tcW w:w="3865" w:type="dxa"/>
          </w:tcPr>
          <w:p w:rsidR="00665D53" w:rsidRPr="0025174A" w:rsidRDefault="00665D53" w:rsidP="00665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varying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of local places and actors to resist or accept change </w:t>
            </w:r>
          </w:p>
          <w:p w:rsidR="00E6391F" w:rsidRPr="0025174A" w:rsidRDefault="00E6391F" w:rsidP="0025174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</w:p>
        </w:tc>
        <w:tc>
          <w:tcPr>
            <w:tcW w:w="6925" w:type="dxa"/>
          </w:tcPr>
          <w:p w:rsidR="00665D53" w:rsidRPr="0025174A" w:rsidRDefault="00665D53" w:rsidP="00665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Local and civil society resistance to global interactions: </w:t>
            </w:r>
          </w:p>
          <w:p w:rsidR="00665D53" w:rsidRPr="0025174A" w:rsidRDefault="00665D53" w:rsidP="00665D5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rejection of globalized production, including campaigns against TNCs and in </w:t>
            </w:r>
            <w:proofErr w:type="spellStart"/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favour</w:t>
            </w:r>
            <w:proofErr w:type="spellEnd"/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 of local sourcing of food and goods by citizens </w:t>
            </w:r>
          </w:p>
          <w:p w:rsidR="00665D53" w:rsidRPr="0025174A" w:rsidRDefault="00665D53" w:rsidP="00665D5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rise of anti-immigration movements </w:t>
            </w:r>
          </w:p>
          <w:p w:rsidR="00665D53" w:rsidRDefault="00665D53" w:rsidP="00665D53">
            <w:pPr>
              <w:spacing w:before="100" w:beforeAutospacing="1" w:after="100" w:afterAutospacing="1"/>
              <w:ind w:left="720"/>
              <w:rPr>
                <w:rFonts w:ascii="ArialMT" w:eastAsia="Times New Roman" w:hAnsi="ArialMT" w:cs="TimesNewRomanPSMT"/>
                <w:sz w:val="18"/>
                <w:szCs w:val="18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Geopolitical constraints on global interactions: </w:t>
            </w:r>
          </w:p>
          <w:p w:rsidR="00665D53" w:rsidRPr="00665D53" w:rsidRDefault="00665D53" w:rsidP="00665D5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665D53">
              <w:rPr>
                <w:rFonts w:ascii="ArialMT" w:eastAsia="Times New Roman" w:hAnsi="ArialMT" w:cs="TimesNewRomanPSMT"/>
                <w:sz w:val="18"/>
                <w:szCs w:val="18"/>
              </w:rPr>
              <w:t xml:space="preserve">government and militia controls on personal freedoms to participate in global interactions </w:t>
            </w:r>
          </w:p>
          <w:p w:rsidR="00665D53" w:rsidRPr="00665D53" w:rsidRDefault="00665D53" w:rsidP="00665D5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national trade restrictions, including protectionism and resource nationalism The role of civil society in promoting international-mindedness and participating in </w:t>
            </w:r>
            <w:r w:rsidRPr="00665D53">
              <w:rPr>
                <w:rFonts w:ascii="ArialMT" w:eastAsia="Times New Roman" w:hAnsi="ArialMT" w:cs="TimesNewRomanPSMT"/>
                <w:sz w:val="18"/>
                <w:szCs w:val="18"/>
              </w:rPr>
              <w:t xml:space="preserve">global interactions, including social media use and campaigning for internet freedom </w:t>
            </w:r>
          </w:p>
          <w:p w:rsidR="00E6391F" w:rsidRPr="00975BBA" w:rsidRDefault="00665D53" w:rsidP="00E6391F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5174A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25174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Two detailed examples of places where restricted freedoms have been challenged</w:t>
            </w:r>
            <w:r w:rsidR="00975BB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975BBA"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– CASE STUDIES OF ‘GREAT </w:t>
            </w:r>
            <w:r w:rsid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FIRE</w:t>
            </w:r>
            <w:r w:rsidR="00975BBA"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’ CHINA (campaign for removing restrictions on internet freedom) and</w:t>
            </w:r>
            <w:r w:rsid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323D35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ARAB SPRING</w:t>
            </w:r>
            <w:r w:rsid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(uprisings/</w:t>
            </w:r>
            <w:r w:rsidR="00321DF0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attempted political reforms</w:t>
            </w:r>
            <w:r w:rsid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321DF0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of </w:t>
            </w:r>
            <w:r w:rsid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dictatorships in North Africa/Middle East e.g. Egypt, Libya, Syria</w:t>
            </w:r>
            <w:r w:rsidR="00975BBA"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21DF0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etc</w:t>
            </w:r>
            <w:proofErr w:type="spellEnd"/>
            <w:r w:rsidR="00321DF0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).</w:t>
            </w:r>
          </w:p>
        </w:tc>
      </w:tr>
    </w:tbl>
    <w:p w:rsidR="00665D53" w:rsidRPr="004E71DB" w:rsidRDefault="0025174A" w:rsidP="004E71DB">
      <w:pPr>
        <w:rPr>
          <w:rFonts w:ascii="Times New Roman" w:eastAsia="Times New Roman" w:hAnsi="Times New Roman" w:cs="Times New Roman"/>
        </w:rPr>
      </w:pPr>
      <w:r w:rsidRPr="0025174A">
        <w:rPr>
          <w:rFonts w:ascii="Times New Roman" w:eastAsia="Times New Roman" w:hAnsi="Times New Roman" w:cs="Times New Roman"/>
        </w:rPr>
        <w:lastRenderedPageBreak/>
        <w:fldChar w:fldCharType="begin"/>
      </w:r>
      <w:r w:rsidRPr="0025174A">
        <w:rPr>
          <w:rFonts w:ascii="Times New Roman" w:eastAsia="Times New Roman" w:hAnsi="Times New Roman" w:cs="Times New Roman"/>
        </w:rPr>
        <w:instrText xml:space="preserve"> INCLUDEPICTURE "/var/folders/_6/lv3cj7hn3qj82_y_b2860m500000gn/T/com.microsoft.Word/WebArchiveCopyPasteTempFiles/page58image3783792" \* MERGEFORMATINET </w:instrText>
      </w:r>
      <w:r w:rsidRPr="0025174A">
        <w:rPr>
          <w:rFonts w:ascii="Times New Roman" w:eastAsia="Times New Roman" w:hAnsi="Times New Roman" w:cs="Times New Roman"/>
        </w:rPr>
        <w:fldChar w:fldCharType="separate"/>
      </w:r>
      <w:r w:rsidRPr="0025174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875" cy="15875"/>
            <wp:effectExtent l="0" t="0" r="0" b="0"/>
            <wp:docPr id="79" name="Picture 79" descr="page58image378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age58image3783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74A">
        <w:rPr>
          <w:rFonts w:ascii="Times New Roman" w:eastAsia="Times New Roman" w:hAnsi="Times New Roman" w:cs="Times New Roman"/>
        </w:rPr>
        <w:fldChar w:fldCharType="end"/>
      </w:r>
    </w:p>
    <w:p w:rsidR="0025174A" w:rsidRPr="0025174A" w:rsidRDefault="00665D53" w:rsidP="0025174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Times New Roman"/>
          <w:color w:val="7F7F7F"/>
          <w:sz w:val="40"/>
          <w:szCs w:val="40"/>
        </w:rPr>
        <w:t xml:space="preserve">Paper 3 - </w:t>
      </w:r>
      <w:r w:rsidR="0025174A" w:rsidRPr="0025174A">
        <w:rPr>
          <w:rFonts w:ascii="Vrinda" w:eastAsia="Times New Roman" w:hAnsi="Vrinda" w:cs="Times New Roman"/>
          <w:color w:val="7F7F7F"/>
          <w:sz w:val="40"/>
          <w:szCs w:val="40"/>
        </w:rPr>
        <w:t xml:space="preserve">Unit 6: Global risks and resilience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7599"/>
      </w:tblGrid>
      <w:tr w:rsidR="0025174A" w:rsidRPr="0025174A" w:rsidTr="00665D53">
        <w:trPr>
          <w:trHeight w:val="3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665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Geopolitical and economic risks </w:t>
            </w:r>
          </w:p>
        </w:tc>
      </w:tr>
      <w:tr w:rsidR="00EE49D1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technological and globalizing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create new geopolitical and economic risks for individuals and societies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Threats to individuals and businesses: </w:t>
            </w:r>
          </w:p>
          <w:p w:rsidR="0025174A" w:rsidRPr="0025174A" w:rsidRDefault="0025174A" w:rsidP="0025174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hacking, identity theft and the implications of surveillance for personal freedoms </w:t>
            </w:r>
          </w:p>
          <w:p w:rsidR="0025174A" w:rsidRPr="0025174A" w:rsidRDefault="0025174A" w:rsidP="0025174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political, economic and physical risks to global supply chain flows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ind w:left="72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New and emerging threats to the political and economic sovereignty of states: </w:t>
            </w:r>
          </w:p>
          <w:p w:rsidR="0025174A" w:rsidRPr="0025174A" w:rsidRDefault="0025174A" w:rsidP="0025174A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profit repatriation and tax avoidance by TNCs and wealthy individuals </w:t>
            </w:r>
          </w:p>
          <w:p w:rsidR="00323D35" w:rsidRPr="00323D35" w:rsidRDefault="0025174A" w:rsidP="00323D3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disruptive technological innovations, such as drones and 3D printing </w:t>
            </w:r>
          </w:p>
          <w:p w:rsidR="0025174A" w:rsidRPr="00323D35" w:rsidRDefault="0025174A" w:rsidP="00323D3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323D35">
              <w:rPr>
                <w:rFonts w:ascii="ArialMT" w:eastAsia="Times New Roman" w:hAnsi="ArialMT" w:cs="TimesNewRomanPSMT"/>
                <w:sz w:val="18"/>
                <w:szCs w:val="18"/>
              </w:rPr>
              <w:t xml:space="preserve">The correlation between increased globalization and renewed nationalism/tribalization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25174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Two detailed examples to illustrate geopolitical tension/conflict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975BBA" w:rsidRPr="00321DF0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- </w:t>
            </w:r>
            <w:r w:rsidR="00323D35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CASE STUDIES E.G. BREXIT (UK-EU), USA-CENTRAL AMERICA (Anti-immigration)</w:t>
            </w:r>
            <w:r w:rsidR="00B66824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, UK/USA &amp; RUSSIA – Cyberwarfare</w:t>
            </w:r>
            <w:r w:rsidR="00EE49D1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, Use of drones in conflict situations (E.G. USA-Pakistan)</w:t>
            </w:r>
            <w:bookmarkStart w:id="0" w:name="_GoBack"/>
            <w:bookmarkEnd w:id="0"/>
            <w:r w:rsidR="00B66824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66824">
              <w:rPr>
                <w:rFonts w:ascii="ArialMT" w:eastAsia="Times New Roman" w:hAnsi="ArialMT" w:cs="Times New Roman"/>
                <w:b/>
                <w:i/>
                <w:color w:val="FF0000"/>
                <w:sz w:val="18"/>
                <w:szCs w:val="18"/>
              </w:rPr>
              <w:t>etc</w:t>
            </w:r>
            <w:proofErr w:type="spellEnd"/>
          </w:p>
        </w:tc>
      </w:tr>
      <w:tr w:rsidR="00665D53" w:rsidRPr="0025174A" w:rsidTr="00DA323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53" w:rsidRPr="0025174A" w:rsidRDefault="00665D53" w:rsidP="0025174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Environmental risks</w:t>
            </w:r>
          </w:p>
        </w:tc>
      </w:tr>
      <w:tr w:rsidR="00EE49D1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global interactions create environmental risks for particular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places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and people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Transboundary pollution (TBP) affecting a large area/more than one country </w:t>
            </w:r>
          </w:p>
          <w:p w:rsidR="00975BBA" w:rsidRPr="00975BBA" w:rsidRDefault="0025174A" w:rsidP="0025174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25174A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25174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One TBP case study including the consequences and possible responses </w:t>
            </w:r>
            <w:r w:rsidR="00975BBA"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– CASE STUDY of transboundary pollution – Fukushima Nuclear Accident Japan 2011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Environmental impacts of global flows at varying scales: </w:t>
            </w:r>
          </w:p>
          <w:p w:rsidR="0025174A" w:rsidRPr="0025174A" w:rsidRDefault="0025174A" w:rsidP="0025174A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localized pollution, including impacts along shipping lanes </w:t>
            </w:r>
          </w:p>
          <w:p w:rsidR="0025174A" w:rsidRPr="0025174A" w:rsidRDefault="0025174A" w:rsidP="0025174A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carbon footprints for global flows of food, goods and people Environmental issues linked with the global shift of industry: </w:t>
            </w:r>
          </w:p>
          <w:p w:rsidR="0025174A" w:rsidRPr="0025174A" w:rsidRDefault="0025174A" w:rsidP="0025174A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polluting manufacturing industries </w:t>
            </w:r>
          </w:p>
          <w:p w:rsidR="0025174A" w:rsidRPr="00975BBA" w:rsidRDefault="0025174A" w:rsidP="00975BBA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food production systems for global agribusiness </w:t>
            </w:r>
            <w:r w:rsidRPr="00975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174A" w:rsidRPr="0025174A" w:rsidTr="002517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665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Local and global resilience </w:t>
            </w:r>
          </w:p>
        </w:tc>
      </w:tr>
      <w:tr w:rsidR="00EE49D1" w:rsidRPr="0025174A" w:rsidTr="00251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New and emerging </w:t>
            </w:r>
            <w:r w:rsidRPr="002517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for managing global risks </w:t>
            </w:r>
          </w:p>
          <w:p w:rsidR="0025174A" w:rsidRPr="0025174A" w:rsidRDefault="0025174A" w:rsidP="002517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success of international civil society organizations in attempting to raise awareness about, and find solutions for, environmental and social risks associated with global interactions 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25174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Detailed examples of one environmental and one social civil society organization action </w:t>
            </w:r>
            <w:r w:rsidR="00975BBA" w:rsidRPr="00975BBA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>– CASE STUDY WWF PLASTIC POLLUTION (ENV) AND</w:t>
            </w:r>
            <w:r w:rsidR="00B66824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SURVIVAL INTERNATIONAL (Protecting indigenous communities e.g. the Jarawa).</w:t>
            </w:r>
          </w:p>
          <w:p w:rsidR="0025174A" w:rsidRPr="0025174A" w:rsidRDefault="0025174A" w:rsidP="002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174A">
              <w:rPr>
                <w:rFonts w:ascii="ArialMT" w:eastAsia="Times New Roman" w:hAnsi="ArialMT" w:cs="Times New Roman"/>
                <w:sz w:val="18"/>
                <w:szCs w:val="18"/>
              </w:rPr>
              <w:t xml:space="preserve">Strategies to build resilience: </w:t>
            </w:r>
          </w:p>
          <w:p w:rsidR="0025174A" w:rsidRPr="0025174A" w:rsidRDefault="0025174A" w:rsidP="0025174A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re-shoring of economic activity by TNCs </w:t>
            </w:r>
          </w:p>
          <w:p w:rsidR="0025174A" w:rsidRPr="0025174A" w:rsidRDefault="0025174A" w:rsidP="0025174A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 xml:space="preserve">use of crowd-sourcing technologies to build resilience by government and civil society </w:t>
            </w:r>
          </w:p>
          <w:p w:rsidR="0025174A" w:rsidRPr="00665D53" w:rsidRDefault="0025174A" w:rsidP="00665D5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 w:rsidRPr="0025174A">
              <w:rPr>
                <w:rFonts w:ascii="ArialMT" w:eastAsia="Times New Roman" w:hAnsi="ArialMT" w:cs="TimesNewRomanPSMT"/>
                <w:sz w:val="18"/>
                <w:szCs w:val="18"/>
              </w:rPr>
              <w:t>new technologies for the management of global flows of data and people, including cybersecurity and e-passports</w:t>
            </w:r>
          </w:p>
        </w:tc>
      </w:tr>
    </w:tbl>
    <w:p w:rsidR="0025174A" w:rsidRDefault="0025174A" w:rsidP="000816C9"/>
    <w:sectPr w:rsidR="0025174A" w:rsidSect="006A3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EC7"/>
    <w:multiLevelType w:val="multilevel"/>
    <w:tmpl w:val="91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04CC"/>
    <w:multiLevelType w:val="multilevel"/>
    <w:tmpl w:val="4F9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647B3"/>
    <w:multiLevelType w:val="multilevel"/>
    <w:tmpl w:val="D3E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263DE"/>
    <w:multiLevelType w:val="multilevel"/>
    <w:tmpl w:val="F1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6678F"/>
    <w:multiLevelType w:val="multilevel"/>
    <w:tmpl w:val="513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9046D"/>
    <w:multiLevelType w:val="hybridMultilevel"/>
    <w:tmpl w:val="BDF4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829"/>
    <w:multiLevelType w:val="multilevel"/>
    <w:tmpl w:val="24F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933E5"/>
    <w:multiLevelType w:val="multilevel"/>
    <w:tmpl w:val="1B9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A1F88"/>
    <w:multiLevelType w:val="multilevel"/>
    <w:tmpl w:val="AFA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53233"/>
    <w:multiLevelType w:val="multilevel"/>
    <w:tmpl w:val="262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E7465"/>
    <w:multiLevelType w:val="multilevel"/>
    <w:tmpl w:val="27E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1C4210"/>
    <w:multiLevelType w:val="multilevel"/>
    <w:tmpl w:val="484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91E55"/>
    <w:multiLevelType w:val="multilevel"/>
    <w:tmpl w:val="A88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5F39"/>
    <w:multiLevelType w:val="multilevel"/>
    <w:tmpl w:val="C3A0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293A6C"/>
    <w:multiLevelType w:val="multilevel"/>
    <w:tmpl w:val="024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196B69"/>
    <w:multiLevelType w:val="multilevel"/>
    <w:tmpl w:val="E72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B16204"/>
    <w:multiLevelType w:val="multilevel"/>
    <w:tmpl w:val="E69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E1A7E"/>
    <w:multiLevelType w:val="multilevel"/>
    <w:tmpl w:val="1C04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8762F4"/>
    <w:multiLevelType w:val="multilevel"/>
    <w:tmpl w:val="D56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13711"/>
    <w:multiLevelType w:val="hybridMultilevel"/>
    <w:tmpl w:val="A1A8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2F6C3D"/>
    <w:multiLevelType w:val="multilevel"/>
    <w:tmpl w:val="778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120D9B"/>
    <w:multiLevelType w:val="multilevel"/>
    <w:tmpl w:val="49F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EF7BDE"/>
    <w:multiLevelType w:val="hybridMultilevel"/>
    <w:tmpl w:val="751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F44D1"/>
    <w:multiLevelType w:val="multilevel"/>
    <w:tmpl w:val="74B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58485F"/>
    <w:multiLevelType w:val="multilevel"/>
    <w:tmpl w:val="358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495DDC"/>
    <w:multiLevelType w:val="multilevel"/>
    <w:tmpl w:val="376E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A342FE"/>
    <w:multiLevelType w:val="multilevel"/>
    <w:tmpl w:val="944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021969"/>
    <w:multiLevelType w:val="multilevel"/>
    <w:tmpl w:val="F87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9B78F8"/>
    <w:multiLevelType w:val="hybridMultilevel"/>
    <w:tmpl w:val="4B26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D0389"/>
    <w:multiLevelType w:val="hybridMultilevel"/>
    <w:tmpl w:val="5780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95C9D"/>
    <w:multiLevelType w:val="multilevel"/>
    <w:tmpl w:val="68F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6C77FA"/>
    <w:multiLevelType w:val="hybridMultilevel"/>
    <w:tmpl w:val="1E02B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1"/>
  </w:num>
  <w:num w:numId="4">
    <w:abstractNumId w:val="27"/>
  </w:num>
  <w:num w:numId="5">
    <w:abstractNumId w:val="7"/>
  </w:num>
  <w:num w:numId="6">
    <w:abstractNumId w:val="3"/>
  </w:num>
  <w:num w:numId="7">
    <w:abstractNumId w:val="20"/>
  </w:num>
  <w:num w:numId="8">
    <w:abstractNumId w:val="25"/>
  </w:num>
  <w:num w:numId="9">
    <w:abstractNumId w:val="4"/>
  </w:num>
  <w:num w:numId="10">
    <w:abstractNumId w:val="23"/>
  </w:num>
  <w:num w:numId="11">
    <w:abstractNumId w:val="18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12"/>
  </w:num>
  <w:num w:numId="17">
    <w:abstractNumId w:val="14"/>
  </w:num>
  <w:num w:numId="18">
    <w:abstractNumId w:val="1"/>
  </w:num>
  <w:num w:numId="19">
    <w:abstractNumId w:val="8"/>
  </w:num>
  <w:num w:numId="20">
    <w:abstractNumId w:val="30"/>
  </w:num>
  <w:num w:numId="21">
    <w:abstractNumId w:val="6"/>
  </w:num>
  <w:num w:numId="22">
    <w:abstractNumId w:val="24"/>
  </w:num>
  <w:num w:numId="23">
    <w:abstractNumId w:val="15"/>
  </w:num>
  <w:num w:numId="24">
    <w:abstractNumId w:val="16"/>
  </w:num>
  <w:num w:numId="25">
    <w:abstractNumId w:val="21"/>
  </w:num>
  <w:num w:numId="26">
    <w:abstractNumId w:val="10"/>
  </w:num>
  <w:num w:numId="27">
    <w:abstractNumId w:val="26"/>
  </w:num>
  <w:num w:numId="28">
    <w:abstractNumId w:val="0"/>
  </w:num>
  <w:num w:numId="29">
    <w:abstractNumId w:val="11"/>
  </w:num>
  <w:num w:numId="30">
    <w:abstractNumId w:val="5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6"/>
    <w:rsid w:val="000816C9"/>
    <w:rsid w:val="000C317F"/>
    <w:rsid w:val="000C52DC"/>
    <w:rsid w:val="002220B8"/>
    <w:rsid w:val="00233226"/>
    <w:rsid w:val="00241BB0"/>
    <w:rsid w:val="0025174A"/>
    <w:rsid w:val="00256F4A"/>
    <w:rsid w:val="00321DF0"/>
    <w:rsid w:val="00323D35"/>
    <w:rsid w:val="00341363"/>
    <w:rsid w:val="00460163"/>
    <w:rsid w:val="004E71DB"/>
    <w:rsid w:val="00510503"/>
    <w:rsid w:val="00665D53"/>
    <w:rsid w:val="006A3FF6"/>
    <w:rsid w:val="00975BBA"/>
    <w:rsid w:val="009A3D71"/>
    <w:rsid w:val="00A13B8E"/>
    <w:rsid w:val="00B25DEF"/>
    <w:rsid w:val="00B66824"/>
    <w:rsid w:val="00BB729D"/>
    <w:rsid w:val="00DA0BDD"/>
    <w:rsid w:val="00E0150C"/>
    <w:rsid w:val="00E6391F"/>
    <w:rsid w:val="00EB1956"/>
    <w:rsid w:val="00EE49D1"/>
    <w:rsid w:val="00EF5F46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A494B"/>
  <w14:defaultImageDpi w14:val="32767"/>
  <w15:chartTrackingRefBased/>
  <w15:docId w15:val="{24E8C570-DE37-2B41-A132-667CDB2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2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19</cp:revision>
  <dcterms:created xsi:type="dcterms:W3CDTF">2019-01-10T18:18:00Z</dcterms:created>
  <dcterms:modified xsi:type="dcterms:W3CDTF">2019-01-11T19:00:00Z</dcterms:modified>
</cp:coreProperties>
</file>