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5107" w14:textId="77777777" w:rsidR="005144AB" w:rsidRDefault="005144AB" w:rsidP="005144AB"/>
    <w:p w14:paraId="34CA466C" w14:textId="77777777" w:rsidR="005144AB" w:rsidRDefault="005144AB" w:rsidP="005144AB"/>
    <w:p w14:paraId="4EFC5EA5" w14:textId="591F3D8E" w:rsidR="005144AB" w:rsidRDefault="005144AB" w:rsidP="005144AB">
      <w:pPr>
        <w:rPr>
          <w:rFonts w:ascii="Lato" w:eastAsia="Times New Roman" w:hAnsi="Lato" w:cs="Times New Roman"/>
          <w:color w:val="000000" w:themeColor="text1"/>
          <w:sz w:val="26"/>
          <w:szCs w:val="26"/>
          <w:shd w:val="clear" w:color="auto" w:fill="FFFFFF"/>
        </w:rPr>
      </w:pPr>
      <w:r w:rsidRPr="002E7294">
        <w:rPr>
          <w:rFonts w:ascii="Lato" w:eastAsia="Times New Roman" w:hAnsi="Lato" w:cs="Times New Roman"/>
          <w:b/>
          <w:bCs/>
          <w:color w:val="000000" w:themeColor="text1"/>
          <w:sz w:val="26"/>
          <w:szCs w:val="26"/>
        </w:rPr>
        <w:t>Enquiry question:</w:t>
      </w:r>
      <w:r w:rsidRPr="002E7294">
        <w:rPr>
          <w:rFonts w:ascii="Lato" w:eastAsia="Times New Roman" w:hAnsi="Lato" w:cs="Times New Roman"/>
          <w:color w:val="000000" w:themeColor="text1"/>
          <w:sz w:val="26"/>
          <w:szCs w:val="26"/>
          <w:shd w:val="clear" w:color="auto" w:fill="FFFFFF"/>
        </w:rPr>
        <w:t> </w:t>
      </w:r>
      <w:r w:rsidRPr="002E7294">
        <w:rPr>
          <w:rFonts w:ascii="dearJoe 5 CASUAL PRO" w:eastAsia="Times New Roman" w:hAnsi="dearJoe 5 CASUAL PRO" w:cs="Times New Roman"/>
          <w:color w:val="000000" w:themeColor="text1"/>
          <w:sz w:val="36"/>
          <w:szCs w:val="36"/>
          <w:shd w:val="clear" w:color="auto" w:fill="FFFFFF"/>
        </w:rPr>
        <w:t xml:space="preserve">Why does the population </w:t>
      </w:r>
      <w:r w:rsidR="00D1074C">
        <w:rPr>
          <w:rFonts w:ascii="dearJoe 5 CASUAL PRO" w:eastAsia="Times New Roman" w:hAnsi="dearJoe 5 CASUAL PRO" w:cs="Times New Roman"/>
          <w:color w:val="000000" w:themeColor="text1"/>
          <w:sz w:val="36"/>
          <w:szCs w:val="36"/>
          <w:shd w:val="clear" w:color="auto" w:fill="FFFFFF"/>
        </w:rPr>
        <w:t xml:space="preserve">distribution </w:t>
      </w:r>
      <w:bookmarkStart w:id="0" w:name="_GoBack"/>
      <w:bookmarkEnd w:id="0"/>
      <w:r w:rsidRPr="002E7294">
        <w:rPr>
          <w:rFonts w:ascii="dearJoe 5 CASUAL PRO" w:eastAsia="Times New Roman" w:hAnsi="dearJoe 5 CASUAL PRO" w:cs="Times New Roman"/>
          <w:color w:val="000000" w:themeColor="text1"/>
          <w:sz w:val="36"/>
          <w:szCs w:val="36"/>
          <w:shd w:val="clear" w:color="auto" w:fill="FFFFFF"/>
        </w:rPr>
        <w:t>vary between places?</w:t>
      </w:r>
      <w:r w:rsidRPr="002E7294">
        <w:rPr>
          <w:rFonts w:ascii="Lato" w:eastAsia="Times New Roman" w:hAnsi="Lato" w:cs="Times New Roman"/>
          <w:color w:val="888888"/>
          <w:sz w:val="26"/>
          <w:szCs w:val="26"/>
        </w:rPr>
        <w:br/>
      </w:r>
      <w:r w:rsidRPr="002E7294">
        <w:rPr>
          <w:rFonts w:ascii="Lato" w:eastAsia="Times New Roman" w:hAnsi="Lato" w:cs="Times New Roman"/>
          <w:color w:val="888888"/>
          <w:sz w:val="26"/>
          <w:szCs w:val="26"/>
        </w:rPr>
        <w:br/>
      </w:r>
      <w:r w:rsidRPr="002E7294">
        <w:rPr>
          <w:rFonts w:ascii="Lato" w:eastAsia="Times New Roman" w:hAnsi="Lato" w:cs="Times New Roman"/>
          <w:b/>
          <w:bCs/>
          <w:color w:val="000000" w:themeColor="text1"/>
          <w:sz w:val="26"/>
          <w:szCs w:val="26"/>
        </w:rPr>
        <w:t>Why:</w:t>
      </w:r>
      <w:r w:rsidRPr="002E7294">
        <w:rPr>
          <w:rFonts w:ascii="Lato" w:eastAsia="Times New Roman" w:hAnsi="Lato" w:cs="Times New Roman"/>
          <w:color w:val="000000" w:themeColor="text1"/>
          <w:sz w:val="26"/>
          <w:szCs w:val="26"/>
          <w:shd w:val="clear" w:color="auto" w:fill="FFFFFF"/>
        </w:rPr>
        <w:t> so that I can understand the reasons for uneven population distribution in 2 contrasting countries</w:t>
      </w:r>
      <w:r>
        <w:rPr>
          <w:rFonts w:ascii="Lato" w:eastAsia="Times New Roman" w:hAnsi="Lato" w:cs="Times New Roman"/>
          <w:color w:val="000000" w:themeColor="text1"/>
          <w:sz w:val="26"/>
          <w:szCs w:val="26"/>
          <w:shd w:val="clear" w:color="auto" w:fill="FFFFFF"/>
        </w:rPr>
        <w:t xml:space="preserve"> (China and the USA). </w:t>
      </w:r>
    </w:p>
    <w:p w14:paraId="42C7CFBC" w14:textId="77777777" w:rsidR="005144AB" w:rsidRDefault="005144AB" w:rsidP="005144AB">
      <w:pPr>
        <w:rPr>
          <w:rFonts w:ascii="Lato" w:eastAsia="Times New Roman" w:hAnsi="Lato" w:cs="Times New Roman"/>
          <w:color w:val="000000" w:themeColor="text1"/>
          <w:sz w:val="26"/>
          <w:szCs w:val="26"/>
          <w:shd w:val="clear" w:color="auto" w:fill="FFFFFF"/>
        </w:rPr>
      </w:pPr>
    </w:p>
    <w:p w14:paraId="06793970" w14:textId="77777777" w:rsidR="005144AB" w:rsidRDefault="005144AB" w:rsidP="005144AB">
      <w:pPr>
        <w:rPr>
          <w:rFonts w:ascii="Lato" w:eastAsia="Times New Roman" w:hAnsi="Lato" w:cs="Times New Roman"/>
          <w:color w:val="0070C0"/>
          <w:sz w:val="26"/>
          <w:szCs w:val="26"/>
          <w:shd w:val="clear" w:color="auto" w:fill="FFFFFF"/>
        </w:rPr>
      </w:pPr>
      <w:r w:rsidRPr="002E7294">
        <w:rPr>
          <w:rFonts w:ascii="Lato" w:eastAsia="Times New Roman" w:hAnsi="Lato" w:cs="Times New Roman"/>
          <w:b/>
          <w:color w:val="000000" w:themeColor="text1"/>
          <w:sz w:val="26"/>
          <w:szCs w:val="26"/>
          <w:shd w:val="clear" w:color="auto" w:fill="FFFFFF"/>
        </w:rPr>
        <w:t xml:space="preserve">How: </w:t>
      </w:r>
    </w:p>
    <w:p w14:paraId="739D44DE" w14:textId="77777777" w:rsidR="005144AB" w:rsidRDefault="005144AB" w:rsidP="005144AB">
      <w:pPr>
        <w:rPr>
          <w:rFonts w:ascii="Lato" w:eastAsia="Times New Roman" w:hAnsi="Lato" w:cs="Times New Roman"/>
          <w:color w:val="0070C0"/>
          <w:sz w:val="26"/>
          <w:szCs w:val="26"/>
          <w:shd w:val="clear" w:color="auto" w:fill="FFFFFF"/>
        </w:rPr>
      </w:pPr>
    </w:p>
    <w:p w14:paraId="7367E7EA" w14:textId="77777777" w:rsidR="005144AB" w:rsidRPr="00432327" w:rsidRDefault="005144AB" w:rsidP="005144AB">
      <w:pPr>
        <w:pStyle w:val="ListParagraph"/>
        <w:numPr>
          <w:ilvl w:val="0"/>
          <w:numId w:val="16"/>
        </w:numPr>
        <w:rPr>
          <w:rFonts w:ascii="Lato" w:eastAsia="Times New Roman" w:hAnsi="Lato" w:cs="Times New Roman"/>
          <w:color w:val="000000" w:themeColor="text1"/>
          <w:sz w:val="26"/>
          <w:szCs w:val="26"/>
          <w:shd w:val="clear" w:color="auto" w:fill="FFFFFF"/>
        </w:rPr>
      </w:pPr>
      <w:r>
        <w:rPr>
          <w:rFonts w:ascii="Lato" w:eastAsia="Times New Roman" w:hAnsi="Lato" w:cs="Times New Roman"/>
          <w:color w:val="000000" w:themeColor="text1"/>
          <w:sz w:val="26"/>
          <w:szCs w:val="26"/>
          <w:shd w:val="clear" w:color="auto" w:fill="FFFFFF"/>
        </w:rPr>
        <w:t>Use the 2 Infographics to collaboratively complete the Venn diagram to share the information collected</w:t>
      </w:r>
    </w:p>
    <w:p w14:paraId="7438F22B" w14:textId="77777777" w:rsidR="005144AB" w:rsidRDefault="005144AB" w:rsidP="005144AB"/>
    <w:p w14:paraId="47AF46B2" w14:textId="77777777" w:rsidR="005144AB" w:rsidRDefault="005144AB" w:rsidP="005144AB">
      <w:r>
        <w:rPr>
          <w:noProof/>
        </w:rPr>
        <w:drawing>
          <wp:inline distT="0" distB="0" distL="0" distR="0" wp14:anchorId="1B75EF6F" wp14:editId="166F3D1C">
            <wp:extent cx="5943600"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16 at 2.39.55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733800"/>
                    </a:xfrm>
                    <a:prstGeom prst="rect">
                      <a:avLst/>
                    </a:prstGeom>
                  </pic:spPr>
                </pic:pic>
              </a:graphicData>
            </a:graphic>
          </wp:inline>
        </w:drawing>
      </w:r>
    </w:p>
    <w:p w14:paraId="2A37E3DF" w14:textId="77777777" w:rsidR="005144AB" w:rsidRDefault="005144AB" w:rsidP="005144AB"/>
    <w:p w14:paraId="3D2DA73F" w14:textId="77777777" w:rsidR="005144AB" w:rsidRPr="00432327" w:rsidRDefault="005144AB" w:rsidP="005144AB">
      <w:pPr>
        <w:pStyle w:val="ListParagraph"/>
        <w:numPr>
          <w:ilvl w:val="0"/>
          <w:numId w:val="16"/>
        </w:numPr>
      </w:pPr>
      <w:r>
        <w:t xml:space="preserve">Plan (and then write) an essay for the question </w:t>
      </w:r>
      <w:r>
        <w:rPr>
          <w:rFonts w:ascii="Lato" w:eastAsia="Times New Roman" w:hAnsi="Lato" w:cs="Times New Roman"/>
          <w:color w:val="000000" w:themeColor="text1"/>
          <w:sz w:val="26"/>
          <w:szCs w:val="26"/>
          <w:shd w:val="clear" w:color="auto" w:fill="FFFFFF"/>
        </w:rPr>
        <w:t xml:space="preserve">: </w:t>
      </w:r>
      <w:r w:rsidRPr="002E7294">
        <w:rPr>
          <w:rFonts w:ascii="Lato" w:eastAsia="Times New Roman" w:hAnsi="Lato" w:cs="Times New Roman"/>
          <w:b/>
          <w:color w:val="0070C0"/>
          <w:sz w:val="26"/>
          <w:szCs w:val="26"/>
          <w:shd w:val="clear" w:color="auto" w:fill="FFFFFF"/>
        </w:rPr>
        <w:t>“Physical factors have the greatest impact on population distribution.” Discuss this statement</w:t>
      </w:r>
      <w:r w:rsidRPr="002E7294">
        <w:rPr>
          <w:rFonts w:ascii="Lato" w:eastAsia="Times New Roman" w:hAnsi="Lato" w:cs="Times New Roman"/>
          <w:color w:val="0070C0"/>
          <w:sz w:val="26"/>
          <w:szCs w:val="26"/>
          <w:shd w:val="clear" w:color="auto" w:fill="FFFFFF"/>
        </w:rPr>
        <w:t>. (10)</w:t>
      </w:r>
    </w:p>
    <w:p w14:paraId="61D246D1" w14:textId="77777777" w:rsidR="005144AB" w:rsidRDefault="005144AB"/>
    <w:p w14:paraId="50C02A75" w14:textId="77777777" w:rsidR="005144AB" w:rsidRDefault="005144AB">
      <w:r>
        <w:br w:type="page"/>
      </w:r>
    </w:p>
    <w:p w14:paraId="4A72266A" w14:textId="5AF3A9A6" w:rsidR="00752C34" w:rsidRDefault="00163B82">
      <w:r>
        <w:rPr>
          <w:noProof/>
        </w:rPr>
        <w:lastRenderedPageBreak/>
        <w:drawing>
          <wp:inline distT="0" distB="0" distL="0" distR="0" wp14:anchorId="2C12DC75" wp14:editId="6AA02E92">
            <wp:extent cx="5936615" cy="872490"/>
            <wp:effectExtent l="0" t="0" r="6985" b="0"/>
            <wp:docPr id="1" name="Picture 1" descr="/Users/admin/Desktop/Screen Shot 2017-10-05 at 3.35.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esktop/Screen Shot 2017-10-05 at 3.35.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615" cy="872490"/>
                    </a:xfrm>
                    <a:prstGeom prst="rect">
                      <a:avLst/>
                    </a:prstGeom>
                    <a:noFill/>
                    <a:ln>
                      <a:noFill/>
                    </a:ln>
                  </pic:spPr>
                </pic:pic>
              </a:graphicData>
            </a:graphic>
          </wp:inline>
        </w:drawing>
      </w:r>
    </w:p>
    <w:p w14:paraId="183882EF" w14:textId="77777777" w:rsidR="00E224C9" w:rsidRPr="00E224C9" w:rsidRDefault="00E224C9" w:rsidP="00E224C9">
      <w:pPr>
        <w:rPr>
          <w:rFonts w:ascii="Times New Roman" w:eastAsia="Times New Roman" w:hAnsi="Times New Roman" w:cs="Times New Roman"/>
          <w:color w:val="FF0000"/>
        </w:rPr>
      </w:pPr>
    </w:p>
    <w:p w14:paraId="4B03B6CF" w14:textId="77777777" w:rsidR="00E224C9" w:rsidRPr="00E224C9" w:rsidRDefault="00E224C9" w:rsidP="00E224C9">
      <w:pPr>
        <w:spacing w:before="2" w:after="2"/>
        <w:rPr>
          <w:rFonts w:ascii="Times New Roman" w:hAnsi="Times New Roman" w:cs="Times New Roman"/>
        </w:rPr>
      </w:pPr>
      <w:r w:rsidRPr="00E224C9">
        <w:rPr>
          <w:rFonts w:ascii="Arial" w:hAnsi="Arial" w:cs="Arial"/>
          <w:b/>
          <w:bCs/>
          <w:color w:val="FF0000"/>
          <w:sz w:val="20"/>
          <w:szCs w:val="20"/>
        </w:rPr>
        <w:t>Interpreting the title</w:t>
      </w:r>
      <w:r w:rsidRPr="00E224C9">
        <w:rPr>
          <w:rFonts w:ascii="Times New Roman" w:hAnsi="Times New Roman" w:cs="Times New Roman"/>
          <w:color w:val="FF0000"/>
        </w:rPr>
        <w:t xml:space="preserve">: </w:t>
      </w:r>
      <w:r w:rsidRPr="00E224C9">
        <w:rPr>
          <w:rFonts w:ascii="Arial" w:hAnsi="Arial" w:cs="Arial"/>
          <w:color w:val="000000"/>
          <w:sz w:val="20"/>
          <w:szCs w:val="20"/>
        </w:rPr>
        <w:t>Look carefully at the essay title and carry out the followin</w:t>
      </w:r>
      <w:r>
        <w:rPr>
          <w:rFonts w:ascii="Arial" w:hAnsi="Arial" w:cs="Arial"/>
          <w:color w:val="000000"/>
          <w:sz w:val="20"/>
          <w:szCs w:val="20"/>
        </w:rPr>
        <w:t>g:</w:t>
      </w:r>
    </w:p>
    <w:p w14:paraId="6888EE93" w14:textId="77777777" w:rsidR="00E224C9" w:rsidRDefault="00E224C9" w:rsidP="00E224C9">
      <w:pPr>
        <w:spacing w:before="2" w:after="2"/>
        <w:rPr>
          <w:rFonts w:ascii="Arial" w:hAnsi="Arial" w:cs="Arial"/>
          <w:color w:val="000000"/>
          <w:sz w:val="20"/>
          <w:szCs w:val="20"/>
        </w:rPr>
      </w:pPr>
    </w:p>
    <w:p w14:paraId="68357343" w14:textId="77777777" w:rsidR="00E224C9" w:rsidRPr="00E224C9" w:rsidRDefault="00E224C9" w:rsidP="005144AB">
      <w:pPr>
        <w:spacing w:before="2" w:after="2"/>
        <w:outlineLvl w:val="0"/>
        <w:rPr>
          <w:rFonts w:ascii="Times New Roman" w:hAnsi="Times New Roman" w:cs="Times New Roman"/>
        </w:rPr>
      </w:pPr>
      <w:r w:rsidRPr="00E224C9">
        <w:rPr>
          <w:rFonts w:ascii="Arial" w:hAnsi="Arial" w:cs="Arial"/>
          <w:b/>
          <w:bCs/>
          <w:color w:val="000000"/>
          <w:sz w:val="20"/>
          <w:szCs w:val="20"/>
        </w:rPr>
        <w:t xml:space="preserve"> Underline the key words in the title.</w:t>
      </w:r>
    </w:p>
    <w:p w14:paraId="6593C6D3" w14:textId="77777777" w:rsidR="00E224C9" w:rsidRDefault="00E224C9" w:rsidP="00E224C9">
      <w:pPr>
        <w:spacing w:before="2" w:after="2"/>
        <w:ind w:left="567" w:hanging="567"/>
        <w:rPr>
          <w:rFonts w:ascii="Arial" w:hAnsi="Arial" w:cs="Arial"/>
          <w:b/>
          <w:bCs/>
          <w:color w:val="000000"/>
          <w:sz w:val="20"/>
          <w:szCs w:val="20"/>
        </w:rPr>
      </w:pPr>
    </w:p>
    <w:p w14:paraId="713F85A9" w14:textId="77777777" w:rsidR="00E224C9" w:rsidRPr="00E224C9" w:rsidRDefault="00E224C9" w:rsidP="005144AB">
      <w:pPr>
        <w:spacing w:before="2" w:after="2"/>
        <w:ind w:left="567" w:hanging="567"/>
        <w:outlineLvl w:val="0"/>
        <w:rPr>
          <w:rFonts w:ascii="Times New Roman" w:hAnsi="Times New Roman" w:cs="Times New Roman"/>
          <w:color w:val="2F5496" w:themeColor="accent1" w:themeShade="BF"/>
        </w:rPr>
      </w:pPr>
      <w:r w:rsidRPr="00E224C9">
        <w:rPr>
          <w:rFonts w:ascii="Arial" w:hAnsi="Arial" w:cs="Arial"/>
          <w:b/>
          <w:bCs/>
          <w:color w:val="2F5496" w:themeColor="accent1" w:themeShade="BF"/>
          <w:sz w:val="20"/>
          <w:szCs w:val="20"/>
        </w:rPr>
        <w:t>Use the L.I.S.T. checklist below to ensure that you give it the essay title its broadest interpretation.</w:t>
      </w:r>
    </w:p>
    <w:p w14:paraId="2CF78BA6" w14:textId="77777777" w:rsidR="00E224C9" w:rsidRPr="00E224C9" w:rsidRDefault="00E224C9" w:rsidP="00E224C9">
      <w:pPr>
        <w:rPr>
          <w:rFonts w:ascii="Times New Roman" w:eastAsia="Times New Roman" w:hAnsi="Times New Roman" w:cs="Times New Roman"/>
          <w:color w:val="00B0F0"/>
        </w:rPr>
      </w:pPr>
    </w:p>
    <w:p w14:paraId="2FB51E78" w14:textId="77777777" w:rsidR="00E224C9" w:rsidRPr="00E224C9" w:rsidRDefault="00E224C9" w:rsidP="00E224C9">
      <w:pPr>
        <w:spacing w:before="2" w:after="2"/>
        <w:rPr>
          <w:rFonts w:ascii="Times New Roman" w:hAnsi="Times New Roman" w:cs="Times New Roman"/>
        </w:rPr>
      </w:pPr>
      <w:r w:rsidRPr="00E224C9">
        <w:rPr>
          <w:rFonts w:ascii="Arial" w:hAnsi="Arial" w:cs="Arial"/>
          <w:b/>
          <w:bCs/>
          <w:i/>
          <w:iCs/>
          <w:color w:val="00B0F0"/>
          <w:sz w:val="20"/>
          <w:szCs w:val="20"/>
        </w:rPr>
        <w:t>LOCATION</w:t>
      </w:r>
      <w:r w:rsidRPr="00E224C9">
        <w:rPr>
          <w:rFonts w:ascii="Arial" w:hAnsi="Arial" w:cs="Arial"/>
          <w:b/>
          <w:bCs/>
          <w:color w:val="00B0F0"/>
          <w:sz w:val="20"/>
          <w:szCs w:val="20"/>
        </w:rPr>
        <w:t xml:space="preserve"> (spatial context):</w:t>
      </w:r>
      <w:r w:rsidRPr="00E224C9">
        <w:rPr>
          <w:rFonts w:ascii="Arial" w:hAnsi="Arial" w:cs="Arial"/>
          <w:color w:val="00B0F0"/>
          <w:sz w:val="20"/>
          <w:szCs w:val="20"/>
        </w:rPr>
        <w:t xml:space="preserve"> </w:t>
      </w:r>
      <w:r w:rsidRPr="00E224C9">
        <w:rPr>
          <w:rFonts w:ascii="Arial" w:hAnsi="Arial" w:cs="Arial"/>
          <w:color w:val="000000"/>
          <w:sz w:val="20"/>
          <w:szCs w:val="20"/>
        </w:rPr>
        <w:t>poor/rich countries; rural/urban areas; tropical/temperate; land/air/sea; marine/terrestrial/atmospheric</w:t>
      </w:r>
    </w:p>
    <w:p w14:paraId="525EC027" w14:textId="77777777" w:rsidR="00E224C9" w:rsidRPr="00E224C9" w:rsidRDefault="00E224C9" w:rsidP="00E224C9">
      <w:pPr>
        <w:rPr>
          <w:rFonts w:ascii="Times New Roman" w:eastAsia="Times New Roman" w:hAnsi="Times New Roman" w:cs="Times New Roman"/>
          <w:color w:val="00B0F0"/>
        </w:rPr>
      </w:pPr>
    </w:p>
    <w:p w14:paraId="17FE7ADA" w14:textId="77777777" w:rsidR="00E224C9" w:rsidRPr="00E224C9" w:rsidRDefault="00E224C9" w:rsidP="00E224C9">
      <w:pPr>
        <w:spacing w:before="2" w:after="2"/>
        <w:rPr>
          <w:rFonts w:ascii="Times New Roman" w:hAnsi="Times New Roman" w:cs="Times New Roman"/>
        </w:rPr>
      </w:pPr>
      <w:r w:rsidRPr="00E224C9">
        <w:rPr>
          <w:rFonts w:ascii="Arial" w:hAnsi="Arial" w:cs="Arial"/>
          <w:b/>
          <w:bCs/>
          <w:i/>
          <w:iCs/>
          <w:color w:val="00B0F0"/>
          <w:sz w:val="20"/>
          <w:szCs w:val="20"/>
        </w:rPr>
        <w:t>ISSUES</w:t>
      </w:r>
      <w:r w:rsidRPr="00E224C9">
        <w:rPr>
          <w:rFonts w:ascii="Arial" w:hAnsi="Arial" w:cs="Arial"/>
          <w:b/>
          <w:bCs/>
          <w:color w:val="00B0F0"/>
          <w:sz w:val="20"/>
          <w:szCs w:val="20"/>
        </w:rPr>
        <w:t xml:space="preserve"> (factors):</w:t>
      </w:r>
      <w:r w:rsidRPr="00E224C9">
        <w:rPr>
          <w:rFonts w:ascii="Arial" w:hAnsi="Arial" w:cs="Arial"/>
          <w:color w:val="00B0F0"/>
          <w:sz w:val="20"/>
          <w:szCs w:val="20"/>
        </w:rPr>
        <w:t xml:space="preserve"> </w:t>
      </w:r>
      <w:r w:rsidRPr="00E224C9">
        <w:rPr>
          <w:rFonts w:ascii="Arial" w:hAnsi="Arial" w:cs="Arial"/>
          <w:color w:val="000000"/>
          <w:sz w:val="20"/>
          <w:szCs w:val="20"/>
        </w:rPr>
        <w:t>positive/negative, advantages/disadvantages, costs/benefits, human/physical, environmental, social, cultural, demographic, political, economic, geographic</w:t>
      </w:r>
    </w:p>
    <w:p w14:paraId="18BBB924" w14:textId="77777777" w:rsidR="00E224C9" w:rsidRPr="00E224C9" w:rsidRDefault="00E224C9" w:rsidP="00E224C9">
      <w:pPr>
        <w:rPr>
          <w:rFonts w:ascii="Times New Roman" w:eastAsia="Times New Roman" w:hAnsi="Times New Roman" w:cs="Times New Roman"/>
        </w:rPr>
      </w:pPr>
    </w:p>
    <w:p w14:paraId="74BA598A" w14:textId="77777777" w:rsidR="00E224C9" w:rsidRPr="00E224C9" w:rsidRDefault="00E224C9" w:rsidP="005144AB">
      <w:pPr>
        <w:spacing w:before="2" w:after="2"/>
        <w:outlineLvl w:val="0"/>
        <w:rPr>
          <w:rFonts w:ascii="Times New Roman" w:hAnsi="Times New Roman" w:cs="Times New Roman"/>
        </w:rPr>
      </w:pPr>
      <w:r w:rsidRPr="00E224C9">
        <w:rPr>
          <w:rFonts w:ascii="Arial" w:hAnsi="Arial" w:cs="Arial"/>
          <w:b/>
          <w:bCs/>
          <w:i/>
          <w:iCs/>
          <w:color w:val="00B0F0"/>
          <w:sz w:val="20"/>
          <w:szCs w:val="20"/>
        </w:rPr>
        <w:t>SCALE</w:t>
      </w:r>
      <w:r w:rsidRPr="00E224C9">
        <w:rPr>
          <w:rFonts w:ascii="Arial" w:hAnsi="Arial" w:cs="Arial"/>
          <w:b/>
          <w:bCs/>
          <w:color w:val="00B0F0"/>
          <w:sz w:val="20"/>
          <w:szCs w:val="20"/>
        </w:rPr>
        <w:t>:</w:t>
      </w:r>
      <w:r w:rsidRPr="00E224C9">
        <w:rPr>
          <w:rFonts w:ascii="Arial" w:hAnsi="Arial" w:cs="Arial"/>
          <w:color w:val="00B0F0"/>
          <w:sz w:val="20"/>
          <w:szCs w:val="20"/>
        </w:rPr>
        <w:t xml:space="preserve"> </w:t>
      </w:r>
      <w:r w:rsidRPr="00E224C9">
        <w:rPr>
          <w:rFonts w:ascii="Arial" w:hAnsi="Arial" w:cs="Arial"/>
          <w:color w:val="000000"/>
          <w:sz w:val="20"/>
          <w:szCs w:val="20"/>
        </w:rPr>
        <w:t>global, regional, international, national, sub-national, local</w:t>
      </w:r>
    </w:p>
    <w:p w14:paraId="2C09FD91" w14:textId="77777777" w:rsidR="00E224C9" w:rsidRPr="00E224C9" w:rsidRDefault="00E224C9" w:rsidP="00E224C9">
      <w:pPr>
        <w:rPr>
          <w:rFonts w:ascii="Times New Roman" w:eastAsia="Times New Roman" w:hAnsi="Times New Roman" w:cs="Times New Roman"/>
        </w:rPr>
      </w:pPr>
    </w:p>
    <w:p w14:paraId="16517606" w14:textId="77777777" w:rsidR="00E224C9" w:rsidRPr="00E224C9" w:rsidRDefault="00E224C9" w:rsidP="005144AB">
      <w:pPr>
        <w:spacing w:before="2" w:after="2"/>
        <w:outlineLvl w:val="0"/>
        <w:rPr>
          <w:rFonts w:ascii="Times New Roman" w:hAnsi="Times New Roman" w:cs="Times New Roman"/>
        </w:rPr>
      </w:pPr>
      <w:r w:rsidRPr="00E224C9">
        <w:rPr>
          <w:rFonts w:ascii="Arial" w:hAnsi="Arial" w:cs="Arial"/>
          <w:b/>
          <w:bCs/>
          <w:i/>
          <w:iCs/>
          <w:color w:val="00B0F0"/>
          <w:sz w:val="20"/>
          <w:szCs w:val="20"/>
        </w:rPr>
        <w:t>TIME</w:t>
      </w:r>
      <w:r w:rsidRPr="00E224C9">
        <w:rPr>
          <w:rFonts w:ascii="Arial" w:hAnsi="Arial" w:cs="Arial"/>
          <w:b/>
          <w:bCs/>
          <w:color w:val="00B0F0"/>
          <w:sz w:val="20"/>
          <w:szCs w:val="20"/>
        </w:rPr>
        <w:t>:</w:t>
      </w:r>
      <w:r w:rsidRPr="00E224C9">
        <w:rPr>
          <w:rFonts w:ascii="Arial" w:hAnsi="Arial" w:cs="Arial"/>
          <w:color w:val="00B0F0"/>
          <w:sz w:val="20"/>
          <w:szCs w:val="20"/>
        </w:rPr>
        <w:t xml:space="preserve"> </w:t>
      </w:r>
      <w:r w:rsidRPr="00E224C9">
        <w:rPr>
          <w:rFonts w:ascii="Arial" w:hAnsi="Arial" w:cs="Arial"/>
          <w:color w:val="000000"/>
          <w:sz w:val="20"/>
          <w:szCs w:val="20"/>
        </w:rPr>
        <w:t>long-term/medium-term/short-term; past/present/future; contemporary/recent/current</w:t>
      </w:r>
    </w:p>
    <w:p w14:paraId="4E298F8F" w14:textId="77777777" w:rsidR="00E224C9" w:rsidRPr="00E224C9" w:rsidRDefault="00E224C9" w:rsidP="00E224C9">
      <w:pPr>
        <w:spacing w:before="2" w:after="2"/>
        <w:rPr>
          <w:rFonts w:ascii="Times New Roman" w:hAnsi="Times New Roman" w:cs="Times New Roman"/>
        </w:rPr>
      </w:pPr>
      <w:r w:rsidRPr="00E224C9">
        <w:rPr>
          <w:rFonts w:ascii="Arial" w:hAnsi="Arial" w:cs="Arial"/>
          <w:i/>
          <w:iCs/>
          <w:color w:val="000000"/>
          <w:sz w:val="20"/>
          <w:szCs w:val="20"/>
        </w:rPr>
        <w:t xml:space="preserve">Some of the items in the </w:t>
      </w:r>
      <w:r w:rsidRPr="00E224C9">
        <w:rPr>
          <w:rFonts w:ascii="Arial" w:hAnsi="Arial" w:cs="Arial"/>
          <w:b/>
          <w:bCs/>
          <w:i/>
          <w:iCs/>
          <w:color w:val="000000"/>
          <w:sz w:val="20"/>
          <w:szCs w:val="20"/>
        </w:rPr>
        <w:t>L.I.S.T.</w:t>
      </w:r>
      <w:r w:rsidRPr="00E224C9">
        <w:rPr>
          <w:rFonts w:ascii="Arial" w:hAnsi="Arial" w:cs="Arial"/>
          <w:i/>
          <w:iCs/>
          <w:color w:val="000000"/>
          <w:sz w:val="20"/>
          <w:szCs w:val="20"/>
        </w:rPr>
        <w:t xml:space="preserve"> may not be relevant to the essay.</w:t>
      </w:r>
    </w:p>
    <w:p w14:paraId="2B753073" w14:textId="77777777" w:rsidR="00E224C9" w:rsidRPr="00E224C9" w:rsidRDefault="00E224C9" w:rsidP="00E224C9">
      <w:pPr>
        <w:rPr>
          <w:rFonts w:ascii="Times New Roman" w:eastAsia="Times New Roman" w:hAnsi="Times New Roman" w:cs="Times New Roman"/>
          <w:color w:val="FF0000"/>
        </w:rPr>
      </w:pPr>
    </w:p>
    <w:p w14:paraId="49D07AE7" w14:textId="77777777" w:rsidR="00E224C9" w:rsidRPr="00E224C9" w:rsidRDefault="00E224C9" w:rsidP="00E224C9">
      <w:pPr>
        <w:spacing w:before="2" w:after="2"/>
        <w:rPr>
          <w:rFonts w:ascii="Times New Roman" w:hAnsi="Times New Roman" w:cs="Times New Roman"/>
        </w:rPr>
      </w:pPr>
      <w:r w:rsidRPr="00E224C9">
        <w:rPr>
          <w:rFonts w:ascii="Arial" w:hAnsi="Arial" w:cs="Arial"/>
          <w:b/>
          <w:bCs/>
          <w:color w:val="FF0000"/>
          <w:sz w:val="20"/>
          <w:szCs w:val="20"/>
        </w:rPr>
        <w:t>Planning</w:t>
      </w:r>
      <w:r>
        <w:rPr>
          <w:rFonts w:ascii="Times New Roman" w:hAnsi="Times New Roman" w:cs="Times New Roman"/>
        </w:rPr>
        <w:t xml:space="preserve">: </w:t>
      </w:r>
      <w:r w:rsidRPr="00E224C9">
        <w:rPr>
          <w:rFonts w:ascii="Arial" w:hAnsi="Arial" w:cs="Arial"/>
          <w:color w:val="000000"/>
          <w:sz w:val="20"/>
          <w:szCs w:val="20"/>
        </w:rPr>
        <w:t>Planning ensures that:</w:t>
      </w:r>
    </w:p>
    <w:p w14:paraId="5E07C290" w14:textId="77777777" w:rsidR="00E224C9" w:rsidRPr="00E224C9" w:rsidRDefault="00E224C9" w:rsidP="00E224C9">
      <w:pPr>
        <w:numPr>
          <w:ilvl w:val="0"/>
          <w:numId w:val="15"/>
        </w:numPr>
        <w:textAlignment w:val="baseline"/>
        <w:rPr>
          <w:rFonts w:ascii="Arial" w:hAnsi="Arial" w:cs="Arial"/>
          <w:color w:val="000000"/>
          <w:sz w:val="20"/>
          <w:szCs w:val="20"/>
        </w:rPr>
      </w:pPr>
      <w:r w:rsidRPr="00E224C9">
        <w:rPr>
          <w:rFonts w:ascii="Arial" w:hAnsi="Arial" w:cs="Arial"/>
          <w:color w:val="000000"/>
          <w:sz w:val="20"/>
          <w:szCs w:val="20"/>
        </w:rPr>
        <w:t>Ideas can be presented in a logical sequence</w:t>
      </w:r>
    </w:p>
    <w:p w14:paraId="6ABFF590" w14:textId="77777777" w:rsidR="00E224C9" w:rsidRPr="00E224C9" w:rsidRDefault="00E224C9" w:rsidP="00E224C9">
      <w:pPr>
        <w:numPr>
          <w:ilvl w:val="0"/>
          <w:numId w:val="15"/>
        </w:numPr>
        <w:textAlignment w:val="baseline"/>
        <w:rPr>
          <w:rFonts w:ascii="Arial" w:hAnsi="Arial" w:cs="Arial"/>
          <w:color w:val="000000"/>
          <w:sz w:val="20"/>
          <w:szCs w:val="20"/>
        </w:rPr>
      </w:pPr>
      <w:r w:rsidRPr="00E224C9">
        <w:rPr>
          <w:rFonts w:ascii="Arial" w:hAnsi="Arial" w:cs="Arial"/>
          <w:color w:val="000000"/>
          <w:sz w:val="20"/>
          <w:szCs w:val="20"/>
        </w:rPr>
        <w:t>New points can be added to the plan while writing the essay</w:t>
      </w:r>
    </w:p>
    <w:p w14:paraId="613C7AB0" w14:textId="77777777" w:rsidR="00E224C9" w:rsidRPr="00E224C9" w:rsidRDefault="00E224C9" w:rsidP="00E224C9">
      <w:pPr>
        <w:numPr>
          <w:ilvl w:val="0"/>
          <w:numId w:val="15"/>
        </w:numPr>
        <w:textAlignment w:val="baseline"/>
        <w:rPr>
          <w:rFonts w:ascii="Arial" w:hAnsi="Arial" w:cs="Arial"/>
          <w:color w:val="000000"/>
          <w:sz w:val="20"/>
          <w:szCs w:val="20"/>
        </w:rPr>
      </w:pPr>
      <w:r w:rsidRPr="00E224C9">
        <w:rPr>
          <w:rFonts w:ascii="Arial" w:hAnsi="Arial" w:cs="Arial"/>
          <w:color w:val="000000"/>
          <w:sz w:val="20"/>
          <w:szCs w:val="20"/>
        </w:rPr>
        <w:t>Responses are well structured and can access the highest markbands</w:t>
      </w:r>
    </w:p>
    <w:p w14:paraId="683BA8EC" w14:textId="77777777" w:rsidR="00E224C9" w:rsidRPr="00E224C9" w:rsidRDefault="00E224C9" w:rsidP="00E224C9">
      <w:pPr>
        <w:numPr>
          <w:ilvl w:val="0"/>
          <w:numId w:val="15"/>
        </w:numPr>
        <w:textAlignment w:val="baseline"/>
        <w:rPr>
          <w:rFonts w:ascii="Arial" w:hAnsi="Arial" w:cs="Arial"/>
          <w:color w:val="000000"/>
          <w:sz w:val="20"/>
          <w:szCs w:val="20"/>
        </w:rPr>
      </w:pPr>
      <w:r w:rsidRPr="00E224C9">
        <w:rPr>
          <w:rFonts w:ascii="Arial" w:hAnsi="Arial" w:cs="Arial"/>
          <w:color w:val="000000"/>
          <w:sz w:val="20"/>
          <w:szCs w:val="20"/>
        </w:rPr>
        <w:t>Content is relevant and the focus remains on the essay title</w:t>
      </w:r>
    </w:p>
    <w:p w14:paraId="53CC50A8" w14:textId="77777777" w:rsidR="00E224C9" w:rsidRPr="00E224C9" w:rsidRDefault="00E224C9" w:rsidP="00E224C9">
      <w:pPr>
        <w:rPr>
          <w:rFonts w:ascii="Times New Roman" w:eastAsia="Times New Roman" w:hAnsi="Times New Roman" w:cs="Times New Roman"/>
          <w:color w:val="FF0000"/>
        </w:rPr>
      </w:pPr>
    </w:p>
    <w:p w14:paraId="603F1E96" w14:textId="77777777" w:rsidR="00E224C9" w:rsidRPr="00E224C9" w:rsidRDefault="00E224C9" w:rsidP="005144AB">
      <w:pPr>
        <w:spacing w:before="2" w:after="2"/>
        <w:outlineLvl w:val="0"/>
        <w:rPr>
          <w:rFonts w:ascii="Times New Roman" w:hAnsi="Times New Roman" w:cs="Times New Roman"/>
          <w:color w:val="FF0000"/>
        </w:rPr>
      </w:pPr>
      <w:r w:rsidRPr="00E224C9">
        <w:rPr>
          <w:rFonts w:ascii="Arial" w:hAnsi="Arial" w:cs="Arial"/>
          <w:b/>
          <w:bCs/>
          <w:color w:val="FF0000"/>
          <w:sz w:val="20"/>
          <w:szCs w:val="20"/>
        </w:rPr>
        <w:t>Structure</w:t>
      </w:r>
    </w:p>
    <w:p w14:paraId="70854D5C" w14:textId="77777777" w:rsidR="00E224C9" w:rsidRPr="00E224C9" w:rsidRDefault="00E224C9" w:rsidP="005144AB">
      <w:pPr>
        <w:spacing w:before="2" w:after="2"/>
        <w:outlineLvl w:val="0"/>
        <w:rPr>
          <w:rFonts w:ascii="Times New Roman" w:hAnsi="Times New Roman" w:cs="Times New Roman"/>
          <w:b/>
          <w:u w:val="single"/>
        </w:rPr>
      </w:pPr>
      <w:r w:rsidRPr="00E224C9">
        <w:rPr>
          <w:rFonts w:ascii="Arial" w:hAnsi="Arial" w:cs="Arial"/>
          <w:b/>
          <w:color w:val="000000"/>
          <w:sz w:val="20"/>
          <w:szCs w:val="20"/>
          <w:u w:val="single"/>
        </w:rPr>
        <w:t>Introduction</w:t>
      </w:r>
    </w:p>
    <w:p w14:paraId="44F5BFB4" w14:textId="77777777" w:rsidR="00E224C9" w:rsidRPr="00E224C9" w:rsidRDefault="00E224C9" w:rsidP="005144AB">
      <w:pPr>
        <w:spacing w:before="2" w:after="2"/>
        <w:outlineLvl w:val="0"/>
        <w:rPr>
          <w:rFonts w:ascii="Times New Roman" w:hAnsi="Times New Roman" w:cs="Times New Roman"/>
        </w:rPr>
      </w:pPr>
      <w:r w:rsidRPr="00E224C9">
        <w:rPr>
          <w:rFonts w:ascii="Arial" w:hAnsi="Arial" w:cs="Arial"/>
          <w:color w:val="000000"/>
          <w:sz w:val="20"/>
          <w:szCs w:val="20"/>
        </w:rPr>
        <w:t>The first sentence should make an impact</w:t>
      </w:r>
    </w:p>
    <w:p w14:paraId="22C82AD8" w14:textId="77777777" w:rsidR="00E224C9" w:rsidRPr="00E224C9" w:rsidRDefault="00E224C9" w:rsidP="00E224C9">
      <w:pPr>
        <w:spacing w:before="2" w:after="2"/>
        <w:rPr>
          <w:rFonts w:ascii="Times New Roman" w:hAnsi="Times New Roman" w:cs="Times New Roman"/>
        </w:rPr>
      </w:pPr>
      <w:r w:rsidRPr="00E224C9">
        <w:rPr>
          <w:rFonts w:ascii="Arial" w:hAnsi="Arial" w:cs="Arial"/>
          <w:color w:val="000000"/>
          <w:sz w:val="20"/>
          <w:szCs w:val="20"/>
        </w:rPr>
        <w:t>Define terms if necessary</w:t>
      </w:r>
    </w:p>
    <w:p w14:paraId="74205AC3" w14:textId="77777777" w:rsidR="00E224C9" w:rsidRPr="00E224C9" w:rsidRDefault="00E224C9" w:rsidP="00E224C9">
      <w:pPr>
        <w:spacing w:before="2" w:after="2"/>
        <w:rPr>
          <w:rFonts w:ascii="Times New Roman" w:hAnsi="Times New Roman" w:cs="Times New Roman"/>
        </w:rPr>
      </w:pPr>
      <w:r w:rsidRPr="00E224C9">
        <w:rPr>
          <w:rFonts w:ascii="Arial" w:hAnsi="Arial" w:cs="Arial"/>
          <w:color w:val="000000"/>
          <w:sz w:val="20"/>
          <w:szCs w:val="20"/>
        </w:rPr>
        <w:t>Outline the general direction of the essay</w:t>
      </w:r>
    </w:p>
    <w:p w14:paraId="1846D0D2" w14:textId="77777777" w:rsidR="00E224C9" w:rsidRPr="00E224C9" w:rsidRDefault="00E224C9" w:rsidP="00E224C9">
      <w:pPr>
        <w:rPr>
          <w:rFonts w:ascii="Times New Roman" w:eastAsia="Times New Roman" w:hAnsi="Times New Roman" w:cs="Times New Roman"/>
        </w:rPr>
      </w:pPr>
    </w:p>
    <w:p w14:paraId="6FC5C401" w14:textId="77777777" w:rsidR="00E224C9" w:rsidRPr="00E224C9" w:rsidRDefault="00E224C9" w:rsidP="005144AB">
      <w:pPr>
        <w:spacing w:before="2" w:after="2"/>
        <w:outlineLvl w:val="0"/>
        <w:rPr>
          <w:rFonts w:ascii="Times New Roman" w:hAnsi="Times New Roman" w:cs="Times New Roman"/>
          <w:u w:val="single"/>
        </w:rPr>
      </w:pPr>
      <w:r w:rsidRPr="00E224C9">
        <w:rPr>
          <w:rFonts w:ascii="Arial" w:hAnsi="Arial" w:cs="Arial"/>
          <w:b/>
          <w:bCs/>
          <w:color w:val="000000"/>
          <w:sz w:val="20"/>
          <w:szCs w:val="20"/>
          <w:u w:val="single"/>
        </w:rPr>
        <w:t>Develop its subject clearly</w:t>
      </w:r>
    </w:p>
    <w:p w14:paraId="10FD51A7" w14:textId="77777777" w:rsidR="00E224C9" w:rsidRPr="00E224C9" w:rsidRDefault="00E224C9" w:rsidP="005144AB">
      <w:pPr>
        <w:spacing w:before="2" w:after="2"/>
        <w:outlineLvl w:val="0"/>
        <w:rPr>
          <w:rFonts w:ascii="Times New Roman" w:hAnsi="Times New Roman" w:cs="Times New Roman"/>
        </w:rPr>
      </w:pPr>
      <w:r w:rsidRPr="00E224C9">
        <w:rPr>
          <w:rFonts w:ascii="Arial" w:hAnsi="Arial" w:cs="Arial"/>
          <w:color w:val="000000"/>
          <w:sz w:val="20"/>
          <w:szCs w:val="20"/>
        </w:rPr>
        <w:t>Use clear English and write concisely</w:t>
      </w:r>
    </w:p>
    <w:p w14:paraId="61322DBC" w14:textId="77777777" w:rsidR="00E224C9" w:rsidRPr="00E224C9" w:rsidRDefault="00E224C9" w:rsidP="00E224C9">
      <w:pPr>
        <w:rPr>
          <w:rFonts w:ascii="Times New Roman" w:eastAsia="Times New Roman" w:hAnsi="Times New Roman" w:cs="Times New Roman"/>
        </w:rPr>
      </w:pPr>
    </w:p>
    <w:p w14:paraId="5D117CBB" w14:textId="77777777" w:rsidR="00E224C9" w:rsidRPr="00E224C9" w:rsidRDefault="00E224C9" w:rsidP="00E224C9">
      <w:pPr>
        <w:spacing w:before="2" w:after="2"/>
        <w:rPr>
          <w:rFonts w:ascii="Times New Roman" w:hAnsi="Times New Roman" w:cs="Times New Roman"/>
        </w:rPr>
      </w:pPr>
      <w:r w:rsidRPr="00E224C9">
        <w:rPr>
          <w:rFonts w:ascii="Arial" w:hAnsi="Arial" w:cs="Arial"/>
          <w:color w:val="000000"/>
          <w:sz w:val="20"/>
          <w:szCs w:val="20"/>
        </w:rPr>
        <w:t xml:space="preserve">Make you paragraphs: </w:t>
      </w:r>
    </w:p>
    <w:p w14:paraId="02EB004F" w14:textId="77777777" w:rsidR="00E224C9" w:rsidRPr="00E224C9" w:rsidRDefault="00E224C9" w:rsidP="005144AB">
      <w:pPr>
        <w:spacing w:before="2" w:after="2"/>
        <w:outlineLvl w:val="0"/>
        <w:rPr>
          <w:rFonts w:ascii="Times New Roman" w:hAnsi="Times New Roman" w:cs="Times New Roman"/>
        </w:rPr>
      </w:pPr>
      <w:r w:rsidRPr="00E224C9">
        <w:rPr>
          <w:rFonts w:ascii="Arial" w:hAnsi="Arial" w:cs="Arial"/>
          <w:color w:val="FF0000"/>
          <w:sz w:val="20"/>
          <w:szCs w:val="20"/>
        </w:rPr>
        <w:t>S</w:t>
      </w:r>
      <w:r w:rsidRPr="00E224C9">
        <w:rPr>
          <w:rFonts w:ascii="Arial" w:hAnsi="Arial" w:cs="Arial"/>
          <w:color w:val="000000"/>
          <w:sz w:val="20"/>
          <w:szCs w:val="20"/>
        </w:rPr>
        <w:t xml:space="preserve">tatement </w:t>
      </w:r>
    </w:p>
    <w:p w14:paraId="0C77792B" w14:textId="77777777" w:rsidR="00E224C9" w:rsidRPr="00E224C9" w:rsidRDefault="00E224C9" w:rsidP="005144AB">
      <w:pPr>
        <w:spacing w:before="2" w:after="2"/>
        <w:outlineLvl w:val="0"/>
        <w:rPr>
          <w:rFonts w:ascii="Times New Roman" w:hAnsi="Times New Roman" w:cs="Times New Roman"/>
        </w:rPr>
      </w:pPr>
      <w:r w:rsidRPr="00E224C9">
        <w:rPr>
          <w:rFonts w:ascii="Arial" w:hAnsi="Arial" w:cs="Arial"/>
          <w:color w:val="FF0000"/>
          <w:sz w:val="20"/>
          <w:szCs w:val="20"/>
        </w:rPr>
        <w:t>E</w:t>
      </w:r>
      <w:r w:rsidRPr="00E224C9">
        <w:rPr>
          <w:rFonts w:ascii="Arial" w:hAnsi="Arial" w:cs="Arial"/>
          <w:color w:val="000000"/>
          <w:sz w:val="20"/>
          <w:szCs w:val="20"/>
        </w:rPr>
        <w:t>xpand</w:t>
      </w:r>
    </w:p>
    <w:p w14:paraId="5E702F61" w14:textId="77777777" w:rsidR="00E224C9" w:rsidRPr="00E224C9" w:rsidRDefault="00E224C9" w:rsidP="00E224C9">
      <w:pPr>
        <w:spacing w:before="2" w:after="2"/>
        <w:rPr>
          <w:rFonts w:ascii="Times New Roman" w:hAnsi="Times New Roman" w:cs="Times New Roman"/>
        </w:rPr>
      </w:pPr>
      <w:r w:rsidRPr="00E224C9">
        <w:rPr>
          <w:rFonts w:ascii="Arial" w:hAnsi="Arial" w:cs="Arial"/>
          <w:color w:val="000000"/>
          <w:sz w:val="20"/>
          <w:szCs w:val="20"/>
        </w:rPr>
        <w:t>e</w:t>
      </w:r>
      <w:r w:rsidRPr="00E224C9">
        <w:rPr>
          <w:rFonts w:ascii="Arial" w:hAnsi="Arial" w:cs="Arial"/>
          <w:color w:val="FF0000"/>
          <w:sz w:val="20"/>
          <w:szCs w:val="20"/>
        </w:rPr>
        <w:t>X</w:t>
      </w:r>
      <w:r w:rsidRPr="00E224C9">
        <w:rPr>
          <w:rFonts w:ascii="Arial" w:hAnsi="Arial" w:cs="Arial"/>
          <w:color w:val="000000"/>
          <w:sz w:val="20"/>
          <w:szCs w:val="20"/>
        </w:rPr>
        <w:t>ample</w:t>
      </w:r>
    </w:p>
    <w:p w14:paraId="10D67506" w14:textId="77777777" w:rsidR="00E224C9" w:rsidRPr="00E224C9" w:rsidRDefault="00E224C9" w:rsidP="00E224C9">
      <w:pPr>
        <w:spacing w:before="2" w:after="2"/>
        <w:rPr>
          <w:rFonts w:ascii="Times New Roman" w:hAnsi="Times New Roman" w:cs="Times New Roman"/>
        </w:rPr>
      </w:pPr>
      <w:r w:rsidRPr="00E224C9">
        <w:rPr>
          <w:rFonts w:ascii="Arial" w:hAnsi="Arial" w:cs="Arial"/>
          <w:color w:val="FF0000"/>
          <w:sz w:val="20"/>
          <w:szCs w:val="20"/>
        </w:rPr>
        <w:t>Y</w:t>
      </w:r>
      <w:r w:rsidRPr="00E224C9">
        <w:rPr>
          <w:rFonts w:ascii="Arial" w:hAnsi="Arial" w:cs="Arial"/>
          <w:color w:val="000000"/>
          <w:sz w:val="20"/>
          <w:szCs w:val="20"/>
        </w:rPr>
        <w:t>ou need to make link to the question!!</w:t>
      </w:r>
    </w:p>
    <w:p w14:paraId="0E5414BD" w14:textId="77777777" w:rsidR="00E224C9" w:rsidRPr="00E224C9" w:rsidRDefault="00E224C9" w:rsidP="00E224C9">
      <w:pPr>
        <w:rPr>
          <w:rFonts w:ascii="Times New Roman" w:eastAsia="Times New Roman" w:hAnsi="Times New Roman" w:cs="Times New Roman"/>
        </w:rPr>
      </w:pPr>
    </w:p>
    <w:p w14:paraId="4AAC5AEB" w14:textId="77777777" w:rsidR="00E224C9" w:rsidRPr="00E224C9" w:rsidRDefault="00E224C9" w:rsidP="005144AB">
      <w:pPr>
        <w:spacing w:before="2" w:after="2"/>
        <w:outlineLvl w:val="0"/>
        <w:rPr>
          <w:rFonts w:ascii="Times New Roman" w:hAnsi="Times New Roman" w:cs="Times New Roman"/>
        </w:rPr>
      </w:pPr>
      <w:r w:rsidRPr="00E224C9">
        <w:rPr>
          <w:rFonts w:ascii="Arial" w:hAnsi="Arial" w:cs="Arial"/>
          <w:color w:val="000000"/>
          <w:sz w:val="20"/>
          <w:szCs w:val="20"/>
        </w:rPr>
        <w:t>Limit each sentence to one or two points</w:t>
      </w:r>
    </w:p>
    <w:p w14:paraId="5128D56B" w14:textId="77777777" w:rsidR="00E224C9" w:rsidRPr="00E224C9" w:rsidRDefault="00E224C9" w:rsidP="00E224C9">
      <w:pPr>
        <w:spacing w:before="2" w:after="2"/>
        <w:rPr>
          <w:rFonts w:ascii="Times New Roman" w:hAnsi="Times New Roman" w:cs="Times New Roman"/>
        </w:rPr>
      </w:pPr>
      <w:r w:rsidRPr="00E224C9">
        <w:rPr>
          <w:rFonts w:ascii="Arial" w:hAnsi="Arial" w:cs="Arial"/>
          <w:color w:val="000000"/>
          <w:sz w:val="20"/>
          <w:szCs w:val="20"/>
        </w:rPr>
        <w:t xml:space="preserve">Have clear self-contained paragraphs (leave a line between paragraphs) </w:t>
      </w:r>
    </w:p>
    <w:p w14:paraId="269040DD" w14:textId="77777777" w:rsidR="00E224C9" w:rsidRPr="00E224C9" w:rsidRDefault="00E224C9" w:rsidP="00E224C9">
      <w:pPr>
        <w:spacing w:before="2" w:after="2"/>
        <w:rPr>
          <w:rFonts w:ascii="Times New Roman" w:hAnsi="Times New Roman" w:cs="Times New Roman"/>
        </w:rPr>
      </w:pPr>
      <w:r w:rsidRPr="00E224C9">
        <w:rPr>
          <w:rFonts w:ascii="Arial" w:hAnsi="Arial" w:cs="Arial"/>
          <w:color w:val="000000"/>
          <w:sz w:val="20"/>
          <w:szCs w:val="20"/>
        </w:rPr>
        <w:t>Have a recognizable connection between paragraphs</w:t>
      </w:r>
    </w:p>
    <w:p w14:paraId="071533B5" w14:textId="77777777" w:rsidR="00E224C9" w:rsidRPr="00E224C9" w:rsidRDefault="00E224C9" w:rsidP="00E224C9">
      <w:pPr>
        <w:rPr>
          <w:rFonts w:ascii="Times New Roman" w:eastAsia="Times New Roman" w:hAnsi="Times New Roman" w:cs="Times New Roman"/>
          <w:u w:val="single"/>
        </w:rPr>
      </w:pPr>
    </w:p>
    <w:p w14:paraId="536D5CED" w14:textId="77777777" w:rsidR="00E224C9" w:rsidRPr="00E224C9" w:rsidRDefault="00E224C9" w:rsidP="005144AB">
      <w:pPr>
        <w:spacing w:before="2" w:after="2"/>
        <w:outlineLvl w:val="0"/>
        <w:rPr>
          <w:rFonts w:ascii="Times New Roman" w:hAnsi="Times New Roman" w:cs="Times New Roman"/>
          <w:u w:val="single"/>
        </w:rPr>
      </w:pPr>
      <w:r w:rsidRPr="00E224C9">
        <w:rPr>
          <w:rFonts w:ascii="Arial" w:hAnsi="Arial" w:cs="Arial"/>
          <w:b/>
          <w:bCs/>
          <w:color w:val="000000"/>
          <w:sz w:val="20"/>
          <w:szCs w:val="20"/>
          <w:u w:val="single"/>
        </w:rPr>
        <w:t>Come to an effective conclusion</w:t>
      </w:r>
    </w:p>
    <w:p w14:paraId="2592D674" w14:textId="77777777" w:rsidR="00E224C9" w:rsidRPr="00E224C9" w:rsidRDefault="00E224C9" w:rsidP="005144AB">
      <w:pPr>
        <w:spacing w:before="2" w:after="2"/>
        <w:outlineLvl w:val="0"/>
        <w:rPr>
          <w:rFonts w:ascii="Times New Roman" w:hAnsi="Times New Roman" w:cs="Times New Roman"/>
        </w:rPr>
      </w:pPr>
      <w:r w:rsidRPr="00E224C9">
        <w:rPr>
          <w:rFonts w:ascii="Arial" w:hAnsi="Arial" w:cs="Arial"/>
          <w:color w:val="000000"/>
          <w:sz w:val="20"/>
          <w:szCs w:val="20"/>
        </w:rPr>
        <w:t>Again try to finish with a sentence / sentences that make an impact</w:t>
      </w:r>
    </w:p>
    <w:p w14:paraId="0D39D844" w14:textId="77777777" w:rsidR="00E224C9" w:rsidRPr="00E224C9" w:rsidRDefault="00E224C9" w:rsidP="00E224C9">
      <w:pPr>
        <w:spacing w:before="2" w:after="2"/>
        <w:rPr>
          <w:rFonts w:ascii="Times New Roman" w:hAnsi="Times New Roman" w:cs="Times New Roman"/>
        </w:rPr>
      </w:pPr>
      <w:r w:rsidRPr="00E224C9">
        <w:rPr>
          <w:rFonts w:ascii="Arial" w:hAnsi="Arial" w:cs="Arial"/>
          <w:color w:val="000000"/>
          <w:sz w:val="20"/>
          <w:szCs w:val="20"/>
        </w:rPr>
        <w:t>Provide an overview of the response which links back to the title</w:t>
      </w:r>
    </w:p>
    <w:p w14:paraId="7F2A5E0C" w14:textId="77777777" w:rsidR="00E224C9" w:rsidRPr="00E224C9" w:rsidRDefault="00E224C9" w:rsidP="00E224C9">
      <w:pPr>
        <w:spacing w:before="2" w:after="2"/>
        <w:rPr>
          <w:rFonts w:ascii="Times New Roman" w:hAnsi="Times New Roman" w:cs="Times New Roman"/>
          <w:color w:val="FF0000"/>
        </w:rPr>
      </w:pPr>
      <w:r w:rsidRPr="00E224C9">
        <w:rPr>
          <w:rFonts w:ascii="Arial" w:hAnsi="Arial" w:cs="Arial"/>
          <w:color w:val="FF0000"/>
          <w:sz w:val="20"/>
          <w:szCs w:val="20"/>
        </w:rPr>
        <w:t>Do not introduce new ideas at this stage</w:t>
      </w:r>
    </w:p>
    <w:p w14:paraId="1766FF27" w14:textId="77777777" w:rsidR="00E224C9" w:rsidRPr="00E224C9" w:rsidRDefault="00E224C9" w:rsidP="00E224C9">
      <w:pPr>
        <w:rPr>
          <w:rFonts w:ascii="Times New Roman" w:eastAsia="Times New Roman" w:hAnsi="Times New Roman" w:cs="Times New Roman"/>
          <w:color w:val="FF0000"/>
          <w:u w:val="single"/>
        </w:rPr>
      </w:pPr>
    </w:p>
    <w:p w14:paraId="65573A55" w14:textId="77777777" w:rsidR="00E224C9" w:rsidRPr="00E224C9" w:rsidRDefault="00E224C9" w:rsidP="005144AB">
      <w:pPr>
        <w:spacing w:before="2" w:after="2"/>
        <w:outlineLvl w:val="0"/>
        <w:rPr>
          <w:rFonts w:ascii="Times New Roman" w:hAnsi="Times New Roman" w:cs="Times New Roman"/>
          <w:color w:val="FF0000"/>
          <w:u w:val="single"/>
        </w:rPr>
      </w:pPr>
      <w:r w:rsidRPr="00E224C9">
        <w:rPr>
          <w:rFonts w:ascii="Arial" w:hAnsi="Arial" w:cs="Arial"/>
          <w:b/>
          <w:bCs/>
          <w:color w:val="FF0000"/>
          <w:sz w:val="20"/>
          <w:szCs w:val="20"/>
          <w:u w:val="single"/>
        </w:rPr>
        <w:t>Throughout the essay:</w:t>
      </w:r>
    </w:p>
    <w:p w14:paraId="5E65AD70" w14:textId="77777777" w:rsidR="00E224C9" w:rsidRPr="00E224C9" w:rsidRDefault="00E224C9" w:rsidP="005144AB">
      <w:pPr>
        <w:spacing w:before="2" w:after="2"/>
        <w:outlineLvl w:val="0"/>
        <w:rPr>
          <w:rFonts w:ascii="Times New Roman" w:hAnsi="Times New Roman" w:cs="Times New Roman"/>
        </w:rPr>
      </w:pPr>
      <w:r w:rsidRPr="00E224C9">
        <w:rPr>
          <w:rFonts w:ascii="Arial" w:hAnsi="Arial" w:cs="Arial"/>
          <w:color w:val="000000"/>
          <w:sz w:val="20"/>
          <w:szCs w:val="20"/>
        </w:rPr>
        <w:t>Use a wide vocabulary</w:t>
      </w:r>
    </w:p>
    <w:p w14:paraId="7DBB845D" w14:textId="77777777" w:rsidR="00E224C9" w:rsidRPr="00E224C9" w:rsidRDefault="00E224C9" w:rsidP="00E224C9">
      <w:pPr>
        <w:spacing w:before="2" w:after="2"/>
        <w:rPr>
          <w:rFonts w:ascii="Times New Roman" w:hAnsi="Times New Roman" w:cs="Times New Roman"/>
        </w:rPr>
      </w:pPr>
      <w:r w:rsidRPr="00E224C9">
        <w:rPr>
          <w:rFonts w:ascii="Arial" w:hAnsi="Arial" w:cs="Arial"/>
          <w:color w:val="000000"/>
          <w:sz w:val="20"/>
          <w:szCs w:val="20"/>
        </w:rPr>
        <w:t>Use appropriate geographic terminology</w:t>
      </w:r>
    </w:p>
    <w:p w14:paraId="1DD1EC75" w14:textId="77777777" w:rsidR="00E224C9" w:rsidRPr="00E224C9" w:rsidRDefault="00E224C9" w:rsidP="00E224C9">
      <w:pPr>
        <w:spacing w:before="2" w:after="2"/>
        <w:rPr>
          <w:rFonts w:ascii="Times New Roman" w:hAnsi="Times New Roman" w:cs="Times New Roman"/>
        </w:rPr>
      </w:pPr>
      <w:r w:rsidRPr="00E224C9">
        <w:rPr>
          <w:rFonts w:ascii="Arial" w:hAnsi="Arial" w:cs="Arial"/>
          <w:color w:val="000000"/>
          <w:sz w:val="20"/>
          <w:szCs w:val="20"/>
        </w:rPr>
        <w:t>Write legibly in dark blue or black ink</w:t>
      </w:r>
    </w:p>
    <w:p w14:paraId="196903F9" w14:textId="77777777" w:rsidR="00163B82" w:rsidRDefault="00E224C9" w:rsidP="00E224C9">
      <w:pPr>
        <w:spacing w:before="2" w:after="2"/>
        <w:rPr>
          <w:rFonts w:ascii="Arial" w:hAnsi="Arial" w:cs="Arial"/>
          <w:color w:val="000000"/>
          <w:sz w:val="20"/>
          <w:szCs w:val="20"/>
        </w:rPr>
      </w:pPr>
      <w:r w:rsidRPr="00E224C9">
        <w:rPr>
          <w:rFonts w:ascii="Arial" w:hAnsi="Arial" w:cs="Arial"/>
          <w:color w:val="000000"/>
          <w:sz w:val="20"/>
          <w:szCs w:val="20"/>
        </w:rPr>
        <w:t>Avoid note form and/or lists (bullet points)</w:t>
      </w:r>
    </w:p>
    <w:p w14:paraId="6CCA1529" w14:textId="77777777" w:rsidR="00E224C9" w:rsidRDefault="00E224C9" w:rsidP="00E224C9">
      <w:pPr>
        <w:spacing w:before="2" w:after="2"/>
        <w:rPr>
          <w:rFonts w:ascii="Times New Roman" w:hAnsi="Times New Roman" w:cs="Times New Roman"/>
        </w:rPr>
      </w:pPr>
      <w:r>
        <w:rPr>
          <w:rFonts w:ascii="Times New Roman" w:hAnsi="Times New Roman" w:cs="Times New Roman"/>
          <w:noProof/>
        </w:rPr>
        <w:lastRenderedPageBreak/>
        <w:drawing>
          <wp:inline distT="0" distB="0" distL="0" distR="0" wp14:anchorId="0D2EA029" wp14:editId="50C30B2D">
            <wp:extent cx="9245806" cy="5866789"/>
            <wp:effectExtent l="0" t="12383" r="0" b="0"/>
            <wp:docPr id="53" name="Picture 53" descr="/Users/admin/Desktop/Screen Shot 2017-10-05 at 7.36.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dmin/Desktop/Screen Shot 2017-10-05 at 7.36.5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9251507" cy="5870407"/>
                    </a:xfrm>
                    <a:prstGeom prst="rect">
                      <a:avLst/>
                    </a:prstGeom>
                    <a:noFill/>
                    <a:ln>
                      <a:noFill/>
                    </a:ln>
                  </pic:spPr>
                </pic:pic>
              </a:graphicData>
            </a:graphic>
          </wp:inline>
        </w:drawing>
      </w:r>
    </w:p>
    <w:tbl>
      <w:tblPr>
        <w:tblW w:w="5173" w:type="pct"/>
        <w:tblInd w:w="-118" w:type="dxa"/>
        <w:tblBorders>
          <w:left w:val="nil"/>
          <w:right w:val="nil"/>
        </w:tblBorders>
        <w:tblLook w:val="0000" w:firstRow="0" w:lastRow="0" w:firstColumn="0" w:lastColumn="0" w:noHBand="0" w:noVBand="0"/>
      </w:tblPr>
      <w:tblGrid>
        <w:gridCol w:w="7"/>
        <w:gridCol w:w="4144"/>
        <w:gridCol w:w="3279"/>
        <w:gridCol w:w="3678"/>
        <w:gridCol w:w="45"/>
      </w:tblGrid>
      <w:tr w:rsidR="00E224C9" w:rsidRPr="00600706" w14:paraId="3A3A98AD" w14:textId="77777777" w:rsidTr="006E324F">
        <w:trPr>
          <w:gridBefore w:val="1"/>
          <w:wBefore w:w="3" w:type="pct"/>
          <w:trHeight w:val="477"/>
        </w:trPr>
        <w:tc>
          <w:tcPr>
            <w:tcW w:w="185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9ABE75" w14:textId="77777777" w:rsidR="00E224C9" w:rsidRPr="00600706" w:rsidRDefault="00E224C9" w:rsidP="006E324F">
            <w:pPr>
              <w:widowControl w:val="0"/>
              <w:autoSpaceDE w:val="0"/>
              <w:autoSpaceDN w:val="0"/>
              <w:adjustRightInd w:val="0"/>
              <w:spacing w:after="240"/>
              <w:contextualSpacing/>
              <w:rPr>
                <w:rFonts w:ascii="Century Gothic" w:hAnsi="Century Gothic" w:cs="Times"/>
                <w:color w:val="000000"/>
                <w:sz w:val="16"/>
              </w:rPr>
            </w:pPr>
            <w:r w:rsidRPr="00600706">
              <w:rPr>
                <w:rFonts w:ascii="Century Gothic" w:hAnsi="Century Gothic" w:cs="Arial"/>
                <w:b/>
                <w:bCs/>
                <w:color w:val="000000"/>
                <w:sz w:val="16"/>
              </w:rPr>
              <w:lastRenderedPageBreak/>
              <w:t xml:space="preserve">AO1: Knowledge and understanding of specified content </w:t>
            </w:r>
          </w:p>
          <w:p w14:paraId="0E894C06" w14:textId="77777777" w:rsidR="00E224C9" w:rsidRPr="00600706" w:rsidRDefault="00E224C9" w:rsidP="006E324F">
            <w:pPr>
              <w:widowControl w:val="0"/>
              <w:autoSpaceDE w:val="0"/>
              <w:autoSpaceDN w:val="0"/>
              <w:adjustRightInd w:val="0"/>
              <w:spacing w:after="240"/>
              <w:contextualSpacing/>
              <w:rPr>
                <w:rFonts w:ascii="Century Gothic" w:hAnsi="Century Gothic" w:cs="Times"/>
                <w:color w:val="000000"/>
                <w:sz w:val="16"/>
              </w:rPr>
            </w:pPr>
            <w:r w:rsidRPr="00600706">
              <w:rPr>
                <w:rFonts w:ascii="Century Gothic" w:hAnsi="Century Gothic" w:cs="Arial"/>
                <w:b/>
                <w:bCs/>
                <w:color w:val="000000"/>
                <w:sz w:val="16"/>
              </w:rPr>
              <w:t xml:space="preserve">AO2: Application and analysis of knowledge and understanding </w:t>
            </w:r>
          </w:p>
        </w:tc>
        <w:tc>
          <w:tcPr>
            <w:tcW w:w="147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363A87" w14:textId="77777777" w:rsidR="00E224C9" w:rsidRPr="00600706" w:rsidRDefault="00E224C9" w:rsidP="006E324F">
            <w:pPr>
              <w:widowControl w:val="0"/>
              <w:autoSpaceDE w:val="0"/>
              <w:autoSpaceDN w:val="0"/>
              <w:adjustRightInd w:val="0"/>
              <w:spacing w:after="240"/>
              <w:contextualSpacing/>
              <w:rPr>
                <w:rFonts w:ascii="Century Gothic" w:hAnsi="Century Gothic" w:cs="Times"/>
                <w:color w:val="000000"/>
                <w:sz w:val="16"/>
              </w:rPr>
            </w:pPr>
            <w:r w:rsidRPr="00600706">
              <w:rPr>
                <w:rFonts w:ascii="Century Gothic" w:hAnsi="Century Gothic" w:cs="Arial"/>
                <w:b/>
                <w:bCs/>
                <w:color w:val="000000"/>
                <w:sz w:val="16"/>
              </w:rPr>
              <w:t xml:space="preserve">AO3: Synthesis and evaluation </w:t>
            </w:r>
          </w:p>
        </w:tc>
        <w:tc>
          <w:tcPr>
            <w:tcW w:w="1669" w:type="pct"/>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70174B" w14:textId="77777777" w:rsidR="00E224C9" w:rsidRPr="00600706" w:rsidRDefault="00E224C9" w:rsidP="006E324F">
            <w:pPr>
              <w:widowControl w:val="0"/>
              <w:autoSpaceDE w:val="0"/>
              <w:autoSpaceDN w:val="0"/>
              <w:adjustRightInd w:val="0"/>
              <w:spacing w:after="240"/>
              <w:contextualSpacing/>
              <w:rPr>
                <w:rFonts w:ascii="Century Gothic" w:hAnsi="Century Gothic" w:cs="Times"/>
                <w:color w:val="000000"/>
                <w:sz w:val="16"/>
              </w:rPr>
            </w:pPr>
            <w:r w:rsidRPr="00600706">
              <w:rPr>
                <w:rFonts w:ascii="Century Gothic" w:hAnsi="Century Gothic" w:cs="Arial"/>
                <w:b/>
                <w:bCs/>
                <w:color w:val="000000"/>
                <w:sz w:val="16"/>
              </w:rPr>
              <w:t xml:space="preserve">AO4: Selection, use and application of a variety of appropriate skills and techniques </w:t>
            </w:r>
          </w:p>
        </w:tc>
      </w:tr>
      <w:tr w:rsidR="00E224C9" w:rsidRPr="00600706" w14:paraId="18092395" w14:textId="77777777" w:rsidTr="006E324F">
        <w:trPr>
          <w:gridBefore w:val="1"/>
          <w:wBefore w:w="3" w:type="pct"/>
          <w:trHeight w:val="162"/>
        </w:trPr>
        <w:tc>
          <w:tcPr>
            <w:tcW w:w="4997" w:type="pct"/>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20" w:type="nil"/>
              <w:left w:w="20" w:type="nil"/>
              <w:bottom w:w="20" w:type="nil"/>
              <w:right w:w="20" w:type="nil"/>
            </w:tcMar>
            <w:vAlign w:val="center"/>
          </w:tcPr>
          <w:p w14:paraId="74FFE535" w14:textId="77777777" w:rsidR="00E224C9" w:rsidRPr="00600706" w:rsidRDefault="00E224C9" w:rsidP="006E324F">
            <w:pPr>
              <w:widowControl w:val="0"/>
              <w:autoSpaceDE w:val="0"/>
              <w:autoSpaceDN w:val="0"/>
              <w:adjustRightInd w:val="0"/>
              <w:spacing w:after="240"/>
              <w:contextualSpacing/>
              <w:rPr>
                <w:rFonts w:ascii="Century Gothic" w:hAnsi="Century Gothic" w:cs="Times"/>
                <w:b/>
                <w:color w:val="000000"/>
                <w:sz w:val="20"/>
                <w:szCs w:val="20"/>
              </w:rPr>
            </w:pPr>
            <w:r>
              <w:rPr>
                <w:rFonts w:ascii="Century Gothic" w:hAnsi="Century Gothic" w:cs="Arial"/>
                <w:b/>
                <w:color w:val="000000"/>
                <w:sz w:val="20"/>
                <w:szCs w:val="20"/>
              </w:rPr>
              <w:t>0</w:t>
            </w:r>
            <w:r w:rsidRPr="00600706">
              <w:rPr>
                <w:rFonts w:ascii="Century Gothic" w:hAnsi="Century Gothic" w:cs="Arial"/>
                <w:b/>
                <w:color w:val="000000"/>
                <w:sz w:val="20"/>
                <w:szCs w:val="20"/>
              </w:rPr>
              <w:t xml:space="preserve"> The work does not reach a standard described by the descriptors below. </w:t>
            </w:r>
          </w:p>
        </w:tc>
      </w:tr>
      <w:tr w:rsidR="00E224C9" w:rsidRPr="00600706" w14:paraId="67E1EFD6" w14:textId="77777777" w:rsidTr="006E324F">
        <w:trPr>
          <w:gridBefore w:val="1"/>
          <w:wBefore w:w="3" w:type="pct"/>
          <w:trHeight w:val="72"/>
        </w:trPr>
        <w:tc>
          <w:tcPr>
            <w:tcW w:w="4997" w:type="pct"/>
            <w:gridSpan w:val="4"/>
            <w:tcBorders>
              <w:top w:val="single" w:sz="8" w:space="0" w:color="000000"/>
              <w:left w:val="single" w:sz="8" w:space="0" w:color="000000"/>
              <w:bottom w:val="single" w:sz="4" w:space="0" w:color="auto"/>
              <w:right w:val="single" w:sz="8" w:space="0" w:color="000000"/>
            </w:tcBorders>
            <w:shd w:val="clear" w:color="auto" w:fill="E7E6E6" w:themeFill="background2"/>
            <w:tcMar>
              <w:top w:w="20" w:type="nil"/>
              <w:left w:w="20" w:type="nil"/>
              <w:bottom w:w="20" w:type="nil"/>
              <w:right w:w="20" w:type="nil"/>
            </w:tcMar>
            <w:vAlign w:val="center"/>
          </w:tcPr>
          <w:p w14:paraId="31A6D263" w14:textId="77777777" w:rsidR="00E224C9" w:rsidRPr="00600706" w:rsidRDefault="00E224C9" w:rsidP="006E324F">
            <w:pPr>
              <w:widowControl w:val="0"/>
              <w:autoSpaceDE w:val="0"/>
              <w:autoSpaceDN w:val="0"/>
              <w:adjustRightInd w:val="0"/>
              <w:spacing w:after="240"/>
              <w:contextualSpacing/>
              <w:rPr>
                <w:rFonts w:ascii="Century Gothic" w:hAnsi="Century Gothic" w:cs="Times"/>
                <w:b/>
                <w:color w:val="000000"/>
                <w:sz w:val="20"/>
                <w:szCs w:val="20"/>
              </w:rPr>
            </w:pPr>
            <w:r w:rsidRPr="00600706">
              <w:rPr>
                <w:rFonts w:ascii="Century Gothic" w:hAnsi="Century Gothic" w:cs="Arial"/>
                <w:b/>
                <w:color w:val="000000"/>
                <w:sz w:val="20"/>
                <w:szCs w:val="20"/>
              </w:rPr>
              <w:t xml:space="preserve">1–2 </w:t>
            </w:r>
            <w:r w:rsidRPr="00600706">
              <w:rPr>
                <w:rFonts w:ascii="Century Gothic" w:hAnsi="Century Gothic" w:cs="Arial"/>
                <w:b/>
                <w:bCs/>
                <w:color w:val="000000"/>
                <w:sz w:val="20"/>
                <w:szCs w:val="20"/>
              </w:rPr>
              <w:t xml:space="preserve">The response is too brief, lists unconnected information, is not focused on the question and lacks structure. </w:t>
            </w:r>
          </w:p>
        </w:tc>
      </w:tr>
      <w:tr w:rsidR="00E224C9" w:rsidRPr="00600706" w14:paraId="016B6689" w14:textId="77777777" w:rsidTr="006E324F">
        <w:trPr>
          <w:gridBefore w:val="1"/>
          <w:wBefore w:w="3" w:type="pct"/>
          <w:trHeight w:val="1095"/>
        </w:trPr>
        <w:tc>
          <w:tcPr>
            <w:tcW w:w="1858" w:type="pct"/>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61BAD6B5" w14:textId="77777777" w:rsidR="00E224C9" w:rsidRPr="00600706" w:rsidRDefault="00E224C9" w:rsidP="006E324F">
            <w:pPr>
              <w:widowControl w:val="0"/>
              <w:numPr>
                <w:ilvl w:val="0"/>
                <w:numId w:val="1"/>
              </w:numPr>
              <w:tabs>
                <w:tab w:val="left" w:pos="220"/>
                <w:tab w:val="left" w:pos="269"/>
              </w:tabs>
              <w:autoSpaceDE w:val="0"/>
              <w:autoSpaceDN w:val="0"/>
              <w:adjustRightInd w:val="0"/>
              <w:spacing w:after="293"/>
              <w:ind w:left="269" w:hanging="269"/>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The response is very brief or descriptive, </w:t>
            </w:r>
            <w:r w:rsidRPr="00600706">
              <w:rPr>
                <w:rFonts w:ascii="Century Gothic" w:hAnsi="Century Gothic" w:cs="Arial"/>
                <w:b/>
                <w:bCs/>
                <w:color w:val="000000"/>
                <w:sz w:val="16"/>
              </w:rPr>
              <w:t xml:space="preserve">listing </w:t>
            </w:r>
            <w:r w:rsidRPr="00600706">
              <w:rPr>
                <w:rFonts w:ascii="Century Gothic" w:hAnsi="Century Gothic" w:cs="Arial"/>
                <w:color w:val="000000"/>
                <w:sz w:val="16"/>
              </w:rPr>
              <w:t xml:space="preserve">a series of unconnected comments or largely irrelevant information. The knowledge and understanding presented is very general with large gaps or errors in interpretation. Examples or case studies are not included or only </w:t>
            </w:r>
            <w:r w:rsidRPr="00600706">
              <w:rPr>
                <w:rFonts w:ascii="Century Gothic" w:hAnsi="Century Gothic" w:cs="Arial"/>
                <w:b/>
                <w:bCs/>
                <w:color w:val="000000"/>
                <w:sz w:val="16"/>
              </w:rPr>
              <w:t>listed</w:t>
            </w:r>
            <w:r w:rsidRPr="00600706">
              <w:rPr>
                <w:rFonts w:ascii="Century Gothic" w:hAnsi="Century Gothic" w:cs="Arial"/>
                <w:color w:val="000000"/>
                <w:sz w:val="16"/>
              </w:rPr>
              <w:t xml:space="preserve">. </w:t>
            </w:r>
          </w:p>
          <w:p w14:paraId="57CBC228" w14:textId="77777777" w:rsidR="00E224C9" w:rsidRPr="00600706" w:rsidRDefault="00E224C9" w:rsidP="006E324F">
            <w:pPr>
              <w:widowControl w:val="0"/>
              <w:numPr>
                <w:ilvl w:val="0"/>
                <w:numId w:val="1"/>
              </w:numPr>
              <w:tabs>
                <w:tab w:val="left" w:pos="220"/>
                <w:tab w:val="left" w:pos="720"/>
              </w:tabs>
              <w:autoSpaceDE w:val="0"/>
              <w:autoSpaceDN w:val="0"/>
              <w:adjustRightInd w:val="0"/>
              <w:spacing w:after="293"/>
              <w:ind w:hanging="720"/>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There is no evidence of analysis. </w:t>
            </w:r>
            <w:r w:rsidRPr="00600706">
              <w:rPr>
                <w:rFonts w:ascii="MS Gothic" w:eastAsia="MS Gothic" w:hAnsi="MS Gothic" w:cs="MS Gothic" w:hint="eastAsia"/>
                <w:color w:val="000000"/>
                <w:sz w:val="20"/>
                <w:szCs w:val="29"/>
              </w:rPr>
              <w:t> </w:t>
            </w:r>
          </w:p>
          <w:p w14:paraId="3EE461A8" w14:textId="77777777" w:rsidR="00E224C9" w:rsidRPr="00600706" w:rsidRDefault="00E224C9" w:rsidP="006E324F">
            <w:pPr>
              <w:widowControl w:val="0"/>
              <w:numPr>
                <w:ilvl w:val="0"/>
                <w:numId w:val="1"/>
              </w:numPr>
              <w:tabs>
                <w:tab w:val="left" w:pos="220"/>
                <w:tab w:val="left" w:pos="720"/>
              </w:tabs>
              <w:autoSpaceDE w:val="0"/>
              <w:autoSpaceDN w:val="0"/>
              <w:adjustRightInd w:val="0"/>
              <w:spacing w:after="293"/>
              <w:ind w:hanging="720"/>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Terminology is missing, not defined, irrelevant or used incorrectly. </w:t>
            </w:r>
            <w:r w:rsidRPr="00600706">
              <w:rPr>
                <w:rFonts w:ascii="MS Gothic" w:eastAsia="MS Gothic" w:hAnsi="MS Gothic" w:cs="MS Gothic" w:hint="eastAsia"/>
                <w:color w:val="000000"/>
                <w:sz w:val="20"/>
                <w:szCs w:val="29"/>
              </w:rPr>
              <w:t> </w:t>
            </w:r>
          </w:p>
        </w:tc>
        <w:tc>
          <w:tcPr>
            <w:tcW w:w="147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833DCD" w14:textId="77777777" w:rsidR="00E224C9" w:rsidRPr="00600706" w:rsidRDefault="00E224C9" w:rsidP="006E324F">
            <w:pPr>
              <w:widowControl w:val="0"/>
              <w:autoSpaceDE w:val="0"/>
              <w:autoSpaceDN w:val="0"/>
              <w:adjustRightInd w:val="0"/>
              <w:spacing w:after="240"/>
              <w:contextualSpacing/>
              <w:rPr>
                <w:rFonts w:ascii="Century Gothic" w:hAnsi="Century Gothic" w:cs="Times"/>
                <w:color w:val="000000"/>
                <w:sz w:val="16"/>
              </w:rPr>
            </w:pPr>
            <w:r w:rsidRPr="00600706">
              <w:rPr>
                <w:rFonts w:ascii="Century Gothic" w:hAnsi="Century Gothic" w:cs="Times New Roman"/>
                <w:color w:val="000000"/>
                <w:sz w:val="20"/>
                <w:szCs w:val="29"/>
              </w:rPr>
              <w:t xml:space="preserve">• </w:t>
            </w:r>
            <w:r w:rsidRPr="00600706">
              <w:rPr>
                <w:rFonts w:ascii="Century Gothic" w:hAnsi="Century Gothic" w:cs="Arial"/>
                <w:color w:val="000000"/>
                <w:sz w:val="16"/>
              </w:rPr>
              <w:t xml:space="preserve">No evidence of evaluation or conclusion is expected at this level. </w:t>
            </w:r>
          </w:p>
        </w:tc>
        <w:tc>
          <w:tcPr>
            <w:tcW w:w="1669" w:type="pct"/>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E6BE28" w14:textId="77777777" w:rsidR="00E224C9" w:rsidRPr="00600706" w:rsidRDefault="00E224C9" w:rsidP="006E324F">
            <w:pPr>
              <w:widowControl w:val="0"/>
              <w:numPr>
                <w:ilvl w:val="0"/>
                <w:numId w:val="2"/>
              </w:numPr>
              <w:tabs>
                <w:tab w:val="left" w:pos="199"/>
              </w:tabs>
              <w:autoSpaceDE w:val="0"/>
              <w:autoSpaceDN w:val="0"/>
              <w:adjustRightInd w:val="0"/>
              <w:spacing w:after="293"/>
              <w:ind w:left="199" w:hanging="199"/>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Information presented is not grouped logically (in paragraphs or sections). </w:t>
            </w:r>
            <w:r w:rsidRPr="00600706">
              <w:rPr>
                <w:rFonts w:ascii="MS Gothic" w:eastAsia="MS Gothic" w:hAnsi="MS Gothic" w:cs="MS Gothic" w:hint="eastAsia"/>
                <w:color w:val="000000"/>
                <w:sz w:val="20"/>
                <w:szCs w:val="29"/>
              </w:rPr>
              <w:t> </w:t>
            </w:r>
          </w:p>
          <w:p w14:paraId="6A19F8D1" w14:textId="77777777" w:rsidR="00E224C9" w:rsidRPr="00600706" w:rsidRDefault="00E224C9" w:rsidP="006E324F">
            <w:pPr>
              <w:widowControl w:val="0"/>
              <w:numPr>
                <w:ilvl w:val="0"/>
                <w:numId w:val="2"/>
              </w:numPr>
              <w:tabs>
                <w:tab w:val="left" w:pos="199"/>
              </w:tabs>
              <w:autoSpaceDE w:val="0"/>
              <w:autoSpaceDN w:val="0"/>
              <w:adjustRightInd w:val="0"/>
              <w:spacing w:after="293"/>
              <w:ind w:left="199" w:hanging="199"/>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Maps, graphs or diagrams are not included, are irrelevant or difficult to decipher (only if appropriate to the question). </w:t>
            </w:r>
            <w:r w:rsidRPr="00600706">
              <w:rPr>
                <w:rFonts w:ascii="MS Gothic" w:eastAsia="MS Gothic" w:hAnsi="MS Gothic" w:cs="MS Gothic" w:hint="eastAsia"/>
                <w:color w:val="000000"/>
                <w:sz w:val="20"/>
                <w:szCs w:val="29"/>
              </w:rPr>
              <w:t> </w:t>
            </w:r>
          </w:p>
        </w:tc>
      </w:tr>
      <w:tr w:rsidR="00E224C9" w:rsidRPr="00600706" w14:paraId="66F06308" w14:textId="77777777" w:rsidTr="006E324F">
        <w:trPr>
          <w:gridAfter w:val="1"/>
          <w:wAfter w:w="20" w:type="pct"/>
          <w:trHeight w:val="112"/>
        </w:trPr>
        <w:tc>
          <w:tcPr>
            <w:tcW w:w="4980" w:type="pct"/>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20" w:type="nil"/>
              <w:left w:w="20" w:type="nil"/>
              <w:bottom w:w="20" w:type="nil"/>
              <w:right w:w="20" w:type="nil"/>
            </w:tcMar>
            <w:vAlign w:val="center"/>
          </w:tcPr>
          <w:p w14:paraId="10494BDF" w14:textId="77777777" w:rsidR="00E224C9" w:rsidRPr="00600706" w:rsidRDefault="00E224C9" w:rsidP="006E324F">
            <w:pPr>
              <w:widowControl w:val="0"/>
              <w:autoSpaceDE w:val="0"/>
              <w:autoSpaceDN w:val="0"/>
              <w:adjustRightInd w:val="0"/>
              <w:spacing w:after="293"/>
              <w:contextualSpacing/>
              <w:rPr>
                <w:rFonts w:ascii="Century Gothic" w:hAnsi="Century Gothic" w:cs="Arial"/>
                <w:b/>
                <w:color w:val="000000"/>
                <w:sz w:val="20"/>
                <w:szCs w:val="20"/>
              </w:rPr>
            </w:pPr>
            <w:r>
              <w:rPr>
                <w:rFonts w:ascii="Century Gothic" w:hAnsi="Century Gothic" w:cs="Arial"/>
                <w:b/>
                <w:color w:val="000000"/>
                <w:sz w:val="20"/>
                <w:szCs w:val="20"/>
              </w:rPr>
              <w:t xml:space="preserve">3–4 </w:t>
            </w:r>
            <w:r w:rsidRPr="00600706">
              <w:rPr>
                <w:rFonts w:ascii="Century Gothic" w:hAnsi="Century Gothic" w:cs="Arial"/>
                <w:b/>
                <w:bCs/>
                <w:color w:val="000000"/>
                <w:sz w:val="20"/>
                <w:szCs w:val="20"/>
              </w:rPr>
              <w:t xml:space="preserve">The response is too general, lacks detail, is not focused on the question and is largely unstructured. </w:t>
            </w:r>
          </w:p>
        </w:tc>
      </w:tr>
      <w:tr w:rsidR="00E224C9" w:rsidRPr="00600706" w14:paraId="1B08AE97" w14:textId="77777777" w:rsidTr="006E324F">
        <w:trPr>
          <w:gridAfter w:val="1"/>
          <w:wAfter w:w="20" w:type="pct"/>
          <w:trHeight w:val="1428"/>
        </w:trPr>
        <w:tc>
          <w:tcPr>
            <w:tcW w:w="1861" w:type="pct"/>
            <w:gridSpan w:val="2"/>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2F141804" w14:textId="77777777" w:rsidR="00E224C9" w:rsidRPr="00600706" w:rsidRDefault="00E224C9" w:rsidP="006E324F">
            <w:pPr>
              <w:widowControl w:val="0"/>
              <w:numPr>
                <w:ilvl w:val="0"/>
                <w:numId w:val="3"/>
              </w:numPr>
              <w:tabs>
                <w:tab w:val="left" w:pos="284"/>
              </w:tabs>
              <w:autoSpaceDE w:val="0"/>
              <w:autoSpaceDN w:val="0"/>
              <w:adjustRightInd w:val="0"/>
              <w:spacing w:after="293"/>
              <w:ind w:left="284" w:hanging="284"/>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The response is very general. The knowledge and understanding presented </w:t>
            </w:r>
            <w:r w:rsidRPr="00600706">
              <w:rPr>
                <w:rFonts w:ascii="Century Gothic" w:hAnsi="Century Gothic" w:cs="Arial"/>
                <w:b/>
                <w:bCs/>
                <w:color w:val="000000"/>
                <w:sz w:val="16"/>
              </w:rPr>
              <w:t xml:space="preserve">outlines </w:t>
            </w:r>
            <w:r w:rsidRPr="00600706">
              <w:rPr>
                <w:rFonts w:ascii="Century Gothic" w:hAnsi="Century Gothic" w:cs="Arial"/>
                <w:color w:val="000000"/>
                <w:sz w:val="16"/>
              </w:rPr>
              <w:t xml:space="preserve">examples, statistics, and facts that are both relevant and irrelevant. Links to the question are </w:t>
            </w:r>
            <w:r w:rsidRPr="00600706">
              <w:rPr>
                <w:rFonts w:ascii="Century Gothic" w:hAnsi="Century Gothic" w:cs="Arial"/>
                <w:b/>
                <w:bCs/>
                <w:color w:val="000000"/>
                <w:sz w:val="16"/>
              </w:rPr>
              <w:t>listed</w:t>
            </w:r>
            <w:r w:rsidRPr="00600706">
              <w:rPr>
                <w:rFonts w:ascii="Century Gothic" w:hAnsi="Century Gothic" w:cs="Arial"/>
                <w:color w:val="000000"/>
                <w:sz w:val="16"/>
              </w:rPr>
              <w:t xml:space="preserve">. </w:t>
            </w:r>
            <w:r w:rsidRPr="00600706">
              <w:rPr>
                <w:rFonts w:ascii="MS Gothic" w:eastAsia="MS Gothic" w:hAnsi="MS Gothic" w:cs="MS Gothic" w:hint="eastAsia"/>
                <w:color w:val="000000"/>
                <w:sz w:val="20"/>
                <w:szCs w:val="29"/>
              </w:rPr>
              <w:t> </w:t>
            </w:r>
          </w:p>
          <w:p w14:paraId="30EA150A" w14:textId="77777777" w:rsidR="00E224C9" w:rsidRPr="00600706" w:rsidRDefault="00E224C9" w:rsidP="006E324F">
            <w:pPr>
              <w:widowControl w:val="0"/>
              <w:numPr>
                <w:ilvl w:val="0"/>
                <w:numId w:val="3"/>
              </w:numPr>
              <w:tabs>
                <w:tab w:val="left" w:pos="284"/>
              </w:tabs>
              <w:autoSpaceDE w:val="0"/>
              <w:autoSpaceDN w:val="0"/>
              <w:adjustRightInd w:val="0"/>
              <w:spacing w:after="293"/>
              <w:ind w:left="284" w:hanging="284"/>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The argument or analysis presented is not relevant to the question. </w:t>
            </w:r>
          </w:p>
          <w:p w14:paraId="1F35F454" w14:textId="77777777" w:rsidR="00E224C9" w:rsidRPr="00600706" w:rsidRDefault="00E224C9" w:rsidP="006E324F">
            <w:pPr>
              <w:widowControl w:val="0"/>
              <w:numPr>
                <w:ilvl w:val="0"/>
                <w:numId w:val="3"/>
              </w:numPr>
              <w:tabs>
                <w:tab w:val="left" w:pos="284"/>
              </w:tabs>
              <w:autoSpaceDE w:val="0"/>
              <w:autoSpaceDN w:val="0"/>
              <w:adjustRightInd w:val="0"/>
              <w:spacing w:after="293"/>
              <w:ind w:left="284" w:hanging="284"/>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Basic terminology is defined and used but with errors in understanding or used inconsistently. </w:t>
            </w:r>
            <w:r w:rsidRPr="00600706">
              <w:rPr>
                <w:rFonts w:ascii="MS Gothic" w:eastAsia="MS Gothic" w:hAnsi="MS Gothic" w:cs="MS Gothic" w:hint="eastAsia"/>
                <w:color w:val="000000"/>
                <w:sz w:val="20"/>
                <w:szCs w:val="29"/>
              </w:rPr>
              <w:t> </w:t>
            </w:r>
          </w:p>
        </w:tc>
        <w:tc>
          <w:tcPr>
            <w:tcW w:w="1470" w:type="pct"/>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73EB103B" w14:textId="77777777" w:rsidR="00E224C9" w:rsidRPr="00600706" w:rsidRDefault="00E224C9" w:rsidP="006E324F">
            <w:pPr>
              <w:widowControl w:val="0"/>
              <w:numPr>
                <w:ilvl w:val="0"/>
                <w:numId w:val="4"/>
              </w:numPr>
              <w:tabs>
                <w:tab w:val="left" w:pos="175"/>
                <w:tab w:val="left" w:pos="220"/>
              </w:tabs>
              <w:autoSpaceDE w:val="0"/>
              <w:autoSpaceDN w:val="0"/>
              <w:adjustRightInd w:val="0"/>
              <w:spacing w:after="293"/>
              <w:ind w:left="175" w:hanging="175"/>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If appropriate to the question, the conclusion is irrelevant. </w:t>
            </w:r>
            <w:r w:rsidRPr="00600706">
              <w:rPr>
                <w:rFonts w:ascii="MS Gothic" w:eastAsia="MS Gothic" w:hAnsi="MS Gothic" w:cs="MS Gothic" w:hint="eastAsia"/>
                <w:color w:val="000000"/>
                <w:sz w:val="20"/>
                <w:szCs w:val="29"/>
              </w:rPr>
              <w:t> </w:t>
            </w:r>
          </w:p>
          <w:p w14:paraId="1BDA9FD9" w14:textId="77777777" w:rsidR="00E224C9" w:rsidRPr="00600706" w:rsidRDefault="00E224C9" w:rsidP="006E324F">
            <w:pPr>
              <w:widowControl w:val="0"/>
              <w:numPr>
                <w:ilvl w:val="0"/>
                <w:numId w:val="4"/>
              </w:numPr>
              <w:tabs>
                <w:tab w:val="left" w:pos="175"/>
                <w:tab w:val="left" w:pos="220"/>
              </w:tabs>
              <w:autoSpaceDE w:val="0"/>
              <w:autoSpaceDN w:val="0"/>
              <w:adjustRightInd w:val="0"/>
              <w:spacing w:after="293"/>
              <w:ind w:left="175" w:hanging="175"/>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There is no evidence of critical evaluation of evidence (examples, statistics and case studies). </w:t>
            </w:r>
            <w:r w:rsidRPr="00600706">
              <w:rPr>
                <w:rFonts w:ascii="MS Gothic" w:eastAsia="MS Gothic" w:hAnsi="MS Gothic" w:cs="MS Gothic" w:hint="eastAsia"/>
                <w:color w:val="000000"/>
                <w:sz w:val="20"/>
                <w:szCs w:val="29"/>
              </w:rPr>
              <w:t> </w:t>
            </w:r>
          </w:p>
        </w:tc>
        <w:tc>
          <w:tcPr>
            <w:tcW w:w="1649" w:type="pct"/>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2D32F76A" w14:textId="77777777" w:rsidR="00E224C9" w:rsidRPr="00600706" w:rsidRDefault="00E224C9" w:rsidP="006E324F">
            <w:pPr>
              <w:widowControl w:val="0"/>
              <w:numPr>
                <w:ilvl w:val="0"/>
                <w:numId w:val="5"/>
              </w:numPr>
              <w:tabs>
                <w:tab w:val="left" w:pos="311"/>
              </w:tabs>
              <w:autoSpaceDE w:val="0"/>
              <w:autoSpaceDN w:val="0"/>
              <w:adjustRightInd w:val="0"/>
              <w:spacing w:after="293"/>
              <w:ind w:left="311" w:hanging="311"/>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Most of the information is not grouped logically (in paragraphs or sections). </w:t>
            </w:r>
            <w:r w:rsidRPr="00600706">
              <w:rPr>
                <w:rFonts w:ascii="MS Gothic" w:eastAsia="MS Gothic" w:hAnsi="MS Gothic" w:cs="MS Gothic" w:hint="eastAsia"/>
                <w:color w:val="000000"/>
                <w:sz w:val="20"/>
                <w:szCs w:val="29"/>
              </w:rPr>
              <w:t> </w:t>
            </w:r>
          </w:p>
          <w:p w14:paraId="174A5E19" w14:textId="77777777" w:rsidR="00E224C9" w:rsidRPr="00600706" w:rsidRDefault="00E224C9" w:rsidP="006E324F">
            <w:pPr>
              <w:widowControl w:val="0"/>
              <w:numPr>
                <w:ilvl w:val="0"/>
                <w:numId w:val="5"/>
              </w:numPr>
              <w:tabs>
                <w:tab w:val="left" w:pos="311"/>
              </w:tabs>
              <w:autoSpaceDE w:val="0"/>
              <w:autoSpaceDN w:val="0"/>
              <w:adjustRightInd w:val="0"/>
              <w:spacing w:after="293"/>
              <w:ind w:left="311" w:hanging="311"/>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Maps, graphs or diagrams included lack detail, are incorrectly or only partially interpreted without explicit connections to the question (only if appropriate to the question). </w:t>
            </w:r>
            <w:r w:rsidRPr="00600706">
              <w:rPr>
                <w:rFonts w:ascii="MS Gothic" w:eastAsia="MS Gothic" w:hAnsi="MS Gothic" w:cs="MS Gothic" w:hint="eastAsia"/>
                <w:color w:val="000000"/>
                <w:sz w:val="20"/>
                <w:szCs w:val="29"/>
              </w:rPr>
              <w:t> </w:t>
            </w:r>
          </w:p>
        </w:tc>
      </w:tr>
      <w:tr w:rsidR="00E224C9" w:rsidRPr="00600706" w14:paraId="2AC48402" w14:textId="77777777" w:rsidTr="006E324F">
        <w:trPr>
          <w:gridAfter w:val="1"/>
          <w:wAfter w:w="20" w:type="pct"/>
          <w:trHeight w:val="90"/>
        </w:trPr>
        <w:tc>
          <w:tcPr>
            <w:tcW w:w="4980" w:type="pct"/>
            <w:gridSpan w:val="4"/>
            <w:tcBorders>
              <w:top w:val="single" w:sz="4" w:space="0" w:color="auto"/>
              <w:left w:val="single" w:sz="8" w:space="0" w:color="000000"/>
              <w:bottom w:val="single" w:sz="8" w:space="0" w:color="000000"/>
              <w:right w:val="single" w:sz="8" w:space="0" w:color="000000"/>
            </w:tcBorders>
            <w:shd w:val="clear" w:color="auto" w:fill="E7E6E6" w:themeFill="background2"/>
            <w:tcMar>
              <w:top w:w="20" w:type="nil"/>
              <w:left w:w="20" w:type="nil"/>
              <w:bottom w:w="20" w:type="nil"/>
              <w:right w:w="20" w:type="nil"/>
            </w:tcMar>
            <w:vAlign w:val="center"/>
          </w:tcPr>
          <w:p w14:paraId="371E919A" w14:textId="77777777" w:rsidR="00E224C9" w:rsidRPr="00600706" w:rsidRDefault="00E224C9" w:rsidP="006E324F">
            <w:pPr>
              <w:widowControl w:val="0"/>
              <w:autoSpaceDE w:val="0"/>
              <w:autoSpaceDN w:val="0"/>
              <w:adjustRightInd w:val="0"/>
              <w:spacing w:after="240"/>
              <w:contextualSpacing/>
              <w:rPr>
                <w:rFonts w:ascii="Century Gothic" w:hAnsi="Century Gothic" w:cs="Arial"/>
                <w:b/>
                <w:color w:val="000000"/>
                <w:sz w:val="20"/>
                <w:szCs w:val="20"/>
              </w:rPr>
            </w:pPr>
            <w:r w:rsidRPr="00600706">
              <w:rPr>
                <w:rFonts w:ascii="Century Gothic" w:hAnsi="Century Gothic" w:cs="Arial"/>
                <w:b/>
                <w:bCs/>
                <w:color w:val="000000"/>
                <w:sz w:val="20"/>
                <w:szCs w:val="20"/>
              </w:rPr>
              <w:t xml:space="preserve">5-6 The response partially addresses the question, but with a narrow argument, an unsubstantiated conclusion, and limited evaluation. </w:t>
            </w:r>
          </w:p>
        </w:tc>
      </w:tr>
      <w:tr w:rsidR="00E224C9" w:rsidRPr="00600706" w14:paraId="6ED9D24B" w14:textId="77777777" w:rsidTr="006E324F">
        <w:trPr>
          <w:gridAfter w:val="1"/>
          <w:wAfter w:w="20" w:type="pct"/>
          <w:trHeight w:val="502"/>
        </w:trPr>
        <w:tc>
          <w:tcPr>
            <w:tcW w:w="1861" w:type="pct"/>
            <w:gridSpan w:val="2"/>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50090A01" w14:textId="77777777" w:rsidR="00E224C9" w:rsidRPr="00600706" w:rsidRDefault="00E224C9" w:rsidP="006E324F">
            <w:pPr>
              <w:widowControl w:val="0"/>
              <w:numPr>
                <w:ilvl w:val="0"/>
                <w:numId w:val="6"/>
              </w:numPr>
              <w:tabs>
                <w:tab w:val="left" w:pos="284"/>
              </w:tabs>
              <w:autoSpaceDE w:val="0"/>
              <w:autoSpaceDN w:val="0"/>
              <w:adjustRightInd w:val="0"/>
              <w:spacing w:after="293"/>
              <w:ind w:left="284" w:hanging="284"/>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The response </w:t>
            </w:r>
            <w:r w:rsidRPr="00600706">
              <w:rPr>
                <w:rFonts w:ascii="Century Gothic" w:hAnsi="Century Gothic" w:cs="Arial"/>
                <w:b/>
                <w:bCs/>
                <w:color w:val="000000"/>
                <w:sz w:val="16"/>
              </w:rPr>
              <w:t xml:space="preserve">describes </w:t>
            </w:r>
            <w:r w:rsidRPr="00600706">
              <w:rPr>
                <w:rFonts w:ascii="Century Gothic" w:hAnsi="Century Gothic" w:cs="Arial"/>
                <w:color w:val="000000"/>
                <w:sz w:val="16"/>
              </w:rPr>
              <w:t xml:space="preserve">relevant supporting evidence (information, examples, case studies et cetera), </w:t>
            </w:r>
            <w:r w:rsidRPr="00600706">
              <w:rPr>
                <w:rFonts w:ascii="Century Gothic" w:hAnsi="Century Gothic" w:cs="Arial"/>
                <w:b/>
                <w:bCs/>
                <w:color w:val="000000"/>
                <w:sz w:val="16"/>
              </w:rPr>
              <w:t xml:space="preserve">outlining </w:t>
            </w:r>
            <w:r w:rsidRPr="00600706">
              <w:rPr>
                <w:rFonts w:ascii="Century Gothic" w:hAnsi="Century Gothic" w:cs="Arial"/>
                <w:color w:val="000000"/>
                <w:sz w:val="16"/>
              </w:rPr>
              <w:t xml:space="preserve">appropriate link(s) to the question. </w:t>
            </w:r>
            <w:r w:rsidRPr="00600706">
              <w:rPr>
                <w:rFonts w:ascii="MS Gothic" w:eastAsia="MS Gothic" w:hAnsi="MS Gothic" w:cs="MS Gothic" w:hint="eastAsia"/>
                <w:color w:val="000000"/>
                <w:sz w:val="20"/>
                <w:szCs w:val="29"/>
              </w:rPr>
              <w:t> </w:t>
            </w:r>
          </w:p>
          <w:p w14:paraId="05D1BAEF" w14:textId="77777777" w:rsidR="00E224C9" w:rsidRPr="00600706" w:rsidRDefault="00E224C9" w:rsidP="006E324F">
            <w:pPr>
              <w:widowControl w:val="0"/>
              <w:numPr>
                <w:ilvl w:val="0"/>
                <w:numId w:val="6"/>
              </w:numPr>
              <w:tabs>
                <w:tab w:val="left" w:pos="284"/>
              </w:tabs>
              <w:autoSpaceDE w:val="0"/>
              <w:autoSpaceDN w:val="0"/>
              <w:adjustRightInd w:val="0"/>
              <w:spacing w:after="293"/>
              <w:ind w:left="284" w:hanging="284"/>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The argument or analysis partially addresses the question or elaborates one point repeatedly. </w:t>
            </w:r>
            <w:r w:rsidRPr="00600706">
              <w:rPr>
                <w:rFonts w:ascii="MS Gothic" w:eastAsia="MS Gothic" w:hAnsi="MS Gothic" w:cs="MS Gothic" w:hint="eastAsia"/>
                <w:color w:val="000000"/>
                <w:sz w:val="20"/>
                <w:szCs w:val="29"/>
              </w:rPr>
              <w:t> </w:t>
            </w:r>
          </w:p>
          <w:p w14:paraId="59FD0BE2" w14:textId="77777777" w:rsidR="00E224C9" w:rsidRPr="00600706" w:rsidRDefault="00E224C9" w:rsidP="006E324F">
            <w:pPr>
              <w:widowControl w:val="0"/>
              <w:numPr>
                <w:ilvl w:val="0"/>
                <w:numId w:val="6"/>
              </w:numPr>
              <w:tabs>
                <w:tab w:val="left" w:pos="284"/>
              </w:tabs>
              <w:autoSpaceDE w:val="0"/>
              <w:autoSpaceDN w:val="0"/>
              <w:adjustRightInd w:val="0"/>
              <w:spacing w:after="293"/>
              <w:ind w:left="284" w:hanging="284"/>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Relevant terminology is defined and used with only minor errors in understanding or is used inconsistently. </w:t>
            </w:r>
            <w:r w:rsidRPr="00600706">
              <w:rPr>
                <w:rFonts w:ascii="MS Gothic" w:eastAsia="MS Gothic" w:hAnsi="MS Gothic" w:cs="MS Gothic" w:hint="eastAsia"/>
                <w:color w:val="000000"/>
                <w:sz w:val="20"/>
                <w:szCs w:val="29"/>
              </w:rPr>
              <w:t> </w:t>
            </w:r>
          </w:p>
        </w:tc>
        <w:tc>
          <w:tcPr>
            <w:tcW w:w="1470" w:type="pct"/>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5BBDCB9F" w14:textId="77777777" w:rsidR="00E224C9" w:rsidRPr="00600706" w:rsidRDefault="00E224C9" w:rsidP="006E324F">
            <w:pPr>
              <w:widowControl w:val="0"/>
              <w:numPr>
                <w:ilvl w:val="0"/>
                <w:numId w:val="7"/>
              </w:numPr>
              <w:tabs>
                <w:tab w:val="left" w:pos="316"/>
              </w:tabs>
              <w:autoSpaceDE w:val="0"/>
              <w:autoSpaceDN w:val="0"/>
              <w:adjustRightInd w:val="0"/>
              <w:spacing w:after="293"/>
              <w:ind w:left="316" w:hanging="283"/>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If appropriate to the question, the conclusions are general, not aligned with the evidence presented and/or based on an incorrect interpretation of the evidence. </w:t>
            </w:r>
            <w:r w:rsidRPr="00600706">
              <w:rPr>
                <w:rFonts w:ascii="MS Gothic" w:eastAsia="MS Gothic" w:hAnsi="MS Gothic" w:cs="MS Gothic" w:hint="eastAsia"/>
                <w:color w:val="000000"/>
                <w:sz w:val="20"/>
                <w:szCs w:val="29"/>
              </w:rPr>
              <w:t> </w:t>
            </w:r>
          </w:p>
          <w:p w14:paraId="1B396988" w14:textId="77777777" w:rsidR="00E224C9" w:rsidRPr="00600706" w:rsidRDefault="00E224C9" w:rsidP="006E324F">
            <w:pPr>
              <w:widowControl w:val="0"/>
              <w:numPr>
                <w:ilvl w:val="0"/>
                <w:numId w:val="7"/>
              </w:numPr>
              <w:tabs>
                <w:tab w:val="left" w:pos="316"/>
              </w:tabs>
              <w:autoSpaceDE w:val="0"/>
              <w:autoSpaceDN w:val="0"/>
              <w:adjustRightInd w:val="0"/>
              <w:spacing w:after="293"/>
              <w:ind w:left="316" w:hanging="283"/>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Other perspectives on evidence (examples, statistics and case studies) and/or strengths and weaknesses of evidence are </w:t>
            </w:r>
            <w:r w:rsidRPr="00600706">
              <w:rPr>
                <w:rFonts w:ascii="Century Gothic" w:hAnsi="Century Gothic" w:cs="Arial"/>
                <w:b/>
                <w:bCs/>
                <w:color w:val="000000"/>
                <w:sz w:val="16"/>
              </w:rPr>
              <w:t>listed</w:t>
            </w:r>
            <w:r w:rsidRPr="00600706">
              <w:rPr>
                <w:rFonts w:ascii="Century Gothic" w:hAnsi="Century Gothic" w:cs="Arial"/>
                <w:color w:val="000000"/>
                <w:sz w:val="16"/>
              </w:rPr>
              <w:t xml:space="preserve">. </w:t>
            </w:r>
            <w:r w:rsidRPr="00600706">
              <w:rPr>
                <w:rFonts w:ascii="MS Gothic" w:eastAsia="MS Gothic" w:hAnsi="MS Gothic" w:cs="MS Gothic" w:hint="eastAsia"/>
                <w:color w:val="000000"/>
                <w:sz w:val="20"/>
                <w:szCs w:val="29"/>
              </w:rPr>
              <w:t> </w:t>
            </w:r>
          </w:p>
        </w:tc>
        <w:tc>
          <w:tcPr>
            <w:tcW w:w="1649" w:type="pct"/>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049246EC" w14:textId="77777777" w:rsidR="00E224C9" w:rsidRPr="00600706" w:rsidRDefault="00E224C9" w:rsidP="006E324F">
            <w:pPr>
              <w:widowControl w:val="0"/>
              <w:numPr>
                <w:ilvl w:val="0"/>
                <w:numId w:val="8"/>
              </w:numPr>
              <w:tabs>
                <w:tab w:val="left" w:pos="311"/>
              </w:tabs>
              <w:autoSpaceDE w:val="0"/>
              <w:autoSpaceDN w:val="0"/>
              <w:adjustRightInd w:val="0"/>
              <w:spacing w:after="293"/>
              <w:ind w:left="311" w:hanging="311"/>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Logically related information is grouped together (in sections or paragraphs) but not consistently. </w:t>
            </w:r>
            <w:r w:rsidRPr="00600706">
              <w:rPr>
                <w:rFonts w:ascii="MS Gothic" w:eastAsia="MS Gothic" w:hAnsi="MS Gothic" w:cs="MS Gothic" w:hint="eastAsia"/>
                <w:color w:val="000000"/>
                <w:sz w:val="20"/>
                <w:szCs w:val="29"/>
              </w:rPr>
              <w:t> </w:t>
            </w:r>
          </w:p>
          <w:p w14:paraId="7AB78E44" w14:textId="77777777" w:rsidR="00E224C9" w:rsidRPr="00600706" w:rsidRDefault="00E224C9" w:rsidP="006E324F">
            <w:pPr>
              <w:widowControl w:val="0"/>
              <w:numPr>
                <w:ilvl w:val="0"/>
                <w:numId w:val="8"/>
              </w:numPr>
              <w:tabs>
                <w:tab w:val="left" w:pos="311"/>
              </w:tabs>
              <w:autoSpaceDE w:val="0"/>
              <w:autoSpaceDN w:val="0"/>
              <w:adjustRightInd w:val="0"/>
              <w:spacing w:after="293"/>
              <w:ind w:left="311" w:hanging="311"/>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Maps, graphs or diagrams included do not follow conventions, and include relevant and irrelevant interpretations in the text (only if appropriate to the question). </w:t>
            </w:r>
            <w:r w:rsidRPr="00600706">
              <w:rPr>
                <w:rFonts w:ascii="MS Gothic" w:eastAsia="MS Gothic" w:hAnsi="MS Gothic" w:cs="MS Gothic" w:hint="eastAsia"/>
                <w:color w:val="000000"/>
                <w:sz w:val="20"/>
                <w:szCs w:val="29"/>
              </w:rPr>
              <w:t> </w:t>
            </w:r>
          </w:p>
        </w:tc>
      </w:tr>
      <w:tr w:rsidR="00E224C9" w:rsidRPr="00600706" w14:paraId="0F94C05C" w14:textId="77777777" w:rsidTr="006E324F">
        <w:trPr>
          <w:gridBefore w:val="1"/>
          <w:gridAfter w:val="1"/>
          <w:wBefore w:w="3" w:type="pct"/>
          <w:wAfter w:w="20" w:type="pct"/>
          <w:trHeight w:val="123"/>
        </w:trPr>
        <w:tc>
          <w:tcPr>
            <w:tcW w:w="4977" w:type="pct"/>
            <w:gridSpan w:val="3"/>
            <w:tcBorders>
              <w:top w:val="single" w:sz="8" w:space="0" w:color="000000"/>
              <w:left w:val="single" w:sz="8" w:space="0" w:color="000000"/>
              <w:bottom w:val="single" w:sz="8" w:space="0" w:color="000000"/>
              <w:right w:val="single" w:sz="8" w:space="0" w:color="000000"/>
            </w:tcBorders>
            <w:shd w:val="clear" w:color="auto" w:fill="E7E6E6" w:themeFill="background2"/>
            <w:tcMar>
              <w:top w:w="20" w:type="nil"/>
              <w:left w:w="20" w:type="nil"/>
              <w:bottom w:w="20" w:type="nil"/>
              <w:right w:w="20" w:type="nil"/>
            </w:tcMar>
            <w:vAlign w:val="center"/>
          </w:tcPr>
          <w:p w14:paraId="3565705F" w14:textId="77777777" w:rsidR="00E224C9" w:rsidRPr="00600706" w:rsidRDefault="00E224C9" w:rsidP="006E324F">
            <w:pPr>
              <w:widowControl w:val="0"/>
              <w:tabs>
                <w:tab w:val="left" w:pos="220"/>
                <w:tab w:val="left" w:pos="720"/>
              </w:tabs>
              <w:autoSpaceDE w:val="0"/>
              <w:autoSpaceDN w:val="0"/>
              <w:adjustRightInd w:val="0"/>
              <w:spacing w:after="293"/>
              <w:contextualSpacing/>
              <w:rPr>
                <w:rFonts w:ascii="Century Gothic" w:hAnsi="Century Gothic" w:cs="Arial"/>
                <w:b/>
                <w:color w:val="000000"/>
                <w:sz w:val="20"/>
                <w:szCs w:val="20"/>
              </w:rPr>
            </w:pPr>
            <w:r w:rsidRPr="00600706">
              <w:rPr>
                <w:rFonts w:ascii="Century Gothic" w:hAnsi="Century Gothic" w:cs="Arial"/>
                <w:b/>
                <w:color w:val="000000"/>
                <w:sz w:val="20"/>
                <w:szCs w:val="20"/>
              </w:rPr>
              <w:t xml:space="preserve">7–8 - </w:t>
            </w:r>
            <w:r w:rsidRPr="00600706">
              <w:rPr>
                <w:rFonts w:ascii="Century Gothic" w:hAnsi="Century Gothic" w:cs="Arial"/>
                <w:b/>
                <w:bCs/>
                <w:color w:val="000000"/>
                <w:sz w:val="20"/>
                <w:szCs w:val="20"/>
              </w:rPr>
              <w:t>The response addresses the whole question, the analysis is evaluated and the conclusion is relevant but lacks balance.</w:t>
            </w:r>
          </w:p>
        </w:tc>
      </w:tr>
      <w:tr w:rsidR="00E224C9" w:rsidRPr="00600706" w14:paraId="0039A334" w14:textId="77777777" w:rsidTr="006E324F">
        <w:trPr>
          <w:gridBefore w:val="1"/>
          <w:gridAfter w:val="1"/>
          <w:wBefore w:w="3" w:type="pct"/>
          <w:wAfter w:w="20" w:type="pct"/>
          <w:trHeight w:val="1656"/>
        </w:trPr>
        <w:tc>
          <w:tcPr>
            <w:tcW w:w="185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A446B6" w14:textId="77777777" w:rsidR="00E224C9" w:rsidRPr="00600706" w:rsidRDefault="00E224C9" w:rsidP="006E324F">
            <w:pPr>
              <w:widowControl w:val="0"/>
              <w:numPr>
                <w:ilvl w:val="0"/>
                <w:numId w:val="9"/>
              </w:numPr>
              <w:tabs>
                <w:tab w:val="left" w:pos="269"/>
              </w:tabs>
              <w:autoSpaceDE w:val="0"/>
              <w:autoSpaceDN w:val="0"/>
              <w:adjustRightInd w:val="0"/>
              <w:spacing w:after="293"/>
              <w:ind w:left="269" w:hanging="284"/>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The response </w:t>
            </w:r>
            <w:r w:rsidRPr="00600706">
              <w:rPr>
                <w:rFonts w:ascii="Century Gothic" w:hAnsi="Century Gothic" w:cs="Arial"/>
                <w:b/>
                <w:bCs/>
                <w:color w:val="000000"/>
                <w:sz w:val="16"/>
              </w:rPr>
              <w:t xml:space="preserve">describes </w:t>
            </w:r>
            <w:r w:rsidRPr="00600706">
              <w:rPr>
                <w:rFonts w:ascii="Century Gothic" w:hAnsi="Century Gothic" w:cs="Arial"/>
                <w:color w:val="000000"/>
                <w:sz w:val="16"/>
              </w:rPr>
              <w:t xml:space="preserve">relevant supporting evidence correctly (information, examples and case studies) that covers all the main points of the question, </w:t>
            </w:r>
            <w:r w:rsidRPr="00600706">
              <w:rPr>
                <w:rFonts w:ascii="Century Gothic" w:hAnsi="Century Gothic" w:cs="Arial"/>
                <w:b/>
                <w:bCs/>
                <w:color w:val="000000"/>
                <w:sz w:val="16"/>
              </w:rPr>
              <w:t xml:space="preserve">describing </w:t>
            </w:r>
            <w:r w:rsidRPr="00600706">
              <w:rPr>
                <w:rFonts w:ascii="Century Gothic" w:hAnsi="Century Gothic" w:cs="Arial"/>
                <w:color w:val="000000"/>
                <w:sz w:val="16"/>
              </w:rPr>
              <w:t xml:space="preserve">appropriate links to the question. </w:t>
            </w:r>
          </w:p>
          <w:p w14:paraId="3139A449" w14:textId="77777777" w:rsidR="00E224C9" w:rsidRPr="00600706" w:rsidRDefault="00E224C9" w:rsidP="006E324F">
            <w:pPr>
              <w:widowControl w:val="0"/>
              <w:numPr>
                <w:ilvl w:val="0"/>
                <w:numId w:val="9"/>
              </w:numPr>
              <w:tabs>
                <w:tab w:val="left" w:pos="269"/>
              </w:tabs>
              <w:autoSpaceDE w:val="0"/>
              <w:autoSpaceDN w:val="0"/>
              <w:adjustRightInd w:val="0"/>
              <w:spacing w:after="293"/>
              <w:ind w:left="269" w:hanging="284"/>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The argument or analysis is clear and relevant to the question but one-sided or unbalanced. </w:t>
            </w:r>
            <w:r w:rsidRPr="00600706">
              <w:rPr>
                <w:rFonts w:ascii="MS Gothic" w:eastAsia="MS Gothic" w:hAnsi="MS Gothic" w:cs="MS Gothic" w:hint="eastAsia"/>
                <w:color w:val="000000"/>
                <w:sz w:val="20"/>
                <w:szCs w:val="29"/>
              </w:rPr>
              <w:t> </w:t>
            </w:r>
          </w:p>
          <w:p w14:paraId="0B605B24" w14:textId="77777777" w:rsidR="00E224C9" w:rsidRPr="00600706" w:rsidRDefault="00E224C9" w:rsidP="006E324F">
            <w:pPr>
              <w:widowControl w:val="0"/>
              <w:numPr>
                <w:ilvl w:val="0"/>
                <w:numId w:val="9"/>
              </w:numPr>
              <w:tabs>
                <w:tab w:val="left" w:pos="269"/>
              </w:tabs>
              <w:autoSpaceDE w:val="0"/>
              <w:autoSpaceDN w:val="0"/>
              <w:adjustRightInd w:val="0"/>
              <w:spacing w:after="293"/>
              <w:ind w:left="269" w:hanging="284"/>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Complex terminology is defined and used correctly but not consistently. </w:t>
            </w:r>
            <w:r w:rsidRPr="00600706">
              <w:rPr>
                <w:rFonts w:ascii="MS Gothic" w:eastAsia="MS Gothic" w:hAnsi="MS Gothic" w:cs="MS Gothic" w:hint="eastAsia"/>
                <w:color w:val="000000"/>
                <w:sz w:val="20"/>
                <w:szCs w:val="29"/>
              </w:rPr>
              <w:t> </w:t>
            </w:r>
          </w:p>
        </w:tc>
        <w:tc>
          <w:tcPr>
            <w:tcW w:w="147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9526A9" w14:textId="77777777" w:rsidR="00E224C9" w:rsidRPr="00600706" w:rsidRDefault="00E224C9" w:rsidP="006E324F">
            <w:pPr>
              <w:widowControl w:val="0"/>
              <w:numPr>
                <w:ilvl w:val="0"/>
                <w:numId w:val="10"/>
              </w:numPr>
              <w:autoSpaceDE w:val="0"/>
              <w:autoSpaceDN w:val="0"/>
              <w:adjustRightInd w:val="0"/>
              <w:spacing w:after="293"/>
              <w:ind w:left="316" w:hanging="316"/>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If appropriate to the question, the conclusion is relevant to the question, aligned with the evidence but unbalanced. </w:t>
            </w:r>
            <w:r w:rsidRPr="00600706">
              <w:rPr>
                <w:rFonts w:ascii="MS Gothic" w:eastAsia="MS Gothic" w:hAnsi="MS Gothic" w:cs="MS Gothic" w:hint="eastAsia"/>
                <w:color w:val="000000"/>
                <w:sz w:val="20"/>
                <w:szCs w:val="29"/>
              </w:rPr>
              <w:t> </w:t>
            </w:r>
          </w:p>
          <w:p w14:paraId="16F8C5D0" w14:textId="77777777" w:rsidR="00E224C9" w:rsidRPr="00600706" w:rsidRDefault="00E224C9" w:rsidP="006E324F">
            <w:pPr>
              <w:widowControl w:val="0"/>
              <w:numPr>
                <w:ilvl w:val="0"/>
                <w:numId w:val="10"/>
              </w:numPr>
              <w:autoSpaceDE w:val="0"/>
              <w:autoSpaceDN w:val="0"/>
              <w:adjustRightInd w:val="0"/>
              <w:spacing w:after="293"/>
              <w:ind w:left="316" w:hanging="316"/>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Other perspectives on evidence (examples, statistics and case studies) and/or strengths and weaknesses of evidence are </w:t>
            </w:r>
            <w:r w:rsidRPr="00600706">
              <w:rPr>
                <w:rFonts w:ascii="Century Gothic" w:hAnsi="Century Gothic" w:cs="Arial"/>
                <w:b/>
                <w:bCs/>
                <w:color w:val="000000"/>
                <w:sz w:val="16"/>
              </w:rPr>
              <w:t xml:space="preserve">described. </w:t>
            </w:r>
            <w:r w:rsidRPr="00600706">
              <w:rPr>
                <w:rFonts w:ascii="MS Gothic" w:eastAsia="MS Gothic" w:hAnsi="MS Gothic" w:cs="MS Gothic" w:hint="eastAsia"/>
                <w:color w:val="000000"/>
                <w:sz w:val="20"/>
                <w:szCs w:val="29"/>
              </w:rPr>
              <w:t> </w:t>
            </w:r>
          </w:p>
        </w:tc>
        <w:tc>
          <w:tcPr>
            <w:tcW w:w="164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C97AAD" w14:textId="77777777" w:rsidR="00E224C9" w:rsidRPr="00600706" w:rsidRDefault="00E224C9" w:rsidP="006E324F">
            <w:pPr>
              <w:widowControl w:val="0"/>
              <w:numPr>
                <w:ilvl w:val="0"/>
                <w:numId w:val="11"/>
              </w:numPr>
              <w:autoSpaceDE w:val="0"/>
              <w:autoSpaceDN w:val="0"/>
              <w:adjustRightInd w:val="0"/>
              <w:spacing w:after="293"/>
              <w:ind w:left="311" w:hanging="311"/>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Logically related information is grouped together (in sections) consistently. </w:t>
            </w:r>
            <w:r w:rsidRPr="00600706">
              <w:rPr>
                <w:rFonts w:ascii="MS Gothic" w:eastAsia="MS Gothic" w:hAnsi="MS Gothic" w:cs="MS Gothic" w:hint="eastAsia"/>
                <w:color w:val="000000"/>
                <w:sz w:val="20"/>
                <w:szCs w:val="29"/>
              </w:rPr>
              <w:t> </w:t>
            </w:r>
          </w:p>
          <w:p w14:paraId="2C742EF1" w14:textId="77777777" w:rsidR="00E224C9" w:rsidRPr="00600706" w:rsidRDefault="00E224C9" w:rsidP="006E324F">
            <w:pPr>
              <w:widowControl w:val="0"/>
              <w:numPr>
                <w:ilvl w:val="0"/>
                <w:numId w:val="11"/>
              </w:numPr>
              <w:autoSpaceDE w:val="0"/>
              <w:autoSpaceDN w:val="0"/>
              <w:adjustRightInd w:val="0"/>
              <w:spacing w:after="293"/>
              <w:ind w:left="311" w:hanging="311"/>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Maps, graphs or diagrams included contribute to/support the argument or analysis (only if appropriate to the question). </w:t>
            </w:r>
            <w:r w:rsidRPr="00600706">
              <w:rPr>
                <w:rFonts w:ascii="MS Gothic" w:eastAsia="MS Gothic" w:hAnsi="MS Gothic" w:cs="MS Gothic" w:hint="eastAsia"/>
                <w:color w:val="000000"/>
                <w:sz w:val="20"/>
                <w:szCs w:val="29"/>
              </w:rPr>
              <w:t> </w:t>
            </w:r>
          </w:p>
        </w:tc>
      </w:tr>
      <w:tr w:rsidR="00E224C9" w:rsidRPr="00600706" w14:paraId="54544343" w14:textId="77777777" w:rsidTr="006E324F">
        <w:trPr>
          <w:gridBefore w:val="1"/>
          <w:gridAfter w:val="1"/>
          <w:wBefore w:w="3" w:type="pct"/>
          <w:wAfter w:w="20" w:type="pct"/>
          <w:trHeight w:val="520"/>
        </w:trPr>
        <w:tc>
          <w:tcPr>
            <w:tcW w:w="4977" w:type="pct"/>
            <w:gridSpan w:val="3"/>
            <w:tcBorders>
              <w:top w:val="single" w:sz="8" w:space="0" w:color="000000"/>
              <w:left w:val="single" w:sz="8" w:space="0" w:color="000000"/>
              <w:bottom w:val="single" w:sz="4" w:space="0" w:color="auto"/>
              <w:right w:val="single" w:sz="8" w:space="0" w:color="000000"/>
            </w:tcBorders>
            <w:shd w:val="clear" w:color="auto" w:fill="E7E6E6" w:themeFill="background2"/>
            <w:tcMar>
              <w:top w:w="20" w:type="nil"/>
              <w:left w:w="20" w:type="nil"/>
              <w:bottom w:w="20" w:type="nil"/>
              <w:right w:w="20" w:type="nil"/>
            </w:tcMar>
            <w:vAlign w:val="center"/>
          </w:tcPr>
          <w:p w14:paraId="3E36B897" w14:textId="77777777" w:rsidR="00E224C9" w:rsidRPr="00600706" w:rsidRDefault="00E224C9" w:rsidP="006E324F">
            <w:pPr>
              <w:widowControl w:val="0"/>
              <w:autoSpaceDE w:val="0"/>
              <w:autoSpaceDN w:val="0"/>
              <w:adjustRightInd w:val="0"/>
              <w:spacing w:after="240"/>
              <w:contextualSpacing/>
              <w:rPr>
                <w:rFonts w:ascii="Century Gothic" w:hAnsi="Century Gothic" w:cs="Times"/>
                <w:b/>
                <w:color w:val="000000"/>
                <w:sz w:val="20"/>
                <w:szCs w:val="20"/>
              </w:rPr>
            </w:pPr>
            <w:r w:rsidRPr="00600706">
              <w:rPr>
                <w:rFonts w:ascii="Century Gothic" w:hAnsi="Century Gothic" w:cs="Arial"/>
                <w:b/>
                <w:color w:val="000000"/>
                <w:sz w:val="20"/>
                <w:szCs w:val="20"/>
              </w:rPr>
              <w:t xml:space="preserve">9–10 - </w:t>
            </w:r>
            <w:r w:rsidRPr="00600706">
              <w:rPr>
                <w:rFonts w:ascii="Century Gothic" w:hAnsi="Century Gothic" w:cs="Arial"/>
                <w:b/>
                <w:bCs/>
                <w:color w:val="000000"/>
                <w:sz w:val="20"/>
                <w:szCs w:val="20"/>
              </w:rPr>
              <w:t xml:space="preserve">The response is in-depth and question-specific (topic and command term); analysis and conclusion are justified through well-developed evaluation of evidence and perspectives. </w:t>
            </w:r>
          </w:p>
        </w:tc>
      </w:tr>
      <w:tr w:rsidR="00E224C9" w:rsidRPr="00600706" w14:paraId="7AA17E99" w14:textId="77777777" w:rsidTr="006E324F">
        <w:tblPrEx>
          <w:tblBorders>
            <w:top w:val="nil"/>
          </w:tblBorders>
        </w:tblPrEx>
        <w:trPr>
          <w:gridBefore w:val="1"/>
          <w:gridAfter w:val="1"/>
          <w:wBefore w:w="3" w:type="pct"/>
          <w:wAfter w:w="20" w:type="pct"/>
        </w:trPr>
        <w:tc>
          <w:tcPr>
            <w:tcW w:w="1858" w:type="pct"/>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3FA5315D" w14:textId="77777777" w:rsidR="00E224C9" w:rsidRPr="00600706" w:rsidRDefault="00E224C9" w:rsidP="006E324F">
            <w:pPr>
              <w:widowControl w:val="0"/>
              <w:numPr>
                <w:ilvl w:val="0"/>
                <w:numId w:val="12"/>
              </w:numPr>
              <w:autoSpaceDE w:val="0"/>
              <w:autoSpaceDN w:val="0"/>
              <w:adjustRightInd w:val="0"/>
              <w:spacing w:after="293"/>
              <w:ind w:left="269" w:hanging="284"/>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The response </w:t>
            </w:r>
            <w:r w:rsidRPr="00600706">
              <w:rPr>
                <w:rFonts w:ascii="Century Gothic" w:hAnsi="Century Gothic" w:cs="Arial"/>
                <w:b/>
                <w:bCs/>
                <w:color w:val="000000"/>
                <w:sz w:val="16"/>
              </w:rPr>
              <w:t xml:space="preserve">explains </w:t>
            </w:r>
            <w:r w:rsidRPr="00600706">
              <w:rPr>
                <w:rFonts w:ascii="Century Gothic" w:hAnsi="Century Gothic" w:cs="Arial"/>
                <w:color w:val="000000"/>
                <w:sz w:val="16"/>
              </w:rPr>
              <w:t xml:space="preserve">correct and relevant examples, statistics and details that are integrated in the response, </w:t>
            </w:r>
            <w:r w:rsidRPr="00600706">
              <w:rPr>
                <w:rFonts w:ascii="Century Gothic" w:hAnsi="Century Gothic" w:cs="Arial"/>
                <w:b/>
                <w:bCs/>
                <w:color w:val="000000"/>
                <w:sz w:val="16"/>
              </w:rPr>
              <w:t xml:space="preserve">explaining </w:t>
            </w:r>
            <w:r w:rsidRPr="00600706">
              <w:rPr>
                <w:rFonts w:ascii="Century Gothic" w:hAnsi="Century Gothic" w:cs="Arial"/>
                <w:color w:val="000000"/>
                <w:sz w:val="16"/>
              </w:rPr>
              <w:t xml:space="preserve">the appropriate link to the question. </w:t>
            </w:r>
            <w:r w:rsidRPr="00600706">
              <w:rPr>
                <w:rFonts w:ascii="MS Gothic" w:eastAsia="MS Gothic" w:hAnsi="MS Gothic" w:cs="MS Gothic" w:hint="eastAsia"/>
                <w:color w:val="000000"/>
                <w:sz w:val="20"/>
                <w:szCs w:val="29"/>
              </w:rPr>
              <w:t> </w:t>
            </w:r>
          </w:p>
          <w:p w14:paraId="3F639653" w14:textId="77777777" w:rsidR="00E224C9" w:rsidRPr="00600706" w:rsidRDefault="00E224C9" w:rsidP="006E324F">
            <w:pPr>
              <w:widowControl w:val="0"/>
              <w:numPr>
                <w:ilvl w:val="0"/>
                <w:numId w:val="12"/>
              </w:numPr>
              <w:autoSpaceDE w:val="0"/>
              <w:autoSpaceDN w:val="0"/>
              <w:adjustRightInd w:val="0"/>
              <w:spacing w:after="293"/>
              <w:ind w:left="269" w:hanging="284"/>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The argument or analysis is balanced, presenting evidence that is </w:t>
            </w:r>
            <w:r w:rsidRPr="00600706">
              <w:rPr>
                <w:rFonts w:ascii="Century Gothic" w:hAnsi="Century Gothic" w:cs="Arial"/>
                <w:b/>
                <w:bCs/>
                <w:color w:val="000000"/>
                <w:sz w:val="16"/>
              </w:rPr>
              <w:t>discussed</w:t>
            </w:r>
            <w:r w:rsidRPr="00600706">
              <w:rPr>
                <w:rFonts w:ascii="Century Gothic" w:hAnsi="Century Gothic" w:cs="Arial"/>
                <w:color w:val="000000"/>
                <w:sz w:val="16"/>
              </w:rPr>
              <w:t xml:space="preserve">, </w:t>
            </w:r>
            <w:r w:rsidRPr="00600706">
              <w:rPr>
                <w:rFonts w:ascii="Century Gothic" w:hAnsi="Century Gothic" w:cs="Arial"/>
                <w:b/>
                <w:bCs/>
                <w:color w:val="000000"/>
                <w:sz w:val="16"/>
              </w:rPr>
              <w:t xml:space="preserve">explaining </w:t>
            </w:r>
            <w:r w:rsidRPr="00600706">
              <w:rPr>
                <w:rFonts w:ascii="Century Gothic" w:hAnsi="Century Gothic" w:cs="Arial"/>
                <w:color w:val="000000"/>
                <w:sz w:val="16"/>
              </w:rPr>
              <w:t xml:space="preserve">complexity, exceptions and comparisons. </w:t>
            </w:r>
          </w:p>
          <w:p w14:paraId="6A8ACA50" w14:textId="77777777" w:rsidR="00E224C9" w:rsidRPr="00600706" w:rsidRDefault="00E224C9" w:rsidP="006E324F">
            <w:pPr>
              <w:widowControl w:val="0"/>
              <w:numPr>
                <w:ilvl w:val="0"/>
                <w:numId w:val="12"/>
              </w:numPr>
              <w:autoSpaceDE w:val="0"/>
              <w:autoSpaceDN w:val="0"/>
              <w:adjustRightInd w:val="0"/>
              <w:spacing w:after="293"/>
              <w:ind w:left="269" w:hanging="284"/>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Complex and relevant terminology is used correctly throughout the response. </w:t>
            </w:r>
            <w:r w:rsidRPr="00600706">
              <w:rPr>
                <w:rFonts w:ascii="MS Gothic" w:eastAsia="MS Gothic" w:hAnsi="MS Gothic" w:cs="MS Gothic" w:hint="eastAsia"/>
                <w:color w:val="000000"/>
                <w:sz w:val="20"/>
                <w:szCs w:val="29"/>
              </w:rPr>
              <w:t> </w:t>
            </w:r>
          </w:p>
        </w:tc>
        <w:tc>
          <w:tcPr>
            <w:tcW w:w="147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8048EF" w14:textId="77777777" w:rsidR="00E224C9" w:rsidRPr="00600706" w:rsidRDefault="00E224C9" w:rsidP="006E324F">
            <w:pPr>
              <w:widowControl w:val="0"/>
              <w:numPr>
                <w:ilvl w:val="0"/>
                <w:numId w:val="13"/>
              </w:numPr>
              <w:autoSpaceDE w:val="0"/>
              <w:autoSpaceDN w:val="0"/>
              <w:adjustRightInd w:val="0"/>
              <w:spacing w:after="293"/>
              <w:ind w:left="316" w:hanging="283"/>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If appropriate to the question, the conclusion is relevant to the question, balanced and aligned with the evidence. </w:t>
            </w:r>
            <w:r w:rsidRPr="00600706">
              <w:rPr>
                <w:rFonts w:ascii="MS Gothic" w:eastAsia="MS Gothic" w:hAnsi="MS Gothic" w:cs="MS Gothic" w:hint="eastAsia"/>
                <w:color w:val="000000"/>
                <w:sz w:val="20"/>
                <w:szCs w:val="29"/>
              </w:rPr>
              <w:t> </w:t>
            </w:r>
          </w:p>
          <w:p w14:paraId="797AEBE9" w14:textId="77777777" w:rsidR="00E224C9" w:rsidRPr="00600706" w:rsidRDefault="00E224C9" w:rsidP="006E324F">
            <w:pPr>
              <w:widowControl w:val="0"/>
              <w:numPr>
                <w:ilvl w:val="0"/>
                <w:numId w:val="13"/>
              </w:numPr>
              <w:autoSpaceDE w:val="0"/>
              <w:autoSpaceDN w:val="0"/>
              <w:adjustRightInd w:val="0"/>
              <w:spacing w:after="293"/>
              <w:ind w:left="316" w:hanging="283"/>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Evaluation includes a systematic and detailed presentation of ideas, cause and effect relations, other perspectives; strengths and weaknesses of evidence are discussed; (if appropriate) includes justification of the argument and conclusion. </w:t>
            </w:r>
            <w:r w:rsidRPr="00600706">
              <w:rPr>
                <w:rFonts w:ascii="MS Gothic" w:eastAsia="MS Gothic" w:hAnsi="MS Gothic" w:cs="MS Gothic" w:hint="eastAsia"/>
                <w:color w:val="000000"/>
                <w:sz w:val="20"/>
                <w:szCs w:val="29"/>
              </w:rPr>
              <w:t> </w:t>
            </w:r>
          </w:p>
        </w:tc>
        <w:tc>
          <w:tcPr>
            <w:tcW w:w="164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B949D8" w14:textId="77777777" w:rsidR="00E224C9" w:rsidRPr="00600706" w:rsidRDefault="00E224C9" w:rsidP="006E324F">
            <w:pPr>
              <w:widowControl w:val="0"/>
              <w:autoSpaceDE w:val="0"/>
              <w:autoSpaceDN w:val="0"/>
              <w:adjustRightInd w:val="0"/>
              <w:contextualSpacing/>
              <w:rPr>
                <w:rFonts w:ascii="Century Gothic" w:hAnsi="Century Gothic" w:cs="Times"/>
                <w:color w:val="000000"/>
                <w:sz w:val="16"/>
              </w:rPr>
            </w:pPr>
            <w:r w:rsidRPr="00600706">
              <w:rPr>
                <w:rFonts w:ascii="Century Gothic" w:hAnsi="Century Gothic" w:cs="Times"/>
                <w:color w:val="000000"/>
                <w:sz w:val="16"/>
              </w:rPr>
              <w:t xml:space="preserve"> </w:t>
            </w:r>
          </w:p>
          <w:p w14:paraId="0E52DB95" w14:textId="77777777" w:rsidR="00E224C9" w:rsidRPr="00600706" w:rsidRDefault="00E224C9" w:rsidP="006E324F">
            <w:pPr>
              <w:widowControl w:val="0"/>
              <w:numPr>
                <w:ilvl w:val="0"/>
                <w:numId w:val="14"/>
              </w:numPr>
              <w:autoSpaceDE w:val="0"/>
              <w:autoSpaceDN w:val="0"/>
              <w:adjustRightInd w:val="0"/>
              <w:spacing w:after="293"/>
              <w:ind w:left="311" w:hanging="283"/>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Response is logically structured with discussion (and if appropriate to the question, a conclusion) focusing on the argument or points made, making it easy to follow. </w:t>
            </w:r>
            <w:r w:rsidRPr="00600706">
              <w:rPr>
                <w:rFonts w:ascii="MS Gothic" w:eastAsia="MS Gothic" w:hAnsi="MS Gothic" w:cs="MS Gothic" w:hint="eastAsia"/>
                <w:color w:val="000000"/>
                <w:sz w:val="20"/>
                <w:szCs w:val="29"/>
              </w:rPr>
              <w:t> </w:t>
            </w:r>
          </w:p>
          <w:p w14:paraId="1BBE9D33" w14:textId="77777777" w:rsidR="00E224C9" w:rsidRPr="00600706" w:rsidRDefault="00E224C9" w:rsidP="006E324F">
            <w:pPr>
              <w:widowControl w:val="0"/>
              <w:numPr>
                <w:ilvl w:val="0"/>
                <w:numId w:val="14"/>
              </w:numPr>
              <w:autoSpaceDE w:val="0"/>
              <w:autoSpaceDN w:val="0"/>
              <w:adjustRightInd w:val="0"/>
              <w:spacing w:after="293"/>
              <w:ind w:left="311" w:hanging="283"/>
              <w:contextualSpacing/>
              <w:rPr>
                <w:rFonts w:ascii="Century Gothic" w:hAnsi="Century Gothic" w:cs="Times New Roman"/>
                <w:color w:val="000000"/>
                <w:sz w:val="20"/>
                <w:szCs w:val="29"/>
              </w:rPr>
            </w:pPr>
            <w:r w:rsidRPr="00600706">
              <w:rPr>
                <w:rFonts w:ascii="Century Gothic" w:hAnsi="Century Gothic" w:cs="Arial"/>
                <w:color w:val="000000"/>
                <w:sz w:val="16"/>
              </w:rPr>
              <w:t xml:space="preserve">Maps, graphs or diagrams are annotated following conventions and their relevance is explained and support the argument or analysis (only if appropriate to the question). </w:t>
            </w:r>
            <w:r w:rsidRPr="00600706">
              <w:rPr>
                <w:rFonts w:ascii="MS Gothic" w:eastAsia="MS Gothic" w:hAnsi="MS Gothic" w:cs="MS Gothic" w:hint="eastAsia"/>
                <w:color w:val="000000"/>
                <w:sz w:val="20"/>
                <w:szCs w:val="29"/>
              </w:rPr>
              <w:t> </w:t>
            </w:r>
          </w:p>
        </w:tc>
      </w:tr>
    </w:tbl>
    <w:p w14:paraId="2082A1F4" w14:textId="77777777" w:rsidR="00E224C9" w:rsidRPr="00E224C9" w:rsidRDefault="00E224C9" w:rsidP="00E224C9">
      <w:pPr>
        <w:spacing w:before="2" w:after="2"/>
        <w:rPr>
          <w:rFonts w:ascii="Times New Roman" w:hAnsi="Times New Roman" w:cs="Times New Roman"/>
        </w:rPr>
      </w:pPr>
    </w:p>
    <w:sectPr w:rsidR="00E224C9" w:rsidRPr="00E224C9" w:rsidSect="00E224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mbria"/>
    <w:panose1 w:val="020B0604020202020204"/>
    <w:charset w:val="00"/>
    <w:family w:val="roman"/>
    <w:notTrueType/>
    <w:pitch w:val="default"/>
  </w:font>
  <w:font w:name="dearJoe 5 CASUAL PRO">
    <w:panose1 w:val="02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0C4185"/>
    <w:multiLevelType w:val="multilevel"/>
    <w:tmpl w:val="7A12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E4F53"/>
    <w:multiLevelType w:val="hybridMultilevel"/>
    <w:tmpl w:val="91D88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B82"/>
    <w:rsid w:val="00163B82"/>
    <w:rsid w:val="003B1C5F"/>
    <w:rsid w:val="005144AB"/>
    <w:rsid w:val="00752C34"/>
    <w:rsid w:val="00AD0E94"/>
    <w:rsid w:val="00D1074C"/>
    <w:rsid w:val="00E224C9"/>
    <w:rsid w:val="00F8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C9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4C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14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937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4</cp:revision>
  <dcterms:created xsi:type="dcterms:W3CDTF">2018-09-16T19:54:00Z</dcterms:created>
  <dcterms:modified xsi:type="dcterms:W3CDTF">2018-09-16T19:56:00Z</dcterms:modified>
</cp:coreProperties>
</file>