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242EF4" w14:textId="77777777" w:rsidR="00F21E50" w:rsidRPr="001A0B8F" w:rsidRDefault="00F21E50" w:rsidP="00F21E50">
      <w:pPr>
        <w:spacing w:after="0"/>
        <w:rPr>
          <w:sz w:val="20"/>
          <w:szCs w:val="20"/>
          <w:u w:val="single"/>
        </w:rPr>
      </w:pPr>
      <w:r w:rsidRPr="001A0B8F">
        <w:rPr>
          <w:sz w:val="20"/>
          <w:szCs w:val="20"/>
          <w:u w:val="single"/>
        </w:rPr>
        <w:t xml:space="preserve">Finance </w:t>
      </w:r>
    </w:p>
    <w:p w14:paraId="0B2A1EE9" w14:textId="77777777" w:rsidR="00F21E50" w:rsidRPr="001A0B8F" w:rsidRDefault="00F21E50" w:rsidP="00F21E50">
      <w:pPr>
        <w:spacing w:after="0"/>
        <w:rPr>
          <w:i/>
          <w:sz w:val="20"/>
          <w:szCs w:val="20"/>
        </w:rPr>
      </w:pPr>
      <w:r w:rsidRPr="001A0B8F">
        <w:rPr>
          <w:i/>
          <w:sz w:val="20"/>
          <w:szCs w:val="20"/>
        </w:rPr>
        <w:t xml:space="preserve">Bankrupt England </w:t>
      </w:r>
    </w:p>
    <w:p w14:paraId="69F08312" w14:textId="77777777" w:rsidR="00F21E50" w:rsidRPr="00A07F5F" w:rsidRDefault="00F21E50" w:rsidP="00F21E50">
      <w:pPr>
        <w:pStyle w:val="ListParagraph"/>
        <w:numPr>
          <w:ilvl w:val="0"/>
          <w:numId w:val="1"/>
        </w:numPr>
        <w:spacing w:after="0"/>
        <w:rPr>
          <w:color w:val="FF0000"/>
          <w:sz w:val="20"/>
          <w:szCs w:val="20"/>
        </w:rPr>
      </w:pPr>
      <w:r w:rsidRPr="00A07F5F">
        <w:rPr>
          <w:color w:val="FF0000"/>
          <w:sz w:val="20"/>
          <w:szCs w:val="20"/>
        </w:rPr>
        <w:t>Gerald considered the Quit-claim of Canterbury ‘a piece of vile commerce and a shameful loss to the English crown’</w:t>
      </w:r>
    </w:p>
    <w:p w14:paraId="4AE12CBE" w14:textId="77777777" w:rsidR="00F21E50" w:rsidRPr="001A0B8F" w:rsidRDefault="00F21E50" w:rsidP="00F21E50">
      <w:pPr>
        <w:pStyle w:val="ListParagraph"/>
        <w:numPr>
          <w:ilvl w:val="0"/>
          <w:numId w:val="1"/>
        </w:numPr>
        <w:spacing w:after="0"/>
        <w:rPr>
          <w:sz w:val="20"/>
          <w:szCs w:val="20"/>
        </w:rPr>
      </w:pPr>
      <w:r w:rsidRPr="001A0B8F">
        <w:rPr>
          <w:sz w:val="20"/>
          <w:szCs w:val="20"/>
        </w:rPr>
        <w:t>In troops, war equipment and money Richard was to outshine all the other leaders of the crusade. £5,000 on ships and bought 50,000 horseshoes from the ironworks of the Forest of Dean.</w:t>
      </w:r>
    </w:p>
    <w:p w14:paraId="3B7E61BF" w14:textId="77777777" w:rsidR="00F21E50" w:rsidRPr="001A0B8F" w:rsidRDefault="00F21E50" w:rsidP="00F21E50">
      <w:pPr>
        <w:pStyle w:val="ListParagraph"/>
        <w:numPr>
          <w:ilvl w:val="0"/>
          <w:numId w:val="1"/>
        </w:numPr>
        <w:spacing w:after="0"/>
        <w:rPr>
          <w:sz w:val="20"/>
          <w:szCs w:val="20"/>
        </w:rPr>
      </w:pPr>
      <w:r w:rsidRPr="001A0B8F">
        <w:rPr>
          <w:sz w:val="20"/>
          <w:szCs w:val="20"/>
        </w:rPr>
        <w:t>Ransom- Emperor wanted £60,000. Eleanor and justiciar set about raising ransom. Richard and john proposed they would pay £1000 for every month they kept Richard or £100,000 for him to be handed over. Henry VI made Richard hand over England as a fief and pay £5000 a year.</w:t>
      </w:r>
    </w:p>
    <w:p w14:paraId="7A78A55D" w14:textId="77777777" w:rsidR="00F21E50" w:rsidRPr="001A0B8F" w:rsidRDefault="00F21E50" w:rsidP="00F21E50">
      <w:pPr>
        <w:pStyle w:val="ListParagraph"/>
        <w:numPr>
          <w:ilvl w:val="0"/>
          <w:numId w:val="1"/>
        </w:numPr>
        <w:spacing w:after="0"/>
        <w:rPr>
          <w:sz w:val="20"/>
          <w:szCs w:val="20"/>
        </w:rPr>
      </w:pPr>
      <w:r w:rsidRPr="001A0B8F">
        <w:rPr>
          <w:sz w:val="20"/>
          <w:szCs w:val="20"/>
        </w:rPr>
        <w:t xml:space="preserve">Eleanor and the </w:t>
      </w:r>
      <w:proofErr w:type="spellStart"/>
      <w:r w:rsidRPr="001A0B8F">
        <w:rPr>
          <w:sz w:val="20"/>
          <w:szCs w:val="20"/>
        </w:rPr>
        <w:t>jsuticiars</w:t>
      </w:r>
      <w:proofErr w:type="spellEnd"/>
      <w:r w:rsidRPr="001A0B8F">
        <w:rPr>
          <w:sz w:val="20"/>
          <w:szCs w:val="20"/>
        </w:rPr>
        <w:t xml:space="preserve"> levied a 25% tax on income and moveable property </w:t>
      </w:r>
    </w:p>
    <w:p w14:paraId="016CDDD8" w14:textId="77777777" w:rsidR="00F21E50" w:rsidRPr="001A0B8F" w:rsidRDefault="00F21E50" w:rsidP="00F21E50">
      <w:pPr>
        <w:pStyle w:val="ListParagraph"/>
        <w:numPr>
          <w:ilvl w:val="0"/>
          <w:numId w:val="1"/>
        </w:numPr>
        <w:spacing w:after="0"/>
        <w:rPr>
          <w:sz w:val="20"/>
          <w:szCs w:val="20"/>
        </w:rPr>
      </w:pPr>
      <w:r w:rsidRPr="001A0B8F">
        <w:rPr>
          <w:sz w:val="20"/>
          <w:szCs w:val="20"/>
        </w:rPr>
        <w:t xml:space="preserve">A </w:t>
      </w:r>
      <w:proofErr w:type="spellStart"/>
      <w:r w:rsidRPr="001A0B8F">
        <w:rPr>
          <w:sz w:val="20"/>
          <w:szCs w:val="20"/>
        </w:rPr>
        <w:t>years</w:t>
      </w:r>
      <w:proofErr w:type="spellEnd"/>
      <w:r w:rsidRPr="001A0B8F">
        <w:rPr>
          <w:sz w:val="20"/>
          <w:szCs w:val="20"/>
        </w:rPr>
        <w:t xml:space="preserve"> wool crop was taken from Cistercian monasteries</w:t>
      </w:r>
    </w:p>
    <w:p w14:paraId="48876117" w14:textId="77777777" w:rsidR="00F21E50" w:rsidRPr="001A0B8F" w:rsidRDefault="00F21E50" w:rsidP="00F21E50">
      <w:pPr>
        <w:pStyle w:val="ListParagraph"/>
        <w:numPr>
          <w:ilvl w:val="0"/>
          <w:numId w:val="1"/>
        </w:numPr>
        <w:spacing w:after="0"/>
        <w:rPr>
          <w:sz w:val="20"/>
          <w:szCs w:val="20"/>
        </w:rPr>
      </w:pPr>
      <w:r w:rsidRPr="001A0B8F">
        <w:rPr>
          <w:sz w:val="20"/>
          <w:szCs w:val="20"/>
        </w:rPr>
        <w:t>Gold and silver plate was taken from churches</w:t>
      </w:r>
    </w:p>
    <w:p w14:paraId="0CA47CFC" w14:textId="77777777" w:rsidR="00F21E50" w:rsidRPr="001A0B8F" w:rsidRDefault="00F21E50" w:rsidP="00F21E50">
      <w:pPr>
        <w:pStyle w:val="ListParagraph"/>
        <w:numPr>
          <w:ilvl w:val="0"/>
          <w:numId w:val="1"/>
        </w:numPr>
        <w:spacing w:after="0"/>
        <w:rPr>
          <w:color w:val="FF0000"/>
          <w:sz w:val="20"/>
          <w:szCs w:val="20"/>
        </w:rPr>
      </w:pPr>
      <w:r w:rsidRPr="001A0B8F">
        <w:rPr>
          <w:color w:val="FF0000"/>
          <w:sz w:val="20"/>
          <w:szCs w:val="20"/>
        </w:rPr>
        <w:t>Many contemporaries felt he was selling the ‘family silver’ (rights of the crown)</w:t>
      </w:r>
    </w:p>
    <w:p w14:paraId="1D5B9562" w14:textId="77777777" w:rsidR="00F21E50" w:rsidRPr="001A0B8F" w:rsidRDefault="00F21E50" w:rsidP="00F21E50">
      <w:pPr>
        <w:pStyle w:val="ListParagraph"/>
        <w:numPr>
          <w:ilvl w:val="0"/>
          <w:numId w:val="1"/>
        </w:numPr>
        <w:spacing w:after="0"/>
        <w:rPr>
          <w:color w:val="FF0000"/>
          <w:sz w:val="20"/>
          <w:szCs w:val="20"/>
        </w:rPr>
      </w:pPr>
      <w:r w:rsidRPr="001A0B8F">
        <w:rPr>
          <w:color w:val="FF0000"/>
          <w:sz w:val="20"/>
          <w:szCs w:val="20"/>
        </w:rPr>
        <w:t xml:space="preserve">(Gerald de </w:t>
      </w:r>
      <w:proofErr w:type="spellStart"/>
      <w:r w:rsidRPr="001A0B8F">
        <w:rPr>
          <w:color w:val="FF0000"/>
          <w:sz w:val="20"/>
          <w:szCs w:val="20"/>
        </w:rPr>
        <w:t>Barri</w:t>
      </w:r>
      <w:proofErr w:type="spellEnd"/>
      <w:r w:rsidRPr="001A0B8F">
        <w:rPr>
          <w:color w:val="FF0000"/>
          <w:sz w:val="20"/>
          <w:szCs w:val="20"/>
        </w:rPr>
        <w:t>) ‘The king is like a robber permanently on the prowl, always probing, always searching for the weak spot where there is something to steal.’</w:t>
      </w:r>
    </w:p>
    <w:p w14:paraId="5D7E8F2A" w14:textId="77777777" w:rsidR="00F21E50" w:rsidRPr="001A0B8F" w:rsidRDefault="00F21E50" w:rsidP="00F21E50">
      <w:pPr>
        <w:pStyle w:val="ListParagraph"/>
        <w:numPr>
          <w:ilvl w:val="0"/>
          <w:numId w:val="1"/>
        </w:numPr>
        <w:spacing w:after="0"/>
        <w:rPr>
          <w:color w:val="FF0000"/>
          <w:sz w:val="20"/>
          <w:szCs w:val="20"/>
        </w:rPr>
      </w:pPr>
      <w:r w:rsidRPr="001A0B8F">
        <w:rPr>
          <w:color w:val="FF0000"/>
          <w:sz w:val="20"/>
          <w:szCs w:val="20"/>
        </w:rPr>
        <w:t xml:space="preserve">(Barlow) Regarded his kingdom merely as a source of supply </w:t>
      </w:r>
    </w:p>
    <w:p w14:paraId="5B4731CC" w14:textId="77777777" w:rsidR="00F21E50" w:rsidRPr="001A0B8F" w:rsidRDefault="00F21E50" w:rsidP="00F21E50">
      <w:pPr>
        <w:pStyle w:val="ListParagraph"/>
        <w:numPr>
          <w:ilvl w:val="0"/>
          <w:numId w:val="1"/>
        </w:numPr>
        <w:spacing w:after="0"/>
        <w:rPr>
          <w:color w:val="FF0000"/>
          <w:sz w:val="20"/>
          <w:szCs w:val="20"/>
        </w:rPr>
      </w:pPr>
      <w:r w:rsidRPr="001A0B8F">
        <w:rPr>
          <w:color w:val="FF0000"/>
          <w:sz w:val="20"/>
          <w:szCs w:val="20"/>
        </w:rPr>
        <w:t>(</w:t>
      </w:r>
      <w:proofErr w:type="spellStart"/>
      <w:r w:rsidRPr="001A0B8F">
        <w:rPr>
          <w:color w:val="FF0000"/>
          <w:sz w:val="20"/>
          <w:szCs w:val="20"/>
        </w:rPr>
        <w:t>McLynn</w:t>
      </w:r>
      <w:proofErr w:type="spellEnd"/>
      <w:r w:rsidRPr="001A0B8F">
        <w:rPr>
          <w:color w:val="FF0000"/>
          <w:sz w:val="20"/>
          <w:szCs w:val="20"/>
        </w:rPr>
        <w:t xml:space="preserve">) Henry II had left as much as 900,000 marks in the treasury and Richard ran through it all in a trice </w:t>
      </w:r>
    </w:p>
    <w:p w14:paraId="554E3C65" w14:textId="77777777" w:rsidR="00F21E50" w:rsidRPr="001A0B8F" w:rsidRDefault="00F21E50" w:rsidP="00F21E50">
      <w:pPr>
        <w:pStyle w:val="ListParagraph"/>
        <w:numPr>
          <w:ilvl w:val="0"/>
          <w:numId w:val="1"/>
        </w:numPr>
        <w:spacing w:after="0"/>
        <w:rPr>
          <w:color w:val="FF0000"/>
          <w:sz w:val="20"/>
          <w:szCs w:val="20"/>
        </w:rPr>
      </w:pPr>
      <w:r w:rsidRPr="001A0B8F">
        <w:rPr>
          <w:color w:val="FF0000"/>
          <w:sz w:val="20"/>
          <w:szCs w:val="20"/>
        </w:rPr>
        <w:t>(Vincent) Richard’s taxation, his sale of justice and his debased reputation for respecting the terms of even those privileges which he himself had granted led inexorably towards the sense of common grievance against the crown which was to cause such problems for his brother John.</w:t>
      </w:r>
    </w:p>
    <w:p w14:paraId="356FCE00" w14:textId="77777777" w:rsidR="00F21E50" w:rsidRPr="001A0B8F" w:rsidRDefault="00F21E50" w:rsidP="00F21E50">
      <w:pPr>
        <w:spacing w:after="0"/>
        <w:rPr>
          <w:i/>
          <w:sz w:val="20"/>
          <w:szCs w:val="20"/>
        </w:rPr>
      </w:pPr>
      <w:r w:rsidRPr="001A0B8F">
        <w:rPr>
          <w:i/>
          <w:sz w:val="20"/>
          <w:szCs w:val="20"/>
        </w:rPr>
        <w:t>Did not Bankrupt England</w:t>
      </w:r>
    </w:p>
    <w:p w14:paraId="1D3EB1A4" w14:textId="77777777" w:rsidR="00F21E50" w:rsidRPr="00A07F5F" w:rsidRDefault="00F21E50" w:rsidP="00F21E50">
      <w:pPr>
        <w:pStyle w:val="ListParagraph"/>
        <w:numPr>
          <w:ilvl w:val="0"/>
          <w:numId w:val="2"/>
        </w:numPr>
        <w:spacing w:after="0"/>
        <w:rPr>
          <w:color w:val="FF0000"/>
          <w:sz w:val="20"/>
          <w:szCs w:val="20"/>
        </w:rPr>
      </w:pPr>
      <w:r w:rsidRPr="00A07F5F">
        <w:rPr>
          <w:color w:val="FF0000"/>
          <w:sz w:val="20"/>
          <w:szCs w:val="20"/>
        </w:rPr>
        <w:t>(</w:t>
      </w:r>
      <w:proofErr w:type="spellStart"/>
      <w:r w:rsidRPr="00A07F5F">
        <w:rPr>
          <w:color w:val="FF0000"/>
          <w:sz w:val="20"/>
          <w:szCs w:val="20"/>
        </w:rPr>
        <w:t>McLynn</w:t>
      </w:r>
      <w:proofErr w:type="spellEnd"/>
      <w:r w:rsidRPr="00A07F5F">
        <w:rPr>
          <w:color w:val="FF0000"/>
          <w:sz w:val="20"/>
          <w:szCs w:val="20"/>
        </w:rPr>
        <w:t xml:space="preserve">) The huge sums that were raised were a direct consequence of the Third Crusade , and that in turn can be condemned only if we use anachronistic hindsight </w:t>
      </w:r>
    </w:p>
    <w:p w14:paraId="093199AD" w14:textId="77777777" w:rsidR="00F21E50" w:rsidRPr="001A0B8F" w:rsidRDefault="00F21E50" w:rsidP="00F21E50">
      <w:pPr>
        <w:pStyle w:val="ListParagraph"/>
        <w:numPr>
          <w:ilvl w:val="0"/>
          <w:numId w:val="2"/>
        </w:numPr>
        <w:spacing w:after="0"/>
        <w:rPr>
          <w:sz w:val="20"/>
          <w:szCs w:val="20"/>
        </w:rPr>
      </w:pPr>
      <w:r w:rsidRPr="001A0B8F">
        <w:rPr>
          <w:sz w:val="20"/>
          <w:szCs w:val="20"/>
        </w:rPr>
        <w:t>Raised money needed- Exchequer audited £31,089 in 1190- x2 as much as the previous year.</w:t>
      </w:r>
    </w:p>
    <w:p w14:paraId="4EE1450F" w14:textId="77777777" w:rsidR="00F21E50" w:rsidRPr="001A0B8F" w:rsidRDefault="00F21E50" w:rsidP="00F21E50">
      <w:pPr>
        <w:pStyle w:val="ListParagraph"/>
        <w:numPr>
          <w:ilvl w:val="0"/>
          <w:numId w:val="2"/>
        </w:numPr>
        <w:spacing w:after="0"/>
        <w:rPr>
          <w:sz w:val="20"/>
          <w:szCs w:val="20"/>
        </w:rPr>
      </w:pPr>
      <w:r w:rsidRPr="001A0B8F">
        <w:rPr>
          <w:sz w:val="20"/>
          <w:szCs w:val="20"/>
        </w:rPr>
        <w:t>Quit-claim of Canterbury put</w:t>
      </w:r>
    </w:p>
    <w:p w14:paraId="332327AB" w14:textId="77777777" w:rsidR="00F21E50" w:rsidRPr="001A0B8F" w:rsidRDefault="00F21E50" w:rsidP="00F21E50">
      <w:pPr>
        <w:pStyle w:val="ListParagraph"/>
        <w:numPr>
          <w:ilvl w:val="0"/>
          <w:numId w:val="3"/>
        </w:numPr>
        <w:spacing w:after="0"/>
        <w:rPr>
          <w:sz w:val="20"/>
          <w:szCs w:val="20"/>
        </w:rPr>
      </w:pPr>
      <w:r w:rsidRPr="001A0B8F">
        <w:rPr>
          <w:sz w:val="20"/>
          <w:szCs w:val="20"/>
        </w:rPr>
        <w:t>£6000 into Richards treasury</w:t>
      </w:r>
    </w:p>
    <w:p w14:paraId="66B58F14" w14:textId="77777777" w:rsidR="00F21E50" w:rsidRPr="001A0B8F" w:rsidRDefault="00F21E50" w:rsidP="00F21E50">
      <w:pPr>
        <w:pStyle w:val="ListParagraph"/>
        <w:numPr>
          <w:ilvl w:val="0"/>
          <w:numId w:val="3"/>
        </w:numPr>
        <w:spacing w:after="0"/>
        <w:rPr>
          <w:sz w:val="20"/>
          <w:szCs w:val="20"/>
        </w:rPr>
      </w:pPr>
      <w:r w:rsidRPr="001A0B8F">
        <w:rPr>
          <w:sz w:val="20"/>
          <w:szCs w:val="20"/>
        </w:rPr>
        <w:t>secured peace with Scotland until 1215</w:t>
      </w:r>
    </w:p>
    <w:p w14:paraId="5E3EE8CD" w14:textId="77777777" w:rsidR="00F21E50" w:rsidRPr="001A0B8F" w:rsidRDefault="00F21E50" w:rsidP="00F21E50">
      <w:pPr>
        <w:pStyle w:val="ListParagraph"/>
        <w:numPr>
          <w:ilvl w:val="0"/>
          <w:numId w:val="3"/>
        </w:numPr>
        <w:spacing w:after="0"/>
        <w:rPr>
          <w:sz w:val="20"/>
          <w:szCs w:val="20"/>
        </w:rPr>
      </w:pPr>
      <w:r w:rsidRPr="001A0B8F">
        <w:rPr>
          <w:sz w:val="20"/>
          <w:szCs w:val="20"/>
        </w:rPr>
        <w:t>Meant that Scotland remained loyal to Richard even when John was attempting to rebel</w:t>
      </w:r>
    </w:p>
    <w:p w14:paraId="0F59AE49" w14:textId="77777777" w:rsidR="003F0792" w:rsidRDefault="00EC0DE4">
      <w:bookmarkStart w:id="0" w:name="_GoBack"/>
      <w:bookmarkEnd w:id="0"/>
    </w:p>
    <w:sectPr w:rsidR="003F0792" w:rsidSect="00CA75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485613"/>
    <w:multiLevelType w:val="hybridMultilevel"/>
    <w:tmpl w:val="B434A2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D5E5E38"/>
    <w:multiLevelType w:val="hybridMultilevel"/>
    <w:tmpl w:val="8854A9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54A44EF1"/>
    <w:multiLevelType w:val="hybridMultilevel"/>
    <w:tmpl w:val="E834D3E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6"/>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1E50"/>
    <w:rsid w:val="002D6AAA"/>
    <w:rsid w:val="00631069"/>
    <w:rsid w:val="006F0748"/>
    <w:rsid w:val="00990A44"/>
    <w:rsid w:val="009D7913"/>
    <w:rsid w:val="00CA7583"/>
    <w:rsid w:val="00EC0DE4"/>
    <w:rsid w:val="00F21E50"/>
    <w:rsid w:val="00F73D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A9FF83"/>
  <w14:defaultImageDpi w14:val="32767"/>
  <w15:chartTrackingRefBased/>
  <w15:docId w15:val="{FDEDD728-589D-854F-9530-BE51FC46E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21E50"/>
    <w:pPr>
      <w:spacing w:after="200" w:line="276" w:lineRule="auto"/>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1E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288</Words>
  <Characters>1642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Morgan</dc:creator>
  <cp:keywords/>
  <dc:description/>
  <cp:lastModifiedBy>Helen Morgan</cp:lastModifiedBy>
  <cp:revision>1</cp:revision>
  <dcterms:created xsi:type="dcterms:W3CDTF">2018-10-01T13:03:00Z</dcterms:created>
  <dcterms:modified xsi:type="dcterms:W3CDTF">2018-10-01T14:30:00Z</dcterms:modified>
</cp:coreProperties>
</file>