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8B7F" w14:textId="1CE4EDEA" w:rsidR="004F06CF" w:rsidRDefault="00D36CFC" w:rsidP="00D36C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Cuba Economy Fact Sheet</w:t>
      </w:r>
    </w:p>
    <w:p w14:paraId="1587DF6F" w14:textId="19D1944C" w:rsidR="00D36CFC" w:rsidRDefault="00D36CFC" w:rsidP="00D36CFC">
      <w:pPr>
        <w:jc w:val="center"/>
        <w:rPr>
          <w:b/>
          <w:bCs/>
          <w:u w:val="single"/>
        </w:rPr>
      </w:pPr>
    </w:p>
    <w:p w14:paraId="1832E487" w14:textId="7B598079" w:rsidR="00D36CFC" w:rsidRDefault="00D36CFC" w:rsidP="00D36CFC">
      <w:pPr>
        <w:rPr>
          <w:b/>
          <w:bCs/>
          <w:u w:val="single"/>
        </w:rPr>
      </w:pPr>
      <w:r>
        <w:rPr>
          <w:b/>
          <w:bCs/>
          <w:u w:val="single"/>
        </w:rPr>
        <w:t>Key Acronyms</w:t>
      </w:r>
    </w:p>
    <w:p w14:paraId="33A293B3" w14:textId="441D286B" w:rsidR="00D36CFC" w:rsidRPr="00916A74" w:rsidRDefault="00D36CFC" w:rsidP="00D36CFC">
      <w:pPr>
        <w:pStyle w:val="ListParagraph"/>
        <w:numPr>
          <w:ilvl w:val="0"/>
          <w:numId w:val="1"/>
        </w:numPr>
        <w:rPr>
          <w:b/>
          <w:bCs/>
        </w:rPr>
      </w:pPr>
      <w:r w:rsidRPr="00D36CFC">
        <w:rPr>
          <w:b/>
          <w:bCs/>
        </w:rPr>
        <w:t xml:space="preserve">INRA- </w:t>
      </w:r>
      <w:r w:rsidR="00E10B11">
        <w:t>The National Institute for Agrarian Reform. Created under the First Agrarian Reform Law on May 17</w:t>
      </w:r>
      <w:r w:rsidR="00E10B11" w:rsidRPr="00E10B11">
        <w:rPr>
          <w:vertAlign w:val="superscript"/>
        </w:rPr>
        <w:t>th</w:t>
      </w:r>
      <w:r w:rsidR="00916A74">
        <w:t>, 1959</w:t>
      </w:r>
      <w:r w:rsidR="00E10B11">
        <w:t>.</w:t>
      </w:r>
    </w:p>
    <w:p w14:paraId="2DA45788" w14:textId="3C9AD2DA" w:rsidR="00916A74" w:rsidRPr="00091D5D" w:rsidRDefault="00916A74" w:rsidP="00D36CF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ANAP-</w:t>
      </w:r>
      <w:r>
        <w:t xml:space="preserve"> The </w:t>
      </w:r>
      <w:r w:rsidR="00A0455A">
        <w:t xml:space="preserve">National Association of Small Farmers. Was created to help the government manage private </w:t>
      </w:r>
      <w:r w:rsidR="00091D5D">
        <w:t>farms.</w:t>
      </w:r>
    </w:p>
    <w:p w14:paraId="1A97CF09" w14:textId="74BC4B25" w:rsidR="00091D5D" w:rsidRPr="004E2830" w:rsidRDefault="004E2830" w:rsidP="00D36CF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JUCEPLAN-</w:t>
      </w:r>
      <w:r>
        <w:t xml:space="preserve"> A central planning agency.</w:t>
      </w:r>
    </w:p>
    <w:p w14:paraId="769BBE5A" w14:textId="12EA9100" w:rsidR="004E2830" w:rsidRPr="00E31736" w:rsidRDefault="004E2830" w:rsidP="00D36CF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SDPE-</w:t>
      </w:r>
      <w:r>
        <w:t xml:space="preserve"> </w:t>
      </w:r>
      <w:r w:rsidR="00E31736">
        <w:t>The System of Direction and Planning of the Economy. A planning system that Soviet advisers helped implement. Introduced their first Five-Year Plan in 1975</w:t>
      </w:r>
      <w:r w:rsidR="005A35B2">
        <w:t>.</w:t>
      </w:r>
    </w:p>
    <w:p w14:paraId="785F6C1D" w14:textId="4FA55781" w:rsidR="00E31736" w:rsidRDefault="005A35B2" w:rsidP="00D36CFC">
      <w:pPr>
        <w:pStyle w:val="ListParagraph"/>
        <w:numPr>
          <w:ilvl w:val="0"/>
          <w:numId w:val="1"/>
        </w:numPr>
      </w:pPr>
      <w:r w:rsidRPr="00D65232">
        <w:rPr>
          <w:b/>
          <w:bCs/>
          <w:lang w:val="es-US"/>
        </w:rPr>
        <w:t>UBPC</w:t>
      </w:r>
      <w:r w:rsidR="00D65232" w:rsidRPr="00D65232">
        <w:rPr>
          <w:b/>
          <w:bCs/>
          <w:lang w:val="es-US"/>
        </w:rPr>
        <w:t xml:space="preserve">- </w:t>
      </w:r>
      <w:r w:rsidR="00D65232" w:rsidRPr="00D65232">
        <w:rPr>
          <w:lang w:val="es-ES"/>
        </w:rPr>
        <w:t>Unidades Básicas De Producción Cooperativa</w:t>
      </w:r>
      <w:r w:rsidR="00D65232">
        <w:rPr>
          <w:lang w:val="es-ES"/>
        </w:rPr>
        <w:t xml:space="preserve">. </w:t>
      </w:r>
      <w:r w:rsidR="00074C2C" w:rsidRPr="00074C2C">
        <w:t>Agricultural Co-operatives introduced to r</w:t>
      </w:r>
      <w:r w:rsidR="00074C2C">
        <w:t>eplace the State Farms during the Special Period. Was still under the control of the Government.</w:t>
      </w:r>
    </w:p>
    <w:p w14:paraId="5C035EA0" w14:textId="77777777" w:rsidR="00BA3762" w:rsidRDefault="00461F9F" w:rsidP="00BA3762">
      <w:pPr>
        <w:rPr>
          <w:b/>
          <w:bCs/>
          <w:u w:val="single"/>
        </w:rPr>
      </w:pPr>
      <w:r>
        <w:rPr>
          <w:b/>
          <w:bCs/>
          <w:u w:val="single"/>
        </w:rPr>
        <w:t>First Agrarian Reform Law</w:t>
      </w:r>
    </w:p>
    <w:p w14:paraId="1474798B" w14:textId="77777777" w:rsidR="00BA3762" w:rsidRPr="00BA3762" w:rsidRDefault="00BA3762" w:rsidP="00BA3762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BA3762">
        <w:t>Created the National Institute for Agrarian Reform, or INRA.</w:t>
      </w:r>
    </w:p>
    <w:p w14:paraId="45D01B82" w14:textId="5BBC11A2" w:rsidR="00BA3762" w:rsidRPr="00BA3762" w:rsidRDefault="00BA3762" w:rsidP="00BA3762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BA3762">
        <w:t>Placed a 1000-acre limit on land holdings.</w:t>
      </w:r>
    </w:p>
    <w:p w14:paraId="2B81E775" w14:textId="536787C3" w:rsidR="00461F9F" w:rsidRPr="00BA3762" w:rsidRDefault="00BA3762" w:rsidP="00BA3762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BA3762">
        <w:t>Cattle ranches alongside sugar and rice plantations could hold over 3000 acres.</w:t>
      </w:r>
    </w:p>
    <w:p w14:paraId="5A612BFE" w14:textId="22B11BCA" w:rsidR="009201D0" w:rsidRDefault="003B734E" w:rsidP="009201D0">
      <w:pPr>
        <w:rPr>
          <w:b/>
          <w:bCs/>
          <w:u w:val="single"/>
        </w:rPr>
      </w:pPr>
      <w:r>
        <w:rPr>
          <w:b/>
          <w:bCs/>
          <w:u w:val="single"/>
        </w:rPr>
        <w:t>Opposition to Reforms</w:t>
      </w:r>
    </w:p>
    <w:p w14:paraId="7F83D544" w14:textId="43FB14EC" w:rsidR="003B734E" w:rsidRDefault="003B734E" w:rsidP="003B734E">
      <w:pPr>
        <w:pStyle w:val="ListParagraph"/>
        <w:numPr>
          <w:ilvl w:val="0"/>
          <w:numId w:val="2"/>
        </w:numPr>
      </w:pPr>
      <w:r>
        <w:rPr>
          <w:b/>
          <w:bCs/>
        </w:rPr>
        <w:t>US-owned businesses</w:t>
      </w:r>
      <w:r w:rsidR="00321118">
        <w:rPr>
          <w:b/>
          <w:bCs/>
        </w:rPr>
        <w:t xml:space="preserve">- </w:t>
      </w:r>
      <w:r w:rsidR="00321118">
        <w:t>Land reforms and nationalization lost them land, money, and other assets.</w:t>
      </w:r>
    </w:p>
    <w:p w14:paraId="125E82C5" w14:textId="64A2EDFB" w:rsidR="00321118" w:rsidRDefault="00321118" w:rsidP="003B734E">
      <w:pPr>
        <w:pStyle w:val="ListParagraph"/>
        <w:numPr>
          <w:ilvl w:val="0"/>
          <w:numId w:val="2"/>
        </w:numPr>
      </w:pPr>
      <w:r>
        <w:rPr>
          <w:b/>
          <w:bCs/>
        </w:rPr>
        <w:t>Upper class-</w:t>
      </w:r>
      <w:r>
        <w:t xml:space="preserve"> They now had to pay their workers more and their power over their businesses and land was taken away.</w:t>
      </w:r>
    </w:p>
    <w:p w14:paraId="59909B09" w14:textId="48F13FCE" w:rsidR="00321118" w:rsidRDefault="00321118" w:rsidP="003B734E">
      <w:pPr>
        <w:pStyle w:val="ListParagraph"/>
        <w:numPr>
          <w:ilvl w:val="0"/>
          <w:numId w:val="2"/>
        </w:numPr>
      </w:pPr>
      <w:r>
        <w:rPr>
          <w:b/>
          <w:bCs/>
        </w:rPr>
        <w:t>Less extreme members of government-</w:t>
      </w:r>
      <w:r>
        <w:t xml:space="preserve"> They saw the new reforms as too extreme.</w:t>
      </w:r>
    </w:p>
    <w:p w14:paraId="26F59EE6" w14:textId="31E4E030" w:rsidR="002E3001" w:rsidRPr="00D97D16" w:rsidRDefault="00CB5302" w:rsidP="00D97D16">
      <w:pPr>
        <w:rPr>
          <w:b/>
          <w:bCs/>
          <w:u w:val="single"/>
        </w:rPr>
      </w:pPr>
      <w:r>
        <w:rPr>
          <w:b/>
          <w:bCs/>
          <w:u w:val="single"/>
        </w:rPr>
        <w:t>Early Industrialization Attempts</w:t>
      </w:r>
    </w:p>
    <w:p w14:paraId="392A97B5" w14:textId="06BAEABA" w:rsidR="002E3001" w:rsidRPr="002E3001" w:rsidRDefault="002E3001" w:rsidP="002E3001">
      <w:pPr>
        <w:pStyle w:val="ListParagraph"/>
        <w:numPr>
          <w:ilvl w:val="0"/>
          <w:numId w:val="9"/>
        </w:numPr>
      </w:pPr>
      <w:r w:rsidRPr="002E3001">
        <w:t xml:space="preserve">Refineries, </w:t>
      </w:r>
      <w:r w:rsidRPr="002E3001">
        <w:t>factories,</w:t>
      </w:r>
      <w:r w:rsidRPr="002E3001">
        <w:t xml:space="preserve"> and banks owned by American Companies were nationalized.</w:t>
      </w:r>
    </w:p>
    <w:p w14:paraId="320AD040" w14:textId="77777777" w:rsidR="002E3001" w:rsidRPr="002E3001" w:rsidRDefault="002E3001" w:rsidP="002E3001">
      <w:pPr>
        <w:pStyle w:val="ListParagraph"/>
        <w:numPr>
          <w:ilvl w:val="0"/>
          <w:numId w:val="9"/>
        </w:numPr>
      </w:pPr>
      <w:r w:rsidRPr="002E3001">
        <w:t>Cuban-owned businesses were also nationalized.</w:t>
      </w:r>
    </w:p>
    <w:p w14:paraId="039C8808" w14:textId="4D15253D" w:rsidR="00CB5302" w:rsidRDefault="002E3001" w:rsidP="002E3001">
      <w:pPr>
        <w:pStyle w:val="ListParagraph"/>
        <w:numPr>
          <w:ilvl w:val="0"/>
          <w:numId w:val="9"/>
        </w:numPr>
      </w:pPr>
      <w:r w:rsidRPr="002E3001">
        <w:t>Further industrial development proved too difficult for the government to carry out.</w:t>
      </w:r>
    </w:p>
    <w:p w14:paraId="3F428062" w14:textId="559F89AD" w:rsidR="002E3001" w:rsidRDefault="001002BC" w:rsidP="002E3001">
      <w:pPr>
        <w:rPr>
          <w:b/>
          <w:bCs/>
          <w:u w:val="single"/>
        </w:rPr>
      </w:pPr>
      <w:r>
        <w:rPr>
          <w:b/>
          <w:bCs/>
          <w:u w:val="single"/>
        </w:rPr>
        <w:t>Reemphasis on Sugar Production and the ’10 Million Harvest’</w:t>
      </w:r>
    </w:p>
    <w:p w14:paraId="2A86D5FA" w14:textId="643E3B2D" w:rsidR="006417A2" w:rsidRPr="006417A2" w:rsidRDefault="006417A2" w:rsidP="006417A2">
      <w:pPr>
        <w:pStyle w:val="ListParagraph"/>
        <w:numPr>
          <w:ilvl w:val="0"/>
          <w:numId w:val="12"/>
        </w:numPr>
      </w:pPr>
      <w:r w:rsidRPr="006417A2">
        <w:t xml:space="preserve">In 1966, </w:t>
      </w:r>
      <w:r w:rsidR="00536D6B">
        <w:t xml:space="preserve">Cuba made a deal with the USSR to provide </w:t>
      </w:r>
      <w:r w:rsidR="002E4B07">
        <w:t xml:space="preserve">5m </w:t>
      </w:r>
      <w:proofErr w:type="spellStart"/>
      <w:r w:rsidR="002E4B07">
        <w:t>tonnes</w:t>
      </w:r>
      <w:proofErr w:type="spellEnd"/>
      <w:r w:rsidR="002E4B07">
        <w:t xml:space="preserve"> of sugar in 1968 and 1969.</w:t>
      </w:r>
    </w:p>
    <w:p w14:paraId="11CB9D0F" w14:textId="52A0AFF2" w:rsidR="006417A2" w:rsidRPr="006417A2" w:rsidRDefault="00681896" w:rsidP="006417A2">
      <w:pPr>
        <w:pStyle w:val="ListParagraph"/>
        <w:numPr>
          <w:ilvl w:val="0"/>
          <w:numId w:val="12"/>
        </w:numPr>
      </w:pPr>
      <w:r>
        <w:t>H</w:t>
      </w:r>
      <w:r w:rsidR="006417A2" w:rsidRPr="006417A2">
        <w:t xml:space="preserve">arvests of 1968 and 1969 only yielded 3.7 million </w:t>
      </w:r>
      <w:proofErr w:type="spellStart"/>
      <w:r w:rsidR="006417A2" w:rsidRPr="006417A2">
        <w:t>tonnes</w:t>
      </w:r>
      <w:proofErr w:type="spellEnd"/>
      <w:r w:rsidR="006417A2" w:rsidRPr="006417A2">
        <w:t>.</w:t>
      </w:r>
    </w:p>
    <w:p w14:paraId="4B54F5A1" w14:textId="77777777" w:rsidR="006417A2" w:rsidRPr="006417A2" w:rsidRDefault="006417A2" w:rsidP="006417A2">
      <w:pPr>
        <w:pStyle w:val="ListParagraph"/>
        <w:numPr>
          <w:ilvl w:val="0"/>
          <w:numId w:val="12"/>
        </w:numPr>
      </w:pPr>
      <w:r w:rsidRPr="006417A2">
        <w:t xml:space="preserve">Castro then launched a plan to increase the Sugar Harvest for 1970 to 10 million </w:t>
      </w:r>
      <w:proofErr w:type="spellStart"/>
      <w:r w:rsidRPr="006417A2">
        <w:t>tonnes</w:t>
      </w:r>
      <w:proofErr w:type="spellEnd"/>
      <w:r w:rsidRPr="006417A2">
        <w:t>.</w:t>
      </w:r>
    </w:p>
    <w:p w14:paraId="1BBDA6B3" w14:textId="04B6B28B" w:rsidR="005B32EB" w:rsidRPr="005B32EB" w:rsidRDefault="005B32EB" w:rsidP="005B32EB">
      <w:pPr>
        <w:pStyle w:val="ListParagraph"/>
        <w:numPr>
          <w:ilvl w:val="0"/>
          <w:numId w:val="12"/>
        </w:numPr>
      </w:pPr>
      <w:r w:rsidRPr="005B32EB">
        <w:t>The ‘10 Million Harvest’ failed to achieve</w:t>
      </w:r>
      <w:r w:rsidR="00681896">
        <w:t xml:space="preserve"> the set goal, </w:t>
      </w:r>
      <w:r w:rsidRPr="005B32EB">
        <w:t xml:space="preserve">but it still achieved </w:t>
      </w:r>
      <w:r w:rsidR="00681896">
        <w:t xml:space="preserve">the highest yield Cuba had seen, 8.5m </w:t>
      </w:r>
      <w:proofErr w:type="spellStart"/>
      <w:r w:rsidR="00681896">
        <w:t>tonnes</w:t>
      </w:r>
      <w:proofErr w:type="spellEnd"/>
      <w:r w:rsidR="00681896">
        <w:t>.</w:t>
      </w:r>
    </w:p>
    <w:p w14:paraId="0B67944C" w14:textId="33B8B6CD" w:rsidR="005C1916" w:rsidRPr="005C1916" w:rsidRDefault="00681896" w:rsidP="00FF52F4">
      <w:pPr>
        <w:pStyle w:val="ListParagraph"/>
        <w:numPr>
          <w:ilvl w:val="0"/>
          <w:numId w:val="12"/>
        </w:numPr>
      </w:pPr>
      <w:r>
        <w:t xml:space="preserve">The 1971 yield </w:t>
      </w:r>
      <w:r w:rsidR="005C1916" w:rsidRPr="005C1916">
        <w:t xml:space="preserve">was 5.9 million </w:t>
      </w:r>
      <w:proofErr w:type="spellStart"/>
      <w:r w:rsidR="005C1916" w:rsidRPr="005C1916">
        <w:t>tonnes</w:t>
      </w:r>
      <w:proofErr w:type="spellEnd"/>
      <w:r w:rsidR="005C1916" w:rsidRPr="005C1916">
        <w:t>, this improved production was maintained during the 1970s.</w:t>
      </w:r>
      <w:r w:rsidR="00FF52F4">
        <w:t xml:space="preserve"> </w:t>
      </w:r>
      <w:r w:rsidR="005C1916" w:rsidRPr="005C1916">
        <w:t>This enabled Castro and his government to successfully undertake new policies.</w:t>
      </w:r>
    </w:p>
    <w:p w14:paraId="1EF9271F" w14:textId="68F59480" w:rsidR="005C1916" w:rsidRPr="005C1916" w:rsidRDefault="005C1916" w:rsidP="005C1916">
      <w:pPr>
        <w:pStyle w:val="ListParagraph"/>
        <w:numPr>
          <w:ilvl w:val="0"/>
          <w:numId w:val="12"/>
        </w:numPr>
      </w:pPr>
      <w:r>
        <w:t>W</w:t>
      </w:r>
      <w:r w:rsidRPr="005C1916">
        <w:t xml:space="preserve">hile the Sugar Harvest of 1970 </w:t>
      </w:r>
      <w:r w:rsidR="00681896">
        <w:t xml:space="preserve">was </w:t>
      </w:r>
      <w:r w:rsidR="00FF52F4">
        <w:t>great, it still failed to reach Castro’s goal.</w:t>
      </w:r>
    </w:p>
    <w:p w14:paraId="64719FC4" w14:textId="374F89D6" w:rsidR="001002BC" w:rsidRDefault="005C1916" w:rsidP="005C1916">
      <w:pPr>
        <w:pStyle w:val="ListParagraph"/>
        <w:numPr>
          <w:ilvl w:val="0"/>
          <w:numId w:val="12"/>
        </w:numPr>
      </w:pPr>
      <w:r w:rsidRPr="005C1916">
        <w:t>Castro himself took responsibility for th</w:t>
      </w:r>
      <w:r w:rsidR="00D97D16">
        <w:t>is</w:t>
      </w:r>
      <w:r w:rsidRPr="005C1916">
        <w:t xml:space="preserve"> failure, </w:t>
      </w:r>
      <w:r w:rsidR="003474F9">
        <w:t>improving his standing with the population.</w:t>
      </w:r>
    </w:p>
    <w:p w14:paraId="016797DC" w14:textId="6AABB038" w:rsidR="00BA3762" w:rsidRDefault="00BA3762" w:rsidP="00BA376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Cuba </w:t>
      </w:r>
      <w:proofErr w:type="gramStart"/>
      <w:r>
        <w:rPr>
          <w:b/>
          <w:bCs/>
          <w:u w:val="single"/>
        </w:rPr>
        <w:t>In</w:t>
      </w:r>
      <w:proofErr w:type="gramEnd"/>
      <w:r>
        <w:rPr>
          <w:b/>
          <w:bCs/>
          <w:u w:val="single"/>
        </w:rPr>
        <w:t xml:space="preserve"> the </w:t>
      </w:r>
      <w:r w:rsidR="00F40F20">
        <w:rPr>
          <w:b/>
          <w:bCs/>
          <w:u w:val="single"/>
        </w:rPr>
        <w:t>70s and 80s</w:t>
      </w:r>
    </w:p>
    <w:p w14:paraId="57945226" w14:textId="65CBDDAA" w:rsidR="00F40F20" w:rsidRDefault="00F40F20" w:rsidP="00F40F20">
      <w:pPr>
        <w:pStyle w:val="ListParagraph"/>
        <w:numPr>
          <w:ilvl w:val="0"/>
          <w:numId w:val="19"/>
        </w:numPr>
      </w:pPr>
      <w:r>
        <w:t>Took on Soviet advice on economy, until Castro began his ‘reclamation</w:t>
      </w:r>
      <w:r w:rsidR="00825D1E">
        <w:t>’</w:t>
      </w:r>
      <w:r>
        <w:t xml:space="preserve"> campaign</w:t>
      </w:r>
      <w:r w:rsidR="00825D1E">
        <w:t>.</w:t>
      </w:r>
    </w:p>
    <w:p w14:paraId="1B117D9D" w14:textId="77777777" w:rsidR="004370CC" w:rsidRPr="004370CC" w:rsidRDefault="004370CC" w:rsidP="004370CC">
      <w:pPr>
        <w:pStyle w:val="ListParagraph"/>
        <w:numPr>
          <w:ilvl w:val="0"/>
          <w:numId w:val="19"/>
        </w:numPr>
      </w:pPr>
      <w:r w:rsidRPr="004370CC">
        <w:t>From May 1986, various anti-market measures were introduced, and Castro advocated for moral incentives as a way of motivating workers.</w:t>
      </w:r>
    </w:p>
    <w:p w14:paraId="090CB14D" w14:textId="77777777" w:rsidR="004370CC" w:rsidRPr="004370CC" w:rsidRDefault="004370CC" w:rsidP="004370CC">
      <w:pPr>
        <w:pStyle w:val="ListParagraph"/>
        <w:numPr>
          <w:ilvl w:val="0"/>
          <w:numId w:val="19"/>
        </w:numPr>
      </w:pPr>
      <w:r w:rsidRPr="004370CC">
        <w:t>Overall, it was a return to a more centralized economy.</w:t>
      </w:r>
    </w:p>
    <w:p w14:paraId="5903B8C5" w14:textId="261DE70B" w:rsidR="00825D1E" w:rsidRDefault="004370CC" w:rsidP="004370CC">
      <w:pPr>
        <w:pStyle w:val="ListParagraph"/>
        <w:numPr>
          <w:ilvl w:val="0"/>
          <w:numId w:val="19"/>
        </w:numPr>
      </w:pPr>
      <w:r w:rsidRPr="004370CC">
        <w:t>Many Cubans fled the country to escape economic hardship.</w:t>
      </w:r>
    </w:p>
    <w:p w14:paraId="6435558E" w14:textId="4B4107DE" w:rsidR="00FE3CBF" w:rsidRDefault="00FE3CBF" w:rsidP="00FE3CBF">
      <w:pPr>
        <w:rPr>
          <w:b/>
          <w:bCs/>
          <w:u w:val="single"/>
        </w:rPr>
      </w:pPr>
      <w:r>
        <w:rPr>
          <w:b/>
          <w:bCs/>
          <w:u w:val="single"/>
        </w:rPr>
        <w:t>Collapse of the Soviet Union and the Special Period</w:t>
      </w:r>
    </w:p>
    <w:p w14:paraId="18D7BBD9" w14:textId="3315E30B" w:rsidR="00FE3CBF" w:rsidRDefault="004B0D4E" w:rsidP="00FE3CBF">
      <w:pPr>
        <w:pStyle w:val="ListParagraph"/>
        <w:numPr>
          <w:ilvl w:val="0"/>
          <w:numId w:val="21"/>
        </w:numPr>
      </w:pPr>
      <w:r>
        <w:t>Mikhail Gorbachev began to reduce Soviet Subsidies prior to the USSR collapse.</w:t>
      </w:r>
    </w:p>
    <w:p w14:paraId="5CBBB4BA" w14:textId="77777777" w:rsidR="00E846BC" w:rsidRPr="00E846BC" w:rsidRDefault="00E846BC" w:rsidP="00E846BC">
      <w:pPr>
        <w:pStyle w:val="ListParagraph"/>
        <w:numPr>
          <w:ilvl w:val="0"/>
          <w:numId w:val="21"/>
        </w:numPr>
      </w:pPr>
      <w:r w:rsidRPr="00E846BC">
        <w:t>without the subsidies Cuba’s economy once again relied solely on the global market.</w:t>
      </w:r>
    </w:p>
    <w:p w14:paraId="281128E0" w14:textId="77777777" w:rsidR="00E846BC" w:rsidRPr="00E846BC" w:rsidRDefault="00E846BC" w:rsidP="00E846BC">
      <w:pPr>
        <w:pStyle w:val="ListParagraph"/>
        <w:numPr>
          <w:ilvl w:val="0"/>
          <w:numId w:val="21"/>
        </w:numPr>
      </w:pPr>
      <w:r w:rsidRPr="00E846BC">
        <w:t xml:space="preserve">In 1990, the world price of Sugar was $602 per </w:t>
      </w:r>
      <w:proofErr w:type="spellStart"/>
      <w:r w:rsidRPr="00E846BC">
        <w:t>tonne</w:t>
      </w:r>
      <w:proofErr w:type="spellEnd"/>
      <w:r w:rsidRPr="00E846BC">
        <w:t xml:space="preserve">, by 1992, it had dropped to $200 per </w:t>
      </w:r>
      <w:proofErr w:type="spellStart"/>
      <w:r w:rsidRPr="00E846BC">
        <w:t>tonne</w:t>
      </w:r>
      <w:proofErr w:type="spellEnd"/>
      <w:r w:rsidRPr="00E846BC">
        <w:t>.</w:t>
      </w:r>
    </w:p>
    <w:p w14:paraId="38EDFDDC" w14:textId="77777777" w:rsidR="00E846BC" w:rsidRPr="00E846BC" w:rsidRDefault="00E846BC" w:rsidP="00E846BC">
      <w:pPr>
        <w:pStyle w:val="ListParagraph"/>
        <w:numPr>
          <w:ilvl w:val="0"/>
          <w:numId w:val="21"/>
        </w:numPr>
      </w:pPr>
      <w:r w:rsidRPr="00E846BC">
        <w:t>External finances provided by the Soviet Union dropped from $3 billion in 1989 to nothing in 1992.</w:t>
      </w:r>
    </w:p>
    <w:p w14:paraId="0E7C3FFA" w14:textId="1614D9A3" w:rsidR="00E846BC" w:rsidRPr="00E846BC" w:rsidRDefault="00E846BC" w:rsidP="00E846BC">
      <w:pPr>
        <w:pStyle w:val="ListParagraph"/>
        <w:numPr>
          <w:ilvl w:val="0"/>
          <w:numId w:val="21"/>
        </w:numPr>
      </w:pPr>
      <w:r w:rsidRPr="00E846BC">
        <w:t>Prior to 1990, Cuba gained 63% of their food from the USSR.</w:t>
      </w:r>
    </w:p>
    <w:p w14:paraId="060F781C" w14:textId="6E7B4773" w:rsidR="0026518F" w:rsidRPr="0026518F" w:rsidRDefault="0026518F" w:rsidP="0026518F">
      <w:pPr>
        <w:pStyle w:val="ListParagraph"/>
        <w:numPr>
          <w:ilvl w:val="0"/>
          <w:numId w:val="21"/>
        </w:numPr>
      </w:pPr>
      <w:r w:rsidRPr="0026518F">
        <w:t>Without th</w:t>
      </w:r>
      <w:r w:rsidR="00FF52F4">
        <w:t>e USSR</w:t>
      </w:r>
      <w:r w:rsidR="002961ED">
        <w:t xml:space="preserve">, </w:t>
      </w:r>
      <w:r w:rsidRPr="0026518F">
        <w:t>food shortages occurred</w:t>
      </w:r>
      <w:r>
        <w:t>, and Rationing was introduced in March 1990.</w:t>
      </w:r>
    </w:p>
    <w:p w14:paraId="23BF2778" w14:textId="77777777" w:rsidR="00492394" w:rsidRPr="00492394" w:rsidRDefault="00492394" w:rsidP="00492394">
      <w:pPr>
        <w:pStyle w:val="ListParagraph"/>
        <w:numPr>
          <w:ilvl w:val="0"/>
          <w:numId w:val="21"/>
        </w:numPr>
      </w:pPr>
      <w:r w:rsidRPr="00492394">
        <w:t>Castro allowed major policy changes to keep the country afloat.</w:t>
      </w:r>
    </w:p>
    <w:p w14:paraId="69B3E2AD" w14:textId="42710F81" w:rsidR="004B0D4E" w:rsidRDefault="00492394" w:rsidP="00492394">
      <w:pPr>
        <w:pStyle w:val="ListParagraph"/>
        <w:numPr>
          <w:ilvl w:val="0"/>
          <w:numId w:val="21"/>
        </w:numPr>
      </w:pPr>
      <w:r w:rsidRPr="00492394">
        <w:t>The use of the US Dollar was allowed in August 1993.</w:t>
      </w:r>
    </w:p>
    <w:p w14:paraId="066C9FC2" w14:textId="212CCCFC" w:rsidR="002E4B07" w:rsidRDefault="002E4B07" w:rsidP="002E4B07">
      <w:pPr>
        <w:rPr>
          <w:b/>
          <w:bCs/>
          <w:u w:val="single"/>
        </w:rPr>
      </w:pPr>
      <w:r>
        <w:rPr>
          <w:b/>
          <w:bCs/>
          <w:u w:val="single"/>
        </w:rPr>
        <w:t>Recovery</w:t>
      </w:r>
    </w:p>
    <w:p w14:paraId="4E886278" w14:textId="77777777" w:rsidR="002E4B07" w:rsidRPr="002E4B07" w:rsidRDefault="002E4B07" w:rsidP="002E4B07">
      <w:pPr>
        <w:pStyle w:val="ListParagraph"/>
        <w:numPr>
          <w:ilvl w:val="0"/>
          <w:numId w:val="27"/>
        </w:numPr>
      </w:pPr>
      <w:r w:rsidRPr="002E4B07">
        <w:t xml:space="preserve">In 2003, a new </w:t>
      </w:r>
      <w:proofErr w:type="spellStart"/>
      <w:r w:rsidRPr="002E4B07">
        <w:t>programme</w:t>
      </w:r>
      <w:proofErr w:type="spellEnd"/>
      <w:r w:rsidRPr="002E4B07">
        <w:t xml:space="preserve"> of market re-centralization was introduced.</w:t>
      </w:r>
    </w:p>
    <w:p w14:paraId="6136816A" w14:textId="77777777" w:rsidR="002E4B07" w:rsidRPr="002E4B07" w:rsidRDefault="002E4B07" w:rsidP="002E4B07">
      <w:pPr>
        <w:pStyle w:val="ListParagraph"/>
        <w:numPr>
          <w:ilvl w:val="0"/>
          <w:numId w:val="27"/>
        </w:numPr>
      </w:pPr>
      <w:r w:rsidRPr="002E4B07">
        <w:t>The dollar was no longer legal tender in Cuba.</w:t>
      </w:r>
    </w:p>
    <w:p w14:paraId="4EC0AD19" w14:textId="3CEC927D" w:rsidR="002E4B07" w:rsidRPr="002E4B07" w:rsidRDefault="002E4B07" w:rsidP="002E4B07">
      <w:pPr>
        <w:pStyle w:val="ListParagraph"/>
        <w:numPr>
          <w:ilvl w:val="0"/>
          <w:numId w:val="27"/>
        </w:numPr>
      </w:pPr>
      <w:r w:rsidRPr="002E4B07">
        <w:t>Ministry for Foreign Trade was recreated to re-establish control over imports and exports.</w:t>
      </w:r>
    </w:p>
    <w:p w14:paraId="6298CBA9" w14:textId="12C6BE8A" w:rsidR="00321118" w:rsidRDefault="00586AE1" w:rsidP="00321118">
      <w:pPr>
        <w:rPr>
          <w:b/>
          <w:bCs/>
          <w:u w:val="single"/>
        </w:rPr>
      </w:pPr>
      <w:r>
        <w:rPr>
          <w:b/>
          <w:bCs/>
          <w:u w:val="single"/>
        </w:rPr>
        <w:t>Rich vs Poor</w:t>
      </w:r>
    </w:p>
    <w:p w14:paraId="6D885F97" w14:textId="153EA884" w:rsidR="00586AE1" w:rsidRDefault="00586AE1" w:rsidP="00321118">
      <w:r>
        <w:t xml:space="preserve">Throughout Castro’s regime the poor </w:t>
      </w:r>
      <w:r w:rsidR="00DB0D7A">
        <w:t xml:space="preserve">benefitted but the rich suffered, in comparison to their positions prior to the Revolution. </w:t>
      </w:r>
      <w:r w:rsidR="004217DC">
        <w:t>Of course, Cuba itself suffered at times, but Unemployment was virtually eliminated, Wages rose, and the gap between Rich and Poor was significantly reduced.</w:t>
      </w:r>
    </w:p>
    <w:p w14:paraId="185C9DAC" w14:textId="2FDA461D" w:rsidR="004217DC" w:rsidRDefault="0020611E" w:rsidP="00321118">
      <w:pPr>
        <w:rPr>
          <w:b/>
          <w:bCs/>
          <w:u w:val="single"/>
        </w:rPr>
      </w:pPr>
      <w:r>
        <w:rPr>
          <w:b/>
          <w:bCs/>
          <w:u w:val="single"/>
        </w:rPr>
        <w:t>Was Castro Successful?</w:t>
      </w:r>
    </w:p>
    <w:p w14:paraId="63C087DF" w14:textId="10C7171E" w:rsidR="0020611E" w:rsidRDefault="0020611E" w:rsidP="00321118">
      <w:r>
        <w:t xml:space="preserve">One of Castro’s first goals was to end the Cuban economy’s reliance on Sugar, and in this he failed. It </w:t>
      </w:r>
      <w:proofErr w:type="gramStart"/>
      <w:r w:rsidR="000E5707">
        <w:t>wasn’t</w:t>
      </w:r>
      <w:proofErr w:type="gramEnd"/>
      <w:r w:rsidR="000E5707">
        <w:t xml:space="preserve"> </w:t>
      </w:r>
      <w:r>
        <w:t>until after the Special Period and into the 21</w:t>
      </w:r>
      <w:r w:rsidRPr="0020611E">
        <w:rPr>
          <w:vertAlign w:val="superscript"/>
        </w:rPr>
        <w:t>st</w:t>
      </w:r>
      <w:r>
        <w:t xml:space="preserve"> Century that Cuba finally closed a large amount of Sugar </w:t>
      </w:r>
      <w:r w:rsidR="00E37F44">
        <w:t>mills and</w:t>
      </w:r>
      <w:r>
        <w:t xml:space="preserve"> managed to diversify the economy. Another </w:t>
      </w:r>
      <w:r w:rsidR="00E37F44">
        <w:t xml:space="preserve">goal was to end the dominance of other nations over Cuba, and again Castro failed in this. He managed to end American Imperialism </w:t>
      </w:r>
      <w:r w:rsidR="005B1864">
        <w:t>over Cuba, but he effectively was then forced to rely solely on the USSR. Essentially, he swapped one superpower for the other. Cuba did eventually escape this dominance, but only</w:t>
      </w:r>
      <w:r w:rsidR="00B310AC">
        <w:t xml:space="preserve"> once</w:t>
      </w:r>
      <w:r w:rsidR="005B1864">
        <w:t xml:space="preserve"> after the Soviet Union collapsed</w:t>
      </w:r>
      <w:r w:rsidR="00B310AC">
        <w:t xml:space="preserve">. </w:t>
      </w:r>
      <w:r w:rsidR="00CE49F1">
        <w:t>Furthermore, Cuba’s economy is still on the weaker side and its relationship with the USA is still somewhat tense</w:t>
      </w:r>
      <w:r w:rsidR="007A4784">
        <w:t>. However</w:t>
      </w:r>
      <w:r w:rsidR="00B310AC">
        <w:t xml:space="preserve">, while Castro did not initially meet these goals, he did eventually. </w:t>
      </w:r>
      <w:r w:rsidR="007A4784">
        <w:t>Moreover</w:t>
      </w:r>
      <w:r w:rsidR="00B310AC">
        <w:t xml:space="preserve">, his ability to keep the country, economy, and regime afloat during the Special Period is commendable, as Cuba should really have collapsed </w:t>
      </w:r>
      <w:r w:rsidR="00935C28">
        <w:t>during the economic crisis that occurred once</w:t>
      </w:r>
      <w:r w:rsidR="00B310AC">
        <w:t xml:space="preserve"> its main food source and trade partner</w:t>
      </w:r>
      <w:r w:rsidR="00935C28">
        <w:t xml:space="preserve"> was</w:t>
      </w:r>
      <w:r w:rsidR="00B310AC">
        <w:t xml:space="preserve"> gone.</w:t>
      </w:r>
      <w:r w:rsidR="00935C28">
        <w:t xml:space="preserve"> Instead, Castro’s regime and ideas are still present in the Cuban government today, even after his death.</w:t>
      </w:r>
    </w:p>
    <w:p w14:paraId="676CA614" w14:textId="77777777" w:rsidR="007A4784" w:rsidRPr="0020611E" w:rsidRDefault="007A4784" w:rsidP="00321118"/>
    <w:sectPr w:rsidR="007A4784" w:rsidRPr="0020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C5B"/>
    <w:multiLevelType w:val="hybridMultilevel"/>
    <w:tmpl w:val="E4AA0FE6"/>
    <w:lvl w:ilvl="0" w:tplc="28A2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80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2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7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6C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E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C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05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C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56E44"/>
    <w:multiLevelType w:val="hybridMultilevel"/>
    <w:tmpl w:val="01FEAC82"/>
    <w:lvl w:ilvl="0" w:tplc="7D60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1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EC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E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06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4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E4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E5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B2D21"/>
    <w:multiLevelType w:val="hybridMultilevel"/>
    <w:tmpl w:val="1E34FEF0"/>
    <w:lvl w:ilvl="0" w:tplc="E926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8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2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CB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86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F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303154"/>
    <w:multiLevelType w:val="hybridMultilevel"/>
    <w:tmpl w:val="563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76E1"/>
    <w:multiLevelType w:val="hybridMultilevel"/>
    <w:tmpl w:val="D126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42B6"/>
    <w:multiLevelType w:val="hybridMultilevel"/>
    <w:tmpl w:val="1B0E54FA"/>
    <w:lvl w:ilvl="0" w:tplc="6870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21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E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CF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09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0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C26E0B"/>
    <w:multiLevelType w:val="hybridMultilevel"/>
    <w:tmpl w:val="C10C8DAC"/>
    <w:lvl w:ilvl="0" w:tplc="A9DA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C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CE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61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C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ED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C5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5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1B5F82"/>
    <w:multiLevelType w:val="hybridMultilevel"/>
    <w:tmpl w:val="A606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D7DEF"/>
    <w:multiLevelType w:val="hybridMultilevel"/>
    <w:tmpl w:val="09B8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0EB1"/>
    <w:multiLevelType w:val="hybridMultilevel"/>
    <w:tmpl w:val="B246A234"/>
    <w:lvl w:ilvl="0" w:tplc="22AE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2E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08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C5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EB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01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A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28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A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94ADE"/>
    <w:multiLevelType w:val="hybridMultilevel"/>
    <w:tmpl w:val="B4804AE6"/>
    <w:lvl w:ilvl="0" w:tplc="E9E20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C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6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29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4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4C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A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6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4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132F13"/>
    <w:multiLevelType w:val="hybridMultilevel"/>
    <w:tmpl w:val="35847C8E"/>
    <w:lvl w:ilvl="0" w:tplc="D14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2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8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63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4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46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80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AA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CB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DD4CF9"/>
    <w:multiLevelType w:val="hybridMultilevel"/>
    <w:tmpl w:val="6A26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26CD8"/>
    <w:multiLevelType w:val="hybridMultilevel"/>
    <w:tmpl w:val="AD34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1109"/>
    <w:multiLevelType w:val="hybridMultilevel"/>
    <w:tmpl w:val="7B5619A8"/>
    <w:lvl w:ilvl="0" w:tplc="93CC8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749E">
      <w:start w:val="-110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0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E6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4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8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C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A1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2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8F1C0D"/>
    <w:multiLevelType w:val="hybridMultilevel"/>
    <w:tmpl w:val="CEBEEE46"/>
    <w:lvl w:ilvl="0" w:tplc="AC42E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8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C9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82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4C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3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D135D7"/>
    <w:multiLevelType w:val="hybridMultilevel"/>
    <w:tmpl w:val="953EED7A"/>
    <w:lvl w:ilvl="0" w:tplc="EC18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29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C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2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62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24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2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8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0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08728A"/>
    <w:multiLevelType w:val="hybridMultilevel"/>
    <w:tmpl w:val="B51C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C28CC"/>
    <w:multiLevelType w:val="hybridMultilevel"/>
    <w:tmpl w:val="BB623E52"/>
    <w:lvl w:ilvl="0" w:tplc="572C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2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E6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5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8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A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3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297BB3"/>
    <w:multiLevelType w:val="hybridMultilevel"/>
    <w:tmpl w:val="C4A0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0EC5"/>
    <w:multiLevelType w:val="hybridMultilevel"/>
    <w:tmpl w:val="88F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29F6"/>
    <w:multiLevelType w:val="hybridMultilevel"/>
    <w:tmpl w:val="151C2436"/>
    <w:lvl w:ilvl="0" w:tplc="7EF26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6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4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E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2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C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2A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8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E7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3B2753"/>
    <w:multiLevelType w:val="hybridMultilevel"/>
    <w:tmpl w:val="C7B03F6C"/>
    <w:lvl w:ilvl="0" w:tplc="9B98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6B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6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2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C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E3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6A1A7E"/>
    <w:multiLevelType w:val="hybridMultilevel"/>
    <w:tmpl w:val="3408A71C"/>
    <w:lvl w:ilvl="0" w:tplc="739A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86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4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C3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E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8C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7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A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4B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DC7DF3"/>
    <w:multiLevelType w:val="hybridMultilevel"/>
    <w:tmpl w:val="3C3E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A2122"/>
    <w:multiLevelType w:val="hybridMultilevel"/>
    <w:tmpl w:val="AEF2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A5DAC"/>
    <w:multiLevelType w:val="hybridMultilevel"/>
    <w:tmpl w:val="AF6AFCFC"/>
    <w:lvl w:ilvl="0" w:tplc="154A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0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CF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EB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A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68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984339"/>
    <w:multiLevelType w:val="hybridMultilevel"/>
    <w:tmpl w:val="412C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4"/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16"/>
  </w:num>
  <w:num w:numId="9">
    <w:abstractNumId w:val="7"/>
  </w:num>
  <w:num w:numId="10">
    <w:abstractNumId w:val="0"/>
  </w:num>
  <w:num w:numId="11">
    <w:abstractNumId w:val="12"/>
  </w:num>
  <w:num w:numId="12">
    <w:abstractNumId w:val="25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21"/>
  </w:num>
  <w:num w:numId="18">
    <w:abstractNumId w:val="3"/>
  </w:num>
  <w:num w:numId="19">
    <w:abstractNumId w:val="4"/>
  </w:num>
  <w:num w:numId="20">
    <w:abstractNumId w:val="26"/>
  </w:num>
  <w:num w:numId="21">
    <w:abstractNumId w:val="8"/>
  </w:num>
  <w:num w:numId="22">
    <w:abstractNumId w:val="22"/>
  </w:num>
  <w:num w:numId="23">
    <w:abstractNumId w:val="23"/>
  </w:num>
  <w:num w:numId="24">
    <w:abstractNumId w:val="5"/>
  </w:num>
  <w:num w:numId="25">
    <w:abstractNumId w:val="1"/>
  </w:num>
  <w:num w:numId="26">
    <w:abstractNumId w:val="18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07"/>
    <w:rsid w:val="00074C2C"/>
    <w:rsid w:val="00091D5D"/>
    <w:rsid w:val="000E5707"/>
    <w:rsid w:val="001002BC"/>
    <w:rsid w:val="0020611E"/>
    <w:rsid w:val="0026518F"/>
    <w:rsid w:val="00284C1F"/>
    <w:rsid w:val="002961ED"/>
    <w:rsid w:val="002D7537"/>
    <w:rsid w:val="002E3001"/>
    <w:rsid w:val="002E4B07"/>
    <w:rsid w:val="00321118"/>
    <w:rsid w:val="003474F9"/>
    <w:rsid w:val="003B734E"/>
    <w:rsid w:val="00404E43"/>
    <w:rsid w:val="004217DC"/>
    <w:rsid w:val="004370CC"/>
    <w:rsid w:val="00461F9F"/>
    <w:rsid w:val="00492394"/>
    <w:rsid w:val="004B0D4E"/>
    <w:rsid w:val="004E2830"/>
    <w:rsid w:val="004F06CF"/>
    <w:rsid w:val="00536D6B"/>
    <w:rsid w:val="00586AE1"/>
    <w:rsid w:val="005A35B2"/>
    <w:rsid w:val="005B1864"/>
    <w:rsid w:val="005B32EB"/>
    <w:rsid w:val="005C1916"/>
    <w:rsid w:val="006417A2"/>
    <w:rsid w:val="00681896"/>
    <w:rsid w:val="006A613F"/>
    <w:rsid w:val="007A4784"/>
    <w:rsid w:val="00825D1E"/>
    <w:rsid w:val="00916A74"/>
    <w:rsid w:val="009201D0"/>
    <w:rsid w:val="00935C28"/>
    <w:rsid w:val="00A0455A"/>
    <w:rsid w:val="00B310AC"/>
    <w:rsid w:val="00B70917"/>
    <w:rsid w:val="00BA3762"/>
    <w:rsid w:val="00BE5BFC"/>
    <w:rsid w:val="00CB5302"/>
    <w:rsid w:val="00CE49F1"/>
    <w:rsid w:val="00D36CFC"/>
    <w:rsid w:val="00D65232"/>
    <w:rsid w:val="00D97D16"/>
    <w:rsid w:val="00DB0D7A"/>
    <w:rsid w:val="00E10B11"/>
    <w:rsid w:val="00E31736"/>
    <w:rsid w:val="00E37F44"/>
    <w:rsid w:val="00E846BC"/>
    <w:rsid w:val="00EA0407"/>
    <w:rsid w:val="00F40F20"/>
    <w:rsid w:val="00FE3CBF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3C17"/>
  <w15:chartTrackingRefBased/>
  <w15:docId w15:val="{AC7938E2-5903-4ABC-A4B6-AB79B90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3B998684CE45BCF7A882FB1A547E" ma:contentTypeVersion="11" ma:contentTypeDescription="Create a new document." ma:contentTypeScope="" ma:versionID="a377f50cfc507d273396a1deee528d09">
  <xsd:schema xmlns:xsd="http://www.w3.org/2001/XMLSchema" xmlns:xs="http://www.w3.org/2001/XMLSchema" xmlns:p="http://schemas.microsoft.com/office/2006/metadata/properties" xmlns:ns3="cca74215-4379-467e-999f-448fb601207c" xmlns:ns4="ec7e9847-6098-4d7d-bc0f-ca24f7294551" targetNamespace="http://schemas.microsoft.com/office/2006/metadata/properties" ma:root="true" ma:fieldsID="0cfa10a8540f7de4f9189d8839258fd5" ns3:_="" ns4:_="">
    <xsd:import namespace="cca74215-4379-467e-999f-448fb601207c"/>
    <xsd:import namespace="ec7e9847-6098-4d7d-bc0f-ca24f7294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4215-4379-467e-999f-448fb6012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847-6098-4d7d-bc0f-ca24f7294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24397-192D-4248-ADA0-147D4B724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4215-4379-467e-999f-448fb601207c"/>
    <ds:schemaRef ds:uri="ec7e9847-6098-4d7d-bc0f-ca24f7294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46B8B-3492-484F-AFC0-80ED514F5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7ADC5-780D-4518-ADAA-0B85D2E64015}">
  <ds:schemaRefs>
    <ds:schemaRef ds:uri="http://schemas.openxmlformats.org/package/2006/metadata/core-properties"/>
    <ds:schemaRef ds:uri="http://purl.org/dc/elements/1.1/"/>
    <ds:schemaRef ds:uri="cca74215-4379-467e-999f-448fb601207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ec7e9847-6098-4d7d-bc0f-ca24f72945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Lippett</dc:creator>
  <cp:keywords/>
  <dc:description/>
  <cp:lastModifiedBy>Jasper Lippett</cp:lastModifiedBy>
  <cp:revision>2</cp:revision>
  <dcterms:created xsi:type="dcterms:W3CDTF">2021-04-01T02:02:00Z</dcterms:created>
  <dcterms:modified xsi:type="dcterms:W3CDTF">2021-04-01T02:02:00Z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0x010100EF633B998684CE45BCF7A882FB1A547E</vt:lpwstr>
  </property>
</Properties>
</file>