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4B68C" w14:textId="0535FDC9" w:rsidR="00CB0722" w:rsidRPr="00412071" w:rsidRDefault="00CB0722" w:rsidP="00CB0722">
      <w:pPr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Subject / Year Group:</w:t>
      </w:r>
      <w:r w:rsidR="00412071">
        <w:rPr>
          <w:b/>
          <w:sz w:val="32"/>
          <w:szCs w:val="32"/>
        </w:rPr>
        <w:tab/>
        <w:t xml:space="preserve"> </w:t>
      </w:r>
      <w:r w:rsidR="00412071">
        <w:rPr>
          <w:sz w:val="32"/>
          <w:szCs w:val="32"/>
        </w:rPr>
        <w:t>Year 9 Geography</w:t>
      </w:r>
      <w:r w:rsidR="00682205">
        <w:rPr>
          <w:b/>
          <w:sz w:val="32"/>
          <w:szCs w:val="32"/>
        </w:rPr>
        <w:tab/>
      </w:r>
      <w:r w:rsidR="00682205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Unit Number:</w:t>
      </w:r>
      <w:r>
        <w:rPr>
          <w:b/>
          <w:sz w:val="32"/>
          <w:szCs w:val="32"/>
        </w:rPr>
        <w:t xml:space="preserve"> </w:t>
      </w:r>
      <w:r w:rsidR="00412071">
        <w:rPr>
          <w:sz w:val="32"/>
          <w:szCs w:val="32"/>
        </w:rPr>
        <w:t>1</w:t>
      </w:r>
    </w:p>
    <w:p w14:paraId="243BEA02" w14:textId="32769528" w:rsidR="00CB0722" w:rsidRPr="00DE7866" w:rsidRDefault="00CB0722" w:rsidP="00CB072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Title:</w:t>
      </w:r>
      <w:r>
        <w:rPr>
          <w:b/>
          <w:sz w:val="32"/>
          <w:szCs w:val="32"/>
        </w:rPr>
        <w:tab/>
      </w:r>
      <w:r w:rsidR="00682205">
        <w:rPr>
          <w:sz w:val="32"/>
          <w:szCs w:val="32"/>
        </w:rPr>
        <w:tab/>
      </w:r>
      <w:r w:rsidR="005E6C7F">
        <w:rPr>
          <w:sz w:val="32"/>
          <w:szCs w:val="32"/>
        </w:rPr>
        <w:t>What is development</w:t>
      </w:r>
      <w:r w:rsidR="00412071">
        <w:rPr>
          <w:sz w:val="32"/>
          <w:szCs w:val="32"/>
        </w:rPr>
        <w:t>?</w:t>
      </w:r>
      <w:r w:rsidR="00682205">
        <w:rPr>
          <w:sz w:val="32"/>
          <w:szCs w:val="32"/>
        </w:rPr>
        <w:tab/>
      </w:r>
      <w:r w:rsidR="00412071">
        <w:rPr>
          <w:b/>
          <w:sz w:val="32"/>
          <w:szCs w:val="32"/>
        </w:rPr>
        <w:tab/>
      </w:r>
      <w:r w:rsidRPr="002A6A5B">
        <w:rPr>
          <w:b/>
          <w:sz w:val="32"/>
          <w:szCs w:val="32"/>
          <w:u w:val="single"/>
        </w:rPr>
        <w:t>Length of Unit:</w:t>
      </w:r>
      <w:r w:rsidR="00682205">
        <w:rPr>
          <w:sz w:val="32"/>
          <w:szCs w:val="32"/>
        </w:rPr>
        <w:t xml:space="preserve"> </w:t>
      </w:r>
      <w:r w:rsidR="005E6C7F">
        <w:rPr>
          <w:sz w:val="32"/>
          <w:szCs w:val="32"/>
        </w:rPr>
        <w:t>7</w:t>
      </w:r>
      <w:r w:rsidR="00412071">
        <w:rPr>
          <w:sz w:val="32"/>
          <w:szCs w:val="32"/>
        </w:rPr>
        <w:t xml:space="preserve"> 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CB0722" w14:paraId="25B9471A" w14:textId="77777777" w:rsidTr="00600D73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30CDD7"/>
          </w:tcPr>
          <w:p w14:paraId="298D1DB4" w14:textId="77777777" w:rsidR="00CB0722" w:rsidRPr="00D97636" w:rsidRDefault="00CB0722" w:rsidP="00600D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Summary of Unit</w:t>
            </w:r>
          </w:p>
        </w:tc>
      </w:tr>
      <w:tr w:rsidR="00CB0722" w14:paraId="607719CF" w14:textId="77777777" w:rsidTr="00600D73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096AC793" w14:textId="7879B483" w:rsidR="00CB0722" w:rsidRPr="00D257B6" w:rsidRDefault="00412071" w:rsidP="00053A3F">
            <w:pPr>
              <w:rPr>
                <w:sz w:val="24"/>
              </w:rPr>
            </w:pPr>
            <w:r>
              <w:t xml:space="preserve">In this unit the students will </w:t>
            </w:r>
            <w:proofErr w:type="spellStart"/>
            <w:r w:rsidR="00D257B6">
              <w:t>analyse</w:t>
            </w:r>
            <w:proofErr w:type="spellEnd"/>
            <w:r>
              <w:t xml:space="preserve"> the idea of ‘development’</w:t>
            </w:r>
            <w:r w:rsidR="00BC3C92">
              <w:t xml:space="preserve"> and the students will use</w:t>
            </w:r>
            <w:r w:rsidR="005E6C7F">
              <w:t xml:space="preserve"> TOK skills to question what they know about the world</w:t>
            </w:r>
            <w:r>
              <w:t xml:space="preserve">. </w:t>
            </w:r>
            <w:r w:rsidR="000C4337">
              <w:t>They will consider what the term means and use ge</w:t>
            </w:r>
            <w:r w:rsidR="00C20DC7">
              <w:t>ographical skills such as mapping a</w:t>
            </w:r>
            <w:r w:rsidR="00D818EA">
              <w:t xml:space="preserve">nd data analysis to </w:t>
            </w:r>
            <w:r w:rsidR="008314EE">
              <w:t xml:space="preserve">understand spatial patterns of development. </w:t>
            </w:r>
            <w:r w:rsidR="0079483F">
              <w:t>Students will use case studies to illustrate the variety of reasons of why there ar</w:t>
            </w:r>
            <w:r w:rsidR="00D257B6">
              <w:t>e varying levels of development. Students will explore the range of ways in which the development gap can be reduced such as through the U</w:t>
            </w:r>
            <w:r w:rsidR="00053A3F">
              <w:t xml:space="preserve">nited </w:t>
            </w:r>
            <w:r w:rsidR="00D257B6">
              <w:t>N</w:t>
            </w:r>
            <w:r w:rsidR="00053A3F">
              <w:t>ation</w:t>
            </w:r>
            <w:r w:rsidR="00D257B6">
              <w:t xml:space="preserve">s </w:t>
            </w:r>
            <w:r w:rsidR="00053A3F">
              <w:t>‘</w:t>
            </w:r>
            <w:r w:rsidR="00BC3C92">
              <w:t xml:space="preserve">Sustainable </w:t>
            </w:r>
            <w:r w:rsidR="00097B9C">
              <w:t>D</w:t>
            </w:r>
            <w:r w:rsidR="00BC3C92">
              <w:t>evelopment</w:t>
            </w:r>
            <w:r w:rsidR="00D257B6">
              <w:t xml:space="preserve"> </w:t>
            </w:r>
            <w:r w:rsidR="00097B9C">
              <w:t>G</w:t>
            </w:r>
            <w:r w:rsidR="00D257B6">
              <w:t>oals</w:t>
            </w:r>
            <w:r w:rsidR="00053A3F">
              <w:t>’</w:t>
            </w:r>
            <w:r w:rsidR="00D257B6">
              <w:t xml:space="preserve">. </w:t>
            </w:r>
          </w:p>
        </w:tc>
      </w:tr>
      <w:tr w:rsidR="00CB0722" w14:paraId="4FA84E73" w14:textId="77777777" w:rsidTr="00600D73">
        <w:tc>
          <w:tcPr>
            <w:tcW w:w="10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5F802" w14:textId="77777777" w:rsidR="00CB0722" w:rsidRDefault="00CB0722" w:rsidP="00600D73"/>
        </w:tc>
      </w:tr>
      <w:tr w:rsidR="00CB0722" w14:paraId="6C9D6A8A" w14:textId="77777777" w:rsidTr="00600D73"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30CDD7"/>
          </w:tcPr>
          <w:p w14:paraId="06D676EF" w14:textId="77777777" w:rsidR="00CB0722" w:rsidRPr="00D97636" w:rsidRDefault="00CB0722" w:rsidP="00600D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will progress be measured?</w:t>
            </w:r>
          </w:p>
        </w:tc>
      </w:tr>
      <w:tr w:rsidR="00CB0722" w14:paraId="66CDAC09" w14:textId="77777777" w:rsidTr="00600D73">
        <w:trPr>
          <w:trHeight w:val="88"/>
        </w:trPr>
        <w:tc>
          <w:tcPr>
            <w:tcW w:w="2965" w:type="dxa"/>
            <w:shd w:val="clear" w:color="auto" w:fill="30CDD7"/>
            <w:vAlign w:val="center"/>
          </w:tcPr>
          <w:p w14:paraId="6E0D276B" w14:textId="77777777" w:rsidR="00CB0722" w:rsidRPr="008D5C05" w:rsidRDefault="00CB0722" w:rsidP="00600D73">
            <w:pPr>
              <w:jc w:val="center"/>
              <w:rPr>
                <w:sz w:val="24"/>
              </w:rPr>
            </w:pPr>
            <w:r w:rsidRPr="008D5C05">
              <w:rPr>
                <w:sz w:val="24"/>
              </w:rPr>
              <w:t>Diagnostic Assessment:</w:t>
            </w:r>
          </w:p>
        </w:tc>
        <w:tc>
          <w:tcPr>
            <w:tcW w:w="7825" w:type="dxa"/>
          </w:tcPr>
          <w:p w14:paraId="209DF506" w14:textId="7A2CD7B9" w:rsidR="00682205" w:rsidRDefault="00D257B6" w:rsidP="00682205">
            <w:r>
              <w:t xml:space="preserve">A skills assessment based on collecting, presenting and </w:t>
            </w:r>
            <w:proofErr w:type="spellStart"/>
            <w:r>
              <w:t>analysing</w:t>
            </w:r>
            <w:proofErr w:type="spellEnd"/>
            <w:r>
              <w:t xml:space="preserve"> data regarding development indicators. This will be assessed and written feedback will be given using a set of </w:t>
            </w:r>
            <w:r w:rsidR="00A4512E">
              <w:t>criteria</w:t>
            </w:r>
            <w:r>
              <w:t xml:space="preserve"> that will be shared at the beginning of the assessment. </w:t>
            </w:r>
          </w:p>
        </w:tc>
      </w:tr>
      <w:tr w:rsidR="00CB0722" w14:paraId="586D6E97" w14:textId="77777777" w:rsidTr="00600D73">
        <w:trPr>
          <w:trHeight w:val="86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30CDD7"/>
            <w:vAlign w:val="center"/>
          </w:tcPr>
          <w:p w14:paraId="7B4DD2B2" w14:textId="77777777" w:rsidR="00CB0722" w:rsidRPr="008D5C05" w:rsidRDefault="00CB0722" w:rsidP="00600D73">
            <w:pPr>
              <w:jc w:val="center"/>
              <w:rPr>
                <w:sz w:val="24"/>
              </w:rPr>
            </w:pPr>
            <w:r w:rsidRPr="008D5C05">
              <w:rPr>
                <w:sz w:val="24"/>
              </w:rPr>
              <w:t>Formative Assessment: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14:paraId="322F3768" w14:textId="28FB8E34" w:rsidR="00682205" w:rsidRDefault="00C07187" w:rsidP="00682205">
            <w:r>
              <w:t xml:space="preserve">Over the course the unit students will </w:t>
            </w:r>
            <w:r w:rsidR="000C203B">
              <w:t xml:space="preserve">use a range of data to study a </w:t>
            </w:r>
            <w:r w:rsidR="00097B9C">
              <w:t>variety</w:t>
            </w:r>
            <w:r w:rsidR="000C203B">
              <w:t xml:space="preserve"> of countries. They will partake in discussions, give presentations and </w:t>
            </w:r>
            <w:proofErr w:type="spellStart"/>
            <w:r w:rsidR="000C203B">
              <w:t>analyse</w:t>
            </w:r>
            <w:proofErr w:type="spellEnd"/>
            <w:r w:rsidR="000C203B">
              <w:t xml:space="preserve"> data to evaluate the key questions. Feedback will be given both by peers and the teacher</w:t>
            </w:r>
            <w:r w:rsidR="00097B9C">
              <w:t xml:space="preserve">, </w:t>
            </w:r>
            <w:r w:rsidR="000C203B">
              <w:t>either verbally or in written comments.</w:t>
            </w:r>
          </w:p>
        </w:tc>
      </w:tr>
      <w:tr w:rsidR="00CB0722" w14:paraId="45BF1C07" w14:textId="77777777" w:rsidTr="00600D73">
        <w:trPr>
          <w:trHeight w:val="86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30CDD7"/>
            <w:vAlign w:val="center"/>
          </w:tcPr>
          <w:p w14:paraId="79388093" w14:textId="77777777" w:rsidR="00CB0722" w:rsidRPr="008D5C05" w:rsidRDefault="00CB0722" w:rsidP="00600D73">
            <w:pPr>
              <w:jc w:val="center"/>
              <w:rPr>
                <w:sz w:val="24"/>
              </w:rPr>
            </w:pPr>
            <w:r w:rsidRPr="008D5C05">
              <w:rPr>
                <w:sz w:val="24"/>
              </w:rPr>
              <w:t>Summative Assessment: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14:paraId="4240A9CE" w14:textId="6248BE52" w:rsidR="00682205" w:rsidRDefault="005E6C7F" w:rsidP="00682205">
            <w:r>
              <w:t>A choice of essays will be given based on the learning covered in between August and October</w:t>
            </w:r>
            <w:r w:rsidR="00097B9C">
              <w:t>,</w:t>
            </w:r>
            <w:r>
              <w:t xml:space="preserve"> such as </w:t>
            </w:r>
            <w:r w:rsidR="00FB1370">
              <w:t xml:space="preserve"> ‘</w:t>
            </w:r>
            <w:r w:rsidR="00FB1370" w:rsidRPr="0032714A">
              <w:rPr>
                <w:b/>
              </w:rPr>
              <w:t>Why are some countries LEDCs</w:t>
            </w:r>
            <w:r w:rsidR="00097B9C">
              <w:rPr>
                <w:b/>
              </w:rPr>
              <w:t>?</w:t>
            </w:r>
            <w:r w:rsidR="00FB1370" w:rsidRPr="0032714A">
              <w:rPr>
                <w:b/>
              </w:rPr>
              <w:t>’</w:t>
            </w:r>
            <w:r>
              <w:rPr>
                <w:b/>
              </w:rPr>
              <w:t xml:space="preserve">, ‘Is development a good thing?’ </w:t>
            </w:r>
            <w:r>
              <w:t>or</w:t>
            </w:r>
            <w:r>
              <w:rPr>
                <w:b/>
              </w:rPr>
              <w:t xml:space="preserve"> ‘Physical factors are main the cause for a lack of development’ Discuss. </w:t>
            </w:r>
            <w:r w:rsidR="00053A3F">
              <w:t xml:space="preserve"> </w:t>
            </w:r>
            <w:r w:rsidR="00097B9C">
              <w:t xml:space="preserve">The assessment </w:t>
            </w:r>
            <w:r w:rsidR="00053A3F">
              <w:t xml:space="preserve">will be undertaken around </w:t>
            </w:r>
            <w:r w:rsidR="00FB1370">
              <w:t>October half term. This will be levelled using</w:t>
            </w:r>
            <w:r w:rsidR="00053A3F">
              <w:t xml:space="preserve"> the school</w:t>
            </w:r>
            <w:r w:rsidR="00097B9C">
              <w:t>’s 1-7</w:t>
            </w:r>
            <w:r w:rsidR="00053A3F">
              <w:t xml:space="preserve"> assessment criteria</w:t>
            </w:r>
            <w:r w:rsidR="00FB1370">
              <w:t>. The level requir</w:t>
            </w:r>
            <w:r w:rsidR="00053A3F">
              <w:t>e</w:t>
            </w:r>
            <w:r w:rsidR="00FB1370">
              <w:t xml:space="preserve">ments will be shared with the students before </w:t>
            </w:r>
            <w:r w:rsidR="0032714A">
              <w:t>the assessment, the students will be given feedback and time to reflect on the feedback and redraft.</w:t>
            </w:r>
          </w:p>
        </w:tc>
      </w:tr>
      <w:tr w:rsidR="00CB0722" w14:paraId="3CD1791D" w14:textId="77777777" w:rsidTr="00600D73">
        <w:trPr>
          <w:trHeight w:val="86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30A5D" w14:textId="2C2971EA" w:rsidR="00CB0722" w:rsidRDefault="00CB0722" w:rsidP="00600D73"/>
        </w:tc>
      </w:tr>
      <w:tr w:rsidR="00CB0722" w14:paraId="2899A1D2" w14:textId="77777777" w:rsidTr="00600D73"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30CDD7"/>
          </w:tcPr>
          <w:p w14:paraId="4B201385" w14:textId="77777777" w:rsidR="00CB0722" w:rsidRPr="00D97636" w:rsidRDefault="00CB0722" w:rsidP="00600D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Support Available</w:t>
            </w:r>
          </w:p>
        </w:tc>
      </w:tr>
      <w:tr w:rsidR="00CB0722" w14:paraId="24ED234A" w14:textId="77777777" w:rsidTr="0032714A">
        <w:trPr>
          <w:trHeight w:val="818"/>
        </w:trPr>
        <w:tc>
          <w:tcPr>
            <w:tcW w:w="2965" w:type="dxa"/>
            <w:shd w:val="clear" w:color="auto" w:fill="30CDD7"/>
            <w:vAlign w:val="center"/>
          </w:tcPr>
          <w:p w14:paraId="28E1BA3A" w14:textId="77777777" w:rsidR="00CB0722" w:rsidRPr="008D5C05" w:rsidRDefault="00CB0722" w:rsidP="00600D73">
            <w:pPr>
              <w:jc w:val="center"/>
              <w:rPr>
                <w:sz w:val="24"/>
              </w:rPr>
            </w:pPr>
            <w:r w:rsidRPr="008D5C05">
              <w:rPr>
                <w:sz w:val="24"/>
              </w:rPr>
              <w:t>Useful resources:</w:t>
            </w:r>
          </w:p>
        </w:tc>
        <w:tc>
          <w:tcPr>
            <w:tcW w:w="7825" w:type="dxa"/>
          </w:tcPr>
          <w:p w14:paraId="2D466534" w14:textId="30C5A749" w:rsidR="004E3DE3" w:rsidRDefault="00D257B6" w:rsidP="00600D73">
            <w:r>
              <w:t xml:space="preserve">Class </w:t>
            </w:r>
            <w:r w:rsidR="00A4512E">
              <w:t xml:space="preserve">Weebly page: </w:t>
            </w:r>
            <w:hyperlink r:id="rId6" w:history="1">
              <w:r w:rsidR="005E6C7F" w:rsidRPr="00E261A8">
                <w:rPr>
                  <w:rStyle w:val="Hyperlink"/>
                </w:rPr>
                <w:t>http://bishoustonhumanities.weebly.com/is-development-a-good-thing.html</w:t>
              </w:r>
            </w:hyperlink>
          </w:p>
          <w:p w14:paraId="2161255A" w14:textId="77AA091B" w:rsidR="005E6C7F" w:rsidRDefault="005E6C7F" w:rsidP="00600D73">
            <w:r>
              <w:t xml:space="preserve">Book: </w:t>
            </w:r>
            <w:proofErr w:type="spellStart"/>
            <w:r>
              <w:t>Factfullness</w:t>
            </w:r>
            <w:proofErr w:type="spellEnd"/>
            <w:r>
              <w:t xml:space="preserve">- Hans </w:t>
            </w:r>
            <w:proofErr w:type="spellStart"/>
            <w:r>
              <w:t>Rosling</w:t>
            </w:r>
            <w:proofErr w:type="spellEnd"/>
            <w:r>
              <w:t xml:space="preserve"> </w:t>
            </w:r>
          </w:p>
          <w:p w14:paraId="45DB7FC5" w14:textId="3FC5D247" w:rsidR="00D257B6" w:rsidRDefault="00D257B6" w:rsidP="00600D73">
            <w:r>
              <w:t xml:space="preserve">BBC country profiles: </w:t>
            </w:r>
            <w:hyperlink r:id="rId7" w:history="1">
              <w:r w:rsidRPr="00EF47FA">
                <w:rPr>
                  <w:rStyle w:val="Hyperlink"/>
                </w:rPr>
                <w:t>http://news.bbc.co.uk/1/hi/country_profiles/default.stm</w:t>
              </w:r>
            </w:hyperlink>
          </w:p>
          <w:p w14:paraId="76B1FABD" w14:textId="6B97D2E3" w:rsidR="00D257B6" w:rsidRDefault="00FB1370" w:rsidP="00600D73">
            <w:r>
              <w:t xml:space="preserve">CIA world </w:t>
            </w:r>
            <w:r w:rsidR="00A4512E">
              <w:t>fact book</w:t>
            </w:r>
            <w:r>
              <w:t xml:space="preserve">: </w:t>
            </w:r>
            <w:hyperlink r:id="rId8" w:history="1">
              <w:r w:rsidRPr="00EF47FA">
                <w:rPr>
                  <w:rStyle w:val="Hyperlink"/>
                </w:rPr>
                <w:t>https://www.cia.gov/library/publications/the-world-factbook/</w:t>
              </w:r>
            </w:hyperlink>
          </w:p>
        </w:tc>
      </w:tr>
      <w:tr w:rsidR="00CB0722" w14:paraId="2FD8F479" w14:textId="77777777" w:rsidTr="005E0D63">
        <w:trPr>
          <w:trHeight w:val="86"/>
        </w:trPr>
        <w:tc>
          <w:tcPr>
            <w:tcW w:w="2965" w:type="dxa"/>
            <w:shd w:val="clear" w:color="auto" w:fill="30CDD7"/>
            <w:vAlign w:val="center"/>
          </w:tcPr>
          <w:p w14:paraId="386FA6D3" w14:textId="00A54ACB" w:rsidR="00CB0722" w:rsidRPr="008D5C05" w:rsidRDefault="00CB0722" w:rsidP="00600D73">
            <w:pPr>
              <w:jc w:val="center"/>
              <w:rPr>
                <w:sz w:val="24"/>
              </w:rPr>
            </w:pPr>
          </w:p>
          <w:p w14:paraId="2E5FB76F" w14:textId="77777777" w:rsidR="00CB0722" w:rsidRPr="008D5C05" w:rsidRDefault="00CB0722" w:rsidP="00600D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Key Contacts</w:t>
            </w:r>
            <w:r w:rsidRPr="008D5C05">
              <w:rPr>
                <w:sz w:val="24"/>
              </w:rPr>
              <w:t>:</w:t>
            </w:r>
          </w:p>
          <w:p w14:paraId="290CDB71" w14:textId="77777777" w:rsidR="00CB0722" w:rsidRPr="008D5C05" w:rsidRDefault="00CB0722" w:rsidP="00600D73">
            <w:pPr>
              <w:rPr>
                <w:sz w:val="24"/>
              </w:rPr>
            </w:pPr>
          </w:p>
        </w:tc>
        <w:tc>
          <w:tcPr>
            <w:tcW w:w="7825" w:type="dxa"/>
            <w:vAlign w:val="center"/>
          </w:tcPr>
          <w:p w14:paraId="7C0D934D" w14:textId="3F3EC80F" w:rsidR="00CB0722" w:rsidRDefault="00D257B6" w:rsidP="005E0D63">
            <w:r>
              <w:t>Anna Bennett (Head of Humanities)</w:t>
            </w:r>
          </w:p>
        </w:tc>
      </w:tr>
    </w:tbl>
    <w:p w14:paraId="4CAA9BCF" w14:textId="193F7EE6" w:rsidR="002A6A5B" w:rsidRPr="00CB0722" w:rsidRDefault="002A6A5B" w:rsidP="00CB0722"/>
    <w:sectPr w:rsidR="002A6A5B" w:rsidRPr="00CB0722" w:rsidSect="004264DB">
      <w:headerReference w:type="default" r:id="rId9"/>
      <w:footerReference w:type="default" r:id="rId10"/>
      <w:pgSz w:w="12240" w:h="15840"/>
      <w:pgMar w:top="720" w:right="720" w:bottom="720" w:left="72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DC109" w14:textId="77777777" w:rsidR="00F937DB" w:rsidRDefault="00F937DB" w:rsidP="00291F5C">
      <w:pPr>
        <w:spacing w:after="0" w:line="240" w:lineRule="auto"/>
      </w:pPr>
      <w:r>
        <w:separator/>
      </w:r>
    </w:p>
  </w:endnote>
  <w:endnote w:type="continuationSeparator" w:id="0">
    <w:p w14:paraId="5ADC69D4" w14:textId="77777777" w:rsidR="00F937DB" w:rsidRDefault="00F937DB" w:rsidP="0029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D4EA7" w14:textId="77777777" w:rsidR="004264DB" w:rsidRDefault="004264D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1968A41" wp14:editId="1742BF99">
              <wp:simplePos x="0" y="0"/>
              <wp:positionH relativeFrom="column">
                <wp:posOffset>-57150</wp:posOffset>
              </wp:positionH>
              <wp:positionV relativeFrom="paragraph">
                <wp:posOffset>83820</wp:posOffset>
              </wp:positionV>
              <wp:extent cx="1333500" cy="2952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3B4171" w14:textId="77777777" w:rsidR="004264DB" w:rsidRPr="00965DCE" w:rsidRDefault="004264DB" w:rsidP="004264DB">
                          <w:pPr>
                            <w:rPr>
                              <w:rFonts w:ascii="Source Sans Pro Semibold" w:hAnsi="Source Sans Pro Semibold"/>
                              <w:color w:val="30CDD7"/>
                              <w:sz w:val="18"/>
                              <w:szCs w:val="18"/>
                            </w:rPr>
                          </w:pPr>
                          <w:r w:rsidRPr="00965DCE">
                            <w:rPr>
                              <w:rFonts w:ascii="Source Sans Pro Semibold" w:hAnsi="Source Sans Pro Semibold"/>
                              <w:color w:val="30CDD7"/>
                              <w:sz w:val="18"/>
                              <w:szCs w:val="18"/>
                            </w:rPr>
                            <w:t>www.bishouston.org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1968A41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-4.5pt;margin-top:6.6pt;width:10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" stroked="f">
              <v:textbox>
                <w:txbxContent>
                  <w:p w14:paraId="613B4171" w14:textId="77777777" w:rsidR="004264DB" w:rsidRPr="00965DCE" w:rsidRDefault="004264DB" w:rsidP="004264DB">
                    <w:pPr>
                      <w:rPr>
                        <w:rFonts w:ascii="Source Sans Pro Semibold" w:hAnsi="Source Sans Pro Semibold"/>
                        <w:color w:val="30CDD7"/>
                        <w:sz w:val="18"/>
                        <w:szCs w:val="18"/>
                      </w:rPr>
                    </w:pPr>
                    <w:r w:rsidRPr="00965DCE">
                      <w:rPr>
                        <w:rFonts w:ascii="Source Sans Pro Semibold" w:hAnsi="Source Sans Pro Semibold"/>
                        <w:color w:val="30CDD7"/>
                        <w:sz w:val="18"/>
                        <w:szCs w:val="18"/>
                      </w:rPr>
                      <w:t>www.bishouston.org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DCF4ABC" w14:textId="77777777" w:rsidR="004264DB" w:rsidRDefault="00426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5B158" w14:textId="77777777" w:rsidR="00F937DB" w:rsidRDefault="00F937DB" w:rsidP="00291F5C">
      <w:pPr>
        <w:spacing w:after="0" w:line="240" w:lineRule="auto"/>
      </w:pPr>
      <w:r>
        <w:separator/>
      </w:r>
    </w:p>
  </w:footnote>
  <w:footnote w:type="continuationSeparator" w:id="0">
    <w:p w14:paraId="60242973" w14:textId="77777777" w:rsidR="00F937DB" w:rsidRDefault="00F937DB" w:rsidP="0029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52895" w14:textId="77777777" w:rsidR="00291F5C" w:rsidRDefault="0002334C" w:rsidP="00B24C7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D7172E2" wp14:editId="64514275">
              <wp:simplePos x="0" y="0"/>
              <wp:positionH relativeFrom="margin">
                <wp:align>right</wp:align>
              </wp:positionH>
              <wp:positionV relativeFrom="paragraph">
                <wp:posOffset>-706755</wp:posOffset>
              </wp:positionV>
              <wp:extent cx="2590800" cy="7334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BD1E34" w14:textId="77777777" w:rsidR="00B24C7A" w:rsidRPr="004264DB" w:rsidRDefault="00757694" w:rsidP="004264DB">
                          <w:pPr>
                            <w:spacing w:after="20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2203 N. </w:t>
                          </w:r>
                          <w:proofErr w:type="spellStart"/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Westgreen</w:t>
                          </w:r>
                          <w:proofErr w:type="spellEnd"/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 Blvd, Katy, Texas 77449</w:t>
                          </w:r>
                        </w:p>
                        <w:p w14:paraId="503CB7FC" w14:textId="77777777" w:rsidR="00B24C7A" w:rsidRDefault="004264DB" w:rsidP="004264DB">
                          <w:pPr>
                            <w:spacing w:after="20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T:</w:t>
                          </w:r>
                          <w:r w:rsidR="00B24C7A" w:rsidRPr="004264DB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 713.290.9025</w:t>
                          </w:r>
                        </w:p>
                        <w:p w14:paraId="446B2B91" w14:textId="77777777" w:rsidR="00E96A57" w:rsidRPr="004264DB" w:rsidRDefault="00E96A57" w:rsidP="004264DB">
                          <w:pPr>
                            <w:spacing w:after="20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E: Admin@bishouston.org</w:t>
                          </w:r>
                        </w:p>
                        <w:p w14:paraId="5E733E87" w14:textId="77777777" w:rsidR="00B24C7A" w:rsidRDefault="00B24C7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D7172E2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52.8pt;margin-top:-55.6pt;width:204pt;height:57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" stroked="f">
              <v:textbox>
                <w:txbxContent>
                  <w:p w14:paraId="76BD1E34" w14:textId="77777777" w:rsidR="00B24C7A" w:rsidRPr="004264DB" w:rsidRDefault="00757694" w:rsidP="004264DB">
                    <w:pPr>
                      <w:spacing w:after="20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2203 N. Westgreen Blvd, Katy, Texas 77449</w:t>
                    </w:r>
                  </w:p>
                  <w:p w14:paraId="503CB7FC" w14:textId="77777777" w:rsidR="00B24C7A" w:rsidRDefault="004264DB" w:rsidP="004264DB">
                    <w:pPr>
                      <w:spacing w:after="20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T:</w:t>
                    </w:r>
                    <w:r w:rsidR="00B24C7A" w:rsidRPr="004264DB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 713.290.9025</w:t>
                    </w:r>
                  </w:p>
                  <w:p w14:paraId="446B2B91" w14:textId="77777777" w:rsidR="00E96A57" w:rsidRPr="004264DB" w:rsidRDefault="00E96A57" w:rsidP="004264DB">
                    <w:pPr>
                      <w:spacing w:after="20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E: Admin@bishouston.org</w:t>
                    </w:r>
                  </w:p>
                  <w:p w14:paraId="5E733E87" w14:textId="77777777" w:rsidR="00B24C7A" w:rsidRDefault="00B24C7A"/>
                </w:txbxContent>
              </v:textbox>
              <w10:wrap type="square" anchorx="margin"/>
            </v:shape>
          </w:pict>
        </mc:Fallback>
      </mc:AlternateContent>
    </w:r>
    <w:r w:rsidR="00B24C7A">
      <w:rPr>
        <w:noProof/>
      </w:rPr>
      <w:t xml:space="preserve"> </w:t>
    </w:r>
    <w:r w:rsidR="0016180A" w:rsidRPr="0016180A">
      <w:rPr>
        <w:noProof/>
      </w:rPr>
      <w:drawing>
        <wp:inline distT="0" distB="0" distL="0" distR="0" wp14:anchorId="1C6F7419" wp14:editId="7AC5A4A4">
          <wp:extent cx="6702552" cy="448056"/>
          <wp:effectExtent l="0" t="0" r="317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5" t="478" r="76221" b="1"/>
                  <a:stretch/>
                </pic:blipFill>
                <pic:spPr bwMode="auto">
                  <a:xfrm>
                    <a:off x="0" y="0"/>
                    <a:ext cx="6702552" cy="4480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91F5C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1" layoutInCell="1" allowOverlap="1" wp14:anchorId="0B4A2550" wp14:editId="368619BF">
          <wp:simplePos x="0" y="0"/>
          <wp:positionH relativeFrom="page">
            <wp:posOffset>582295</wp:posOffset>
          </wp:positionH>
          <wp:positionV relativeFrom="page">
            <wp:posOffset>217805</wp:posOffset>
          </wp:positionV>
          <wp:extent cx="4059555" cy="8775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955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32E45A" w14:textId="77777777" w:rsidR="00291F5C" w:rsidRDefault="00291F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5C"/>
    <w:rsid w:val="00002954"/>
    <w:rsid w:val="0002056C"/>
    <w:rsid w:val="00020DD5"/>
    <w:rsid w:val="0002334C"/>
    <w:rsid w:val="000338C0"/>
    <w:rsid w:val="00045AAD"/>
    <w:rsid w:val="00053A3F"/>
    <w:rsid w:val="000666F3"/>
    <w:rsid w:val="00097B9C"/>
    <w:rsid w:val="000A7CC8"/>
    <w:rsid w:val="000C203B"/>
    <w:rsid w:val="000C4337"/>
    <w:rsid w:val="000E13DD"/>
    <w:rsid w:val="000F731A"/>
    <w:rsid w:val="00112EE3"/>
    <w:rsid w:val="001144DF"/>
    <w:rsid w:val="001163AA"/>
    <w:rsid w:val="0014290A"/>
    <w:rsid w:val="001452E9"/>
    <w:rsid w:val="0014598B"/>
    <w:rsid w:val="0016180A"/>
    <w:rsid w:val="00165E4D"/>
    <w:rsid w:val="00171D00"/>
    <w:rsid w:val="001C0AF6"/>
    <w:rsid w:val="001D22C3"/>
    <w:rsid w:val="001D74D9"/>
    <w:rsid w:val="001F3720"/>
    <w:rsid w:val="00221C19"/>
    <w:rsid w:val="00224D53"/>
    <w:rsid w:val="0023250F"/>
    <w:rsid w:val="00257E0B"/>
    <w:rsid w:val="00262245"/>
    <w:rsid w:val="00291F5C"/>
    <w:rsid w:val="00295D13"/>
    <w:rsid w:val="002A4F56"/>
    <w:rsid w:val="002A6A5B"/>
    <w:rsid w:val="002B67B9"/>
    <w:rsid w:val="002B7B03"/>
    <w:rsid w:val="002C49B7"/>
    <w:rsid w:val="002D0198"/>
    <w:rsid w:val="002E2241"/>
    <w:rsid w:val="00300F6C"/>
    <w:rsid w:val="00306F1C"/>
    <w:rsid w:val="00310197"/>
    <w:rsid w:val="0032198B"/>
    <w:rsid w:val="0032714A"/>
    <w:rsid w:val="0033034B"/>
    <w:rsid w:val="00373CA5"/>
    <w:rsid w:val="003A7962"/>
    <w:rsid w:val="003C7975"/>
    <w:rsid w:val="003F542C"/>
    <w:rsid w:val="00412071"/>
    <w:rsid w:val="004264DB"/>
    <w:rsid w:val="00460A14"/>
    <w:rsid w:val="004736C5"/>
    <w:rsid w:val="00474B0A"/>
    <w:rsid w:val="00481B53"/>
    <w:rsid w:val="004831CF"/>
    <w:rsid w:val="004C4ACA"/>
    <w:rsid w:val="004C4C18"/>
    <w:rsid w:val="004C733F"/>
    <w:rsid w:val="004E3DE3"/>
    <w:rsid w:val="004F3F89"/>
    <w:rsid w:val="00502B29"/>
    <w:rsid w:val="005073D8"/>
    <w:rsid w:val="00561011"/>
    <w:rsid w:val="00571D64"/>
    <w:rsid w:val="005958C3"/>
    <w:rsid w:val="00597A55"/>
    <w:rsid w:val="005A27F5"/>
    <w:rsid w:val="005A31D8"/>
    <w:rsid w:val="005B1815"/>
    <w:rsid w:val="005B6318"/>
    <w:rsid w:val="005B78F7"/>
    <w:rsid w:val="005D1F8A"/>
    <w:rsid w:val="005E0D63"/>
    <w:rsid w:val="005E6C7F"/>
    <w:rsid w:val="005F07D6"/>
    <w:rsid w:val="005F46B5"/>
    <w:rsid w:val="00616B18"/>
    <w:rsid w:val="00662C48"/>
    <w:rsid w:val="006725DA"/>
    <w:rsid w:val="006753FA"/>
    <w:rsid w:val="00682205"/>
    <w:rsid w:val="006F3826"/>
    <w:rsid w:val="00757694"/>
    <w:rsid w:val="0076028F"/>
    <w:rsid w:val="007620D3"/>
    <w:rsid w:val="00784EFB"/>
    <w:rsid w:val="0079121A"/>
    <w:rsid w:val="0079483F"/>
    <w:rsid w:val="007D60AA"/>
    <w:rsid w:val="007F15F0"/>
    <w:rsid w:val="00801573"/>
    <w:rsid w:val="00817E71"/>
    <w:rsid w:val="008266FC"/>
    <w:rsid w:val="008314D6"/>
    <w:rsid w:val="008314EE"/>
    <w:rsid w:val="00832CAB"/>
    <w:rsid w:val="00860F0D"/>
    <w:rsid w:val="008970D0"/>
    <w:rsid w:val="008B1F3D"/>
    <w:rsid w:val="008D5C05"/>
    <w:rsid w:val="008F79AB"/>
    <w:rsid w:val="00923823"/>
    <w:rsid w:val="00930C56"/>
    <w:rsid w:val="00965DCE"/>
    <w:rsid w:val="00966820"/>
    <w:rsid w:val="009773C6"/>
    <w:rsid w:val="00982A99"/>
    <w:rsid w:val="00992CDD"/>
    <w:rsid w:val="009943AB"/>
    <w:rsid w:val="0099543D"/>
    <w:rsid w:val="009A6CC7"/>
    <w:rsid w:val="009B00D7"/>
    <w:rsid w:val="009D4380"/>
    <w:rsid w:val="009E0A4E"/>
    <w:rsid w:val="009E7A66"/>
    <w:rsid w:val="00A07A26"/>
    <w:rsid w:val="00A4512E"/>
    <w:rsid w:val="00A53A03"/>
    <w:rsid w:val="00A61282"/>
    <w:rsid w:val="00A73AF6"/>
    <w:rsid w:val="00A75816"/>
    <w:rsid w:val="00A80E42"/>
    <w:rsid w:val="00A84CCC"/>
    <w:rsid w:val="00AA0696"/>
    <w:rsid w:val="00AA0853"/>
    <w:rsid w:val="00AD1ED4"/>
    <w:rsid w:val="00B05BFD"/>
    <w:rsid w:val="00B07612"/>
    <w:rsid w:val="00B15C45"/>
    <w:rsid w:val="00B24C7A"/>
    <w:rsid w:val="00B366A0"/>
    <w:rsid w:val="00B377CA"/>
    <w:rsid w:val="00B81679"/>
    <w:rsid w:val="00B84DD0"/>
    <w:rsid w:val="00B95172"/>
    <w:rsid w:val="00BB0527"/>
    <w:rsid w:val="00BC3C92"/>
    <w:rsid w:val="00C07187"/>
    <w:rsid w:val="00C20DC7"/>
    <w:rsid w:val="00C31D41"/>
    <w:rsid w:val="00C61220"/>
    <w:rsid w:val="00C8094D"/>
    <w:rsid w:val="00C97344"/>
    <w:rsid w:val="00CB0722"/>
    <w:rsid w:val="00CE16E7"/>
    <w:rsid w:val="00CF242E"/>
    <w:rsid w:val="00D15ABB"/>
    <w:rsid w:val="00D1628D"/>
    <w:rsid w:val="00D257B6"/>
    <w:rsid w:val="00D42DD4"/>
    <w:rsid w:val="00D64A0D"/>
    <w:rsid w:val="00D818EA"/>
    <w:rsid w:val="00D97636"/>
    <w:rsid w:val="00DD17E2"/>
    <w:rsid w:val="00DD6247"/>
    <w:rsid w:val="00DE3E1E"/>
    <w:rsid w:val="00DF6062"/>
    <w:rsid w:val="00E03323"/>
    <w:rsid w:val="00E05A67"/>
    <w:rsid w:val="00E36077"/>
    <w:rsid w:val="00E819EF"/>
    <w:rsid w:val="00E8750D"/>
    <w:rsid w:val="00E90432"/>
    <w:rsid w:val="00E96A57"/>
    <w:rsid w:val="00EB1C13"/>
    <w:rsid w:val="00EB2C5A"/>
    <w:rsid w:val="00EC205D"/>
    <w:rsid w:val="00EC7D67"/>
    <w:rsid w:val="00EF1BB9"/>
    <w:rsid w:val="00EF344D"/>
    <w:rsid w:val="00F0383E"/>
    <w:rsid w:val="00F24815"/>
    <w:rsid w:val="00F319E2"/>
    <w:rsid w:val="00F4392A"/>
    <w:rsid w:val="00F4741E"/>
    <w:rsid w:val="00F556B4"/>
    <w:rsid w:val="00F66624"/>
    <w:rsid w:val="00F7515A"/>
    <w:rsid w:val="00F818A9"/>
    <w:rsid w:val="00F907F8"/>
    <w:rsid w:val="00F90CAD"/>
    <w:rsid w:val="00F937DB"/>
    <w:rsid w:val="00FB1370"/>
    <w:rsid w:val="00FB6B06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CA6EB"/>
  <w15:chartTrackingRefBased/>
  <w15:docId w15:val="{8A8421D5-729C-4E4F-B959-A6B388CB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F5C"/>
  </w:style>
  <w:style w:type="paragraph" w:styleId="Footer">
    <w:name w:val="footer"/>
    <w:basedOn w:val="Normal"/>
    <w:link w:val="FooterChar"/>
    <w:uiPriority w:val="99"/>
    <w:unhideWhenUsed/>
    <w:rsid w:val="00291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F5C"/>
  </w:style>
  <w:style w:type="paragraph" w:styleId="BalloonText">
    <w:name w:val="Balloon Text"/>
    <w:basedOn w:val="Normal"/>
    <w:link w:val="BalloonTextChar"/>
    <w:uiPriority w:val="99"/>
    <w:semiHidden/>
    <w:unhideWhenUsed/>
    <w:rsid w:val="0029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5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B00D7"/>
    <w:pPr>
      <w:spacing w:after="0" w:line="240" w:lineRule="auto"/>
    </w:pPr>
  </w:style>
  <w:style w:type="paragraph" w:customStyle="1" w:styleId="Default">
    <w:name w:val="Default"/>
    <w:rsid w:val="009B00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D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6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6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a.gov/library/publications/the-world-factboo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s.bbc.co.uk/1/hi/country_profiles/default.s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shoustonhumanities.weebly.com/is-development-a-good-thing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International School of Houston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Finch</dc:creator>
  <cp:keywords/>
  <dc:description/>
  <cp:lastModifiedBy>Ruth Capper</cp:lastModifiedBy>
  <cp:revision>2</cp:revision>
  <cp:lastPrinted>2016-06-29T16:47:00Z</cp:lastPrinted>
  <dcterms:created xsi:type="dcterms:W3CDTF">2019-08-19T16:49:00Z</dcterms:created>
  <dcterms:modified xsi:type="dcterms:W3CDTF">2019-08-19T16:49:00Z</dcterms:modified>
</cp:coreProperties>
</file>