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4122" w14:textId="5A6E6FB9" w:rsidR="00725A15" w:rsidRPr="008F24BB" w:rsidRDefault="00725A15" w:rsidP="00700610">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cs="Arial"/>
          <w:b/>
          <w:szCs w:val="20"/>
        </w:rPr>
      </w:pPr>
      <w:r w:rsidRPr="008F24BB">
        <w:rPr>
          <w:rFonts w:cs="Arial"/>
          <w:b/>
          <w:szCs w:val="20"/>
        </w:rPr>
        <w:t>P</w:t>
      </w:r>
      <w:r w:rsidR="004D1473" w:rsidRPr="008F24BB">
        <w:rPr>
          <w:rFonts w:cs="Arial"/>
          <w:b/>
          <w:szCs w:val="20"/>
        </w:rPr>
        <w:t>aper 1 (Sourcework) Depth Study</w:t>
      </w:r>
    </w:p>
    <w:p w14:paraId="45B3754F" w14:textId="0AA3BB8D" w:rsidR="00B2143B" w:rsidRPr="008F24BB" w:rsidRDefault="00900792" w:rsidP="00700610">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cs="Arial"/>
          <w:b/>
          <w:szCs w:val="20"/>
        </w:rPr>
      </w:pPr>
      <w:r w:rsidRPr="008F24BB">
        <w:rPr>
          <w:rFonts w:cs="Arial"/>
          <w:b/>
          <w:szCs w:val="20"/>
        </w:rPr>
        <w:t>Why was Apartheid Introduced in South Africa in 1948?</w:t>
      </w:r>
    </w:p>
    <w:p w14:paraId="58A1748E" w14:textId="77777777" w:rsidR="00E6635B" w:rsidRPr="008F24BB" w:rsidRDefault="00E6635B" w:rsidP="00700610">
      <w:pPr>
        <w:spacing w:after="0" w:line="240" w:lineRule="atLeast"/>
        <w:rPr>
          <w:rFonts w:cs="Arial"/>
          <w:szCs w:val="20"/>
        </w:rPr>
      </w:pPr>
    </w:p>
    <w:p w14:paraId="37498BFA" w14:textId="64D64CD2" w:rsidR="00900792" w:rsidRPr="008F24BB" w:rsidRDefault="00900792" w:rsidP="00900792">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rFonts w:cs="Arial"/>
          <w:b/>
          <w:szCs w:val="20"/>
        </w:rPr>
      </w:pPr>
      <w:r w:rsidRPr="008F24BB">
        <w:rPr>
          <w:rFonts w:cs="Arial"/>
          <w:b/>
          <w:szCs w:val="20"/>
        </w:rPr>
        <w:t>Starter Exercise: What do we know about South Africa and Apartheid already?</w:t>
      </w:r>
    </w:p>
    <w:p w14:paraId="7F777E7D" w14:textId="109AB935" w:rsidR="00900792" w:rsidRPr="008F24BB" w:rsidRDefault="00900792" w:rsidP="00700610">
      <w:pPr>
        <w:spacing w:after="0" w:line="240" w:lineRule="atLeast"/>
        <w:rPr>
          <w:rFonts w:cs="Arial"/>
          <w:szCs w:val="20"/>
        </w:rPr>
      </w:pPr>
      <w:r w:rsidRPr="008F24BB">
        <w:rPr>
          <w:rFonts w:cs="Arial"/>
          <w:szCs w:val="20"/>
        </w:rPr>
        <w:t>▪ Brainstorm as a class everything we currently know a</w:t>
      </w:r>
      <w:r w:rsidR="001B12C5" w:rsidRPr="008F24BB">
        <w:rPr>
          <w:rFonts w:cs="Arial"/>
          <w:szCs w:val="20"/>
        </w:rPr>
        <w:t>bout South Africa and apartheid (dates, names, places, people).</w:t>
      </w:r>
      <w:r w:rsidRPr="008F24BB">
        <w:rPr>
          <w:rFonts w:cs="Arial"/>
          <w:szCs w:val="20"/>
        </w:rPr>
        <w:t xml:space="preserve"> When ideas are exhausted, write an answer to the question in proper prose here (it will be interesting to look back on this at the end of the unit to see how much we have learned!).</w:t>
      </w:r>
    </w:p>
    <w:p w14:paraId="36E12D5E" w14:textId="64620F45" w:rsidR="008F24BB" w:rsidRDefault="008F24BB" w:rsidP="00700610">
      <w:pPr>
        <w:spacing w:after="0" w:line="240" w:lineRule="atLeast"/>
        <w:rPr>
          <w:rFonts w:cs="Arial"/>
          <w:szCs w:val="20"/>
        </w:rPr>
      </w:pPr>
      <w:r>
        <w:rPr>
          <w:rFonts w:cs="Arial"/>
          <w:szCs w:val="20"/>
          <w:highlight w:val="yellow"/>
        </w:rPr>
        <w:fldChar w:fldCharType="begin">
          <w:ffData>
            <w:name w:val="Text1"/>
            <w:enabled/>
            <w:calcOnExit w:val="0"/>
            <w:textInput>
              <w:default w:val="???"/>
            </w:textInput>
          </w:ffData>
        </w:fldChar>
      </w:r>
      <w:bookmarkStart w:id="0" w:name="Text1"/>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bookmarkEnd w:id="0"/>
    </w:p>
    <w:p w14:paraId="7AD2FC47" w14:textId="77777777" w:rsidR="008F24BB" w:rsidRPr="008F24BB" w:rsidRDefault="008F24BB" w:rsidP="00700610">
      <w:pPr>
        <w:spacing w:after="0" w:line="240" w:lineRule="atLeast"/>
        <w:rPr>
          <w:rFonts w:cs="Arial"/>
          <w:szCs w:val="20"/>
        </w:rPr>
      </w:pPr>
    </w:p>
    <w:p w14:paraId="1B8BDA3A" w14:textId="748EB0B9" w:rsidR="00900792" w:rsidRPr="008F24BB" w:rsidRDefault="001B12C5" w:rsidP="00700610">
      <w:pPr>
        <w:spacing w:after="0" w:line="240" w:lineRule="atLeast"/>
        <w:rPr>
          <w:rFonts w:cs="Arial"/>
          <w:szCs w:val="20"/>
        </w:rPr>
      </w:pPr>
      <w:r w:rsidRPr="008F24BB">
        <w:rPr>
          <w:rFonts w:cs="Arial"/>
          <w:szCs w:val="20"/>
        </w:rPr>
        <w:t xml:space="preserve">• You should develop this with the 60-second video clip </w:t>
      </w:r>
      <w:r w:rsidR="008F24BB" w:rsidRPr="008F24BB">
        <w:rPr>
          <w:rFonts w:cs="Arial"/>
          <w:szCs w:val="20"/>
        </w:rPr>
        <w:t>(</w:t>
      </w:r>
      <w:hyperlink r:id="rId7" w:history="1">
        <w:r w:rsidR="003A76A5" w:rsidRPr="00EB12DD">
          <w:rPr>
            <w:rStyle w:val="Hyperlink"/>
            <w:rFonts w:cs="Arial"/>
            <w:szCs w:val="20"/>
          </w:rPr>
          <w:t>http://activehistory.co.uk/v/383402441</w:t>
        </w:r>
      </w:hyperlink>
      <w:r w:rsidR="008F24BB" w:rsidRPr="008F24BB">
        <w:rPr>
          <w:rFonts w:cs="Arial"/>
          <w:szCs w:val="20"/>
        </w:rPr>
        <w:t xml:space="preserve">) </w:t>
      </w:r>
      <w:r w:rsidRPr="008F24BB">
        <w:rPr>
          <w:rFonts w:cs="Arial"/>
          <w:szCs w:val="20"/>
        </w:rPr>
        <w:t xml:space="preserve">and any other general information </w:t>
      </w:r>
      <w:r w:rsidR="008F24BB" w:rsidRPr="008F24BB">
        <w:rPr>
          <w:rFonts w:cs="Arial"/>
          <w:szCs w:val="20"/>
        </w:rPr>
        <w:t>you have available.</w:t>
      </w:r>
    </w:p>
    <w:p w14:paraId="779651AD" w14:textId="77777777" w:rsidR="008F24BB" w:rsidRPr="008F24BB" w:rsidRDefault="008F24BB" w:rsidP="00700610">
      <w:pPr>
        <w:spacing w:after="0" w:line="240" w:lineRule="atLeast"/>
        <w:rPr>
          <w:rFonts w:cs="Arial"/>
          <w:szCs w:val="20"/>
        </w:rPr>
      </w:pPr>
    </w:p>
    <w:p w14:paraId="7BF52790" w14:textId="1DDF3053" w:rsidR="00900792" w:rsidRPr="008F24BB" w:rsidRDefault="00900792" w:rsidP="00725A15">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rFonts w:cs="Arial"/>
          <w:b/>
          <w:szCs w:val="20"/>
        </w:rPr>
      </w:pPr>
      <w:r w:rsidRPr="008F24BB">
        <w:rPr>
          <w:rFonts w:cs="Arial"/>
          <w:b/>
          <w:szCs w:val="20"/>
        </w:rPr>
        <w:t>Introduction: How historians move from narrative to analysis</w:t>
      </w:r>
    </w:p>
    <w:p w14:paraId="3A485D2F" w14:textId="16F8E486" w:rsidR="00900792" w:rsidRPr="008F24BB" w:rsidRDefault="00900792" w:rsidP="00700610">
      <w:pPr>
        <w:spacing w:after="0" w:line="240" w:lineRule="atLeast"/>
        <w:rPr>
          <w:rFonts w:cs="Arial"/>
          <w:szCs w:val="20"/>
        </w:rPr>
      </w:pPr>
      <w:r w:rsidRPr="008F24BB">
        <w:rPr>
          <w:rFonts w:cs="Arial"/>
          <w:szCs w:val="20"/>
        </w:rPr>
        <w:t>▪ H</w:t>
      </w:r>
      <w:r w:rsidR="008A1E64" w:rsidRPr="008F24BB">
        <w:rPr>
          <w:rFonts w:cs="Arial"/>
          <w:szCs w:val="20"/>
        </w:rPr>
        <w:t>istorians have</w:t>
      </w:r>
      <w:r w:rsidRPr="008F24BB">
        <w:rPr>
          <w:rFonts w:cs="Arial"/>
          <w:szCs w:val="20"/>
        </w:rPr>
        <w:t xml:space="preserve"> certain techniques to help explain complex historical events.</w:t>
      </w:r>
    </w:p>
    <w:p w14:paraId="7CF94F01" w14:textId="656395B6" w:rsidR="00900792" w:rsidRPr="008F24BB" w:rsidRDefault="00900792" w:rsidP="00700610">
      <w:pPr>
        <w:spacing w:after="0" w:line="240" w:lineRule="atLeast"/>
        <w:rPr>
          <w:rFonts w:cs="Arial"/>
          <w:szCs w:val="20"/>
        </w:rPr>
      </w:pPr>
      <w:r w:rsidRPr="008F24BB">
        <w:rPr>
          <w:rFonts w:cs="Arial"/>
          <w:szCs w:val="20"/>
        </w:rPr>
        <w:t>▪ They start by studying the narrative, getting a feel of the sequence of events and the main individuals involved.</w:t>
      </w:r>
    </w:p>
    <w:p w14:paraId="75C4B24F" w14:textId="38734753" w:rsidR="00900792" w:rsidRPr="008F24BB" w:rsidRDefault="00900792" w:rsidP="00700610">
      <w:pPr>
        <w:spacing w:after="0" w:line="240" w:lineRule="atLeast"/>
        <w:rPr>
          <w:rFonts w:cs="Arial"/>
          <w:szCs w:val="20"/>
        </w:rPr>
      </w:pPr>
      <w:r w:rsidRPr="008F24BB">
        <w:rPr>
          <w:rFonts w:cs="Arial"/>
          <w:szCs w:val="20"/>
        </w:rPr>
        <w:t>▪ They then stand back from it to analyse it in various ways, for example:</w:t>
      </w:r>
    </w:p>
    <w:p w14:paraId="1F82A100" w14:textId="77777777" w:rsidR="00900792" w:rsidRPr="008F24BB" w:rsidRDefault="00900792" w:rsidP="00900792">
      <w:pPr>
        <w:spacing w:after="0" w:line="240" w:lineRule="atLeast"/>
        <w:ind w:left="720"/>
        <w:rPr>
          <w:rFonts w:cs="Arial"/>
          <w:szCs w:val="20"/>
        </w:rPr>
      </w:pPr>
      <w:r w:rsidRPr="008F24BB">
        <w:rPr>
          <w:rFonts w:cs="Arial"/>
          <w:b/>
          <w:szCs w:val="20"/>
        </w:rPr>
        <w:t>When?</w:t>
      </w:r>
      <w:r w:rsidRPr="008F24BB">
        <w:rPr>
          <w:rFonts w:cs="Arial"/>
          <w:szCs w:val="20"/>
        </w:rPr>
        <w:t xml:space="preserve"> Does an answer depend on whether we look at the issue in the short-, mid- or long-term?</w:t>
      </w:r>
    </w:p>
    <w:p w14:paraId="0648F6E8" w14:textId="3D57F89D" w:rsidR="00900792" w:rsidRPr="008F24BB" w:rsidRDefault="00900792" w:rsidP="00900792">
      <w:pPr>
        <w:spacing w:after="0" w:line="240" w:lineRule="atLeast"/>
        <w:ind w:left="720"/>
        <w:rPr>
          <w:rFonts w:cs="Arial"/>
          <w:szCs w:val="20"/>
        </w:rPr>
      </w:pPr>
      <w:r w:rsidRPr="008F24BB">
        <w:rPr>
          <w:rFonts w:cs="Arial"/>
          <w:b/>
          <w:szCs w:val="20"/>
        </w:rPr>
        <w:t>What?</w:t>
      </w:r>
      <w:r w:rsidRPr="008F24BB">
        <w:rPr>
          <w:rFonts w:cs="Arial"/>
          <w:szCs w:val="20"/>
        </w:rPr>
        <w:t xml:space="preserve"> Do socio-economic, political and military factors have different parts to play?</w:t>
      </w:r>
    </w:p>
    <w:p w14:paraId="25C623CB" w14:textId="22EDC9E0" w:rsidR="00900792" w:rsidRPr="008F24BB" w:rsidRDefault="00900792" w:rsidP="00900792">
      <w:pPr>
        <w:spacing w:after="0" w:line="240" w:lineRule="atLeast"/>
        <w:ind w:left="720"/>
        <w:rPr>
          <w:rFonts w:cs="Arial"/>
          <w:szCs w:val="20"/>
        </w:rPr>
      </w:pPr>
      <w:r w:rsidRPr="008F24BB">
        <w:rPr>
          <w:rFonts w:cs="Arial"/>
          <w:b/>
          <w:szCs w:val="20"/>
        </w:rPr>
        <w:t>Who?</w:t>
      </w:r>
      <w:r w:rsidRPr="008F24BB">
        <w:rPr>
          <w:rFonts w:cs="Arial"/>
          <w:szCs w:val="20"/>
        </w:rPr>
        <w:t xml:space="preserve"> Must we consider the question from the perspective of different groups and individuals in society?</w:t>
      </w:r>
    </w:p>
    <w:p w14:paraId="2E1177B6" w14:textId="77777777" w:rsidR="008A1E64" w:rsidRPr="008F24BB" w:rsidRDefault="008A1E64" w:rsidP="00700610">
      <w:pPr>
        <w:spacing w:after="0" w:line="240" w:lineRule="atLeast"/>
        <w:rPr>
          <w:rFonts w:cs="Arial"/>
          <w:szCs w:val="20"/>
        </w:rPr>
      </w:pPr>
    </w:p>
    <w:p w14:paraId="7F8EF74F" w14:textId="293D3ADF" w:rsidR="00900792" w:rsidRPr="008F24BB" w:rsidRDefault="00725A15" w:rsidP="00725A15">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rFonts w:cs="Arial"/>
          <w:b/>
          <w:szCs w:val="20"/>
        </w:rPr>
      </w:pPr>
      <w:r w:rsidRPr="008F24BB">
        <w:rPr>
          <w:rFonts w:cs="Arial"/>
          <w:b/>
          <w:szCs w:val="20"/>
        </w:rPr>
        <w:t>Example: Why was Apartheid Introduced in South Africa in 1948?</w:t>
      </w:r>
    </w:p>
    <w:p w14:paraId="2AB28684" w14:textId="5226B5A6" w:rsidR="00900792" w:rsidRPr="008F24BB" w:rsidRDefault="00725A15" w:rsidP="00700610">
      <w:pPr>
        <w:spacing w:after="0" w:line="240" w:lineRule="atLeast"/>
        <w:rPr>
          <w:rFonts w:cs="Arial"/>
          <w:szCs w:val="20"/>
        </w:rPr>
      </w:pPr>
      <w:r w:rsidRPr="008F24BB">
        <w:rPr>
          <w:rFonts w:cs="Arial"/>
          <w:szCs w:val="20"/>
        </w:rPr>
        <w:t xml:space="preserve">▪ Apartheid (meaning “apart-hood”) was a policy of racial segregation introduced by the South African government in 1948. A whole series of laws were designed to keep native black Africans at the bottom of society. </w:t>
      </w:r>
    </w:p>
    <w:p w14:paraId="3213826A" w14:textId="3215582B" w:rsidR="00725A15" w:rsidRPr="008F24BB" w:rsidRDefault="00725A15" w:rsidP="00700610">
      <w:pPr>
        <w:spacing w:after="0" w:line="240" w:lineRule="atLeast"/>
        <w:rPr>
          <w:rFonts w:cs="Arial"/>
          <w:szCs w:val="20"/>
        </w:rPr>
      </w:pPr>
      <w:r w:rsidRPr="008F24BB">
        <w:rPr>
          <w:rFonts w:cs="Arial"/>
          <w:szCs w:val="20"/>
        </w:rPr>
        <w:t xml:space="preserve">▪ In this study unit we will investigate how and why apartheid was introduced, and how black South Africans fought heroically against it. The study ends with the imprisonment in 1964 of Nelson Mandela (although we will return to the topic later in the course to study his release and the collapse of the apartheid regime). </w:t>
      </w:r>
    </w:p>
    <w:p w14:paraId="23160BD9" w14:textId="77777777" w:rsidR="00725A15" w:rsidRPr="008F24BB" w:rsidRDefault="00725A15" w:rsidP="00700610">
      <w:pPr>
        <w:spacing w:after="0" w:line="240" w:lineRule="atLeast"/>
        <w:rPr>
          <w:rFonts w:cs="Arial"/>
          <w:szCs w:val="20"/>
        </w:rPr>
      </w:pPr>
    </w:p>
    <w:p w14:paraId="28543C36" w14:textId="4296BE95" w:rsidR="00C262CF" w:rsidRPr="008F24BB" w:rsidRDefault="00C262CF" w:rsidP="00700610">
      <w:pPr>
        <w:spacing w:after="0" w:line="240" w:lineRule="atLeast"/>
        <w:rPr>
          <w:rFonts w:cs="Arial"/>
          <w:b/>
          <w:szCs w:val="20"/>
        </w:rPr>
      </w:pPr>
      <w:r w:rsidRPr="008F24BB">
        <w:rPr>
          <w:rFonts w:cs="Arial"/>
          <w:b/>
          <w:szCs w:val="20"/>
        </w:rPr>
        <w:t>Comprehension Questions</w:t>
      </w:r>
    </w:p>
    <w:p w14:paraId="299EA8ED" w14:textId="4B46DAF2" w:rsidR="006B5F32" w:rsidRPr="008F24BB" w:rsidRDefault="00C262CF" w:rsidP="00700610">
      <w:pPr>
        <w:spacing w:after="0" w:line="240" w:lineRule="atLeast"/>
        <w:rPr>
          <w:rFonts w:cs="Arial"/>
          <w:szCs w:val="20"/>
        </w:rPr>
      </w:pPr>
      <w:r w:rsidRPr="008F24BB">
        <w:rPr>
          <w:rFonts w:cs="Arial"/>
          <w:szCs w:val="20"/>
        </w:rPr>
        <w:t xml:space="preserve">1. </w:t>
      </w:r>
      <w:r w:rsidR="002B0017">
        <w:rPr>
          <w:rFonts w:cs="Arial"/>
          <w:szCs w:val="20"/>
        </w:rPr>
        <w:t>Using the timeline overleaf, o</w:t>
      </w:r>
      <w:r w:rsidRPr="008F24BB">
        <w:rPr>
          <w:rFonts w:cs="Arial"/>
          <w:szCs w:val="20"/>
        </w:rPr>
        <w:t xml:space="preserve">utline how each of the following territories </w:t>
      </w:r>
      <w:r w:rsidR="00B5789B">
        <w:rPr>
          <w:rFonts w:cs="Arial"/>
          <w:szCs w:val="20"/>
        </w:rPr>
        <w:t>ended up</w:t>
      </w:r>
      <w:r w:rsidR="00C04DD8">
        <w:rPr>
          <w:rFonts w:cs="Arial"/>
          <w:szCs w:val="20"/>
        </w:rPr>
        <w:t xml:space="preserve"> in British hands by </w:t>
      </w:r>
      <w:r w:rsidR="00C04DD8">
        <w:rPr>
          <w:rFonts w:cs="Arial"/>
          <w:b/>
          <w:szCs w:val="20"/>
        </w:rPr>
        <w:t>1909</w:t>
      </w:r>
      <w:r w:rsidR="00C04DD8">
        <w:rPr>
          <w:rFonts w:cs="Arial"/>
          <w:szCs w:val="20"/>
        </w:rPr>
        <w:t>:</w:t>
      </w:r>
    </w:p>
    <w:tbl>
      <w:tblPr>
        <w:tblStyle w:val="TableGrid"/>
        <w:tblW w:w="10490" w:type="dxa"/>
        <w:tblInd w:w="-1026" w:type="dxa"/>
        <w:tblLook w:val="04A0" w:firstRow="1" w:lastRow="0" w:firstColumn="1" w:lastColumn="0" w:noHBand="0" w:noVBand="1"/>
      </w:tblPr>
      <w:tblGrid>
        <w:gridCol w:w="1985"/>
        <w:gridCol w:w="8505"/>
      </w:tblGrid>
      <w:tr w:rsidR="00AD5D76" w:rsidRPr="008F24BB" w14:paraId="188715DA" w14:textId="77777777" w:rsidTr="00AD5D76">
        <w:tc>
          <w:tcPr>
            <w:tcW w:w="1985" w:type="dxa"/>
          </w:tcPr>
          <w:p w14:paraId="191B652C" w14:textId="0FD72078" w:rsidR="00AD5D76" w:rsidRPr="008F24BB" w:rsidRDefault="00AD5D76" w:rsidP="00700610">
            <w:pPr>
              <w:spacing w:line="240" w:lineRule="atLeast"/>
              <w:rPr>
                <w:rFonts w:cs="Arial"/>
                <w:b/>
                <w:szCs w:val="20"/>
              </w:rPr>
            </w:pPr>
            <w:r w:rsidRPr="008F24BB">
              <w:rPr>
                <w:rFonts w:cs="Arial"/>
                <w:b/>
                <w:szCs w:val="20"/>
              </w:rPr>
              <w:t>Cape Colony</w:t>
            </w:r>
          </w:p>
        </w:tc>
        <w:tc>
          <w:tcPr>
            <w:tcW w:w="8505" w:type="dxa"/>
          </w:tcPr>
          <w:p w14:paraId="4B04F711" w14:textId="4B5FCBD8" w:rsidR="00AD5D76" w:rsidRPr="008F24BB" w:rsidRDefault="008F24BB" w:rsidP="00700610">
            <w:pPr>
              <w:spacing w:line="240" w:lineRule="atLeast"/>
              <w:rPr>
                <w:rFonts w:cs="Arial"/>
                <w:szCs w:val="20"/>
              </w:rPr>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bookmarkStart w:id="1" w:name="_GoBack"/>
            <w:r>
              <w:rPr>
                <w:rFonts w:cs="Arial"/>
                <w:szCs w:val="20"/>
                <w:highlight w:val="yellow"/>
              </w:rPr>
              <w:t>???</w:t>
            </w:r>
            <w:bookmarkEnd w:id="1"/>
            <w:r>
              <w:rPr>
                <w:rFonts w:cs="Arial"/>
                <w:szCs w:val="20"/>
                <w:highlight w:val="yellow"/>
              </w:rPr>
              <w:fldChar w:fldCharType="end"/>
            </w:r>
          </w:p>
        </w:tc>
      </w:tr>
      <w:tr w:rsidR="00AD5D76" w:rsidRPr="008F24BB" w14:paraId="5D7D5277" w14:textId="77777777" w:rsidTr="00AD5D76">
        <w:tc>
          <w:tcPr>
            <w:tcW w:w="1985" w:type="dxa"/>
          </w:tcPr>
          <w:p w14:paraId="115E1B66" w14:textId="177789D1" w:rsidR="00AD5D76" w:rsidRPr="008F24BB" w:rsidRDefault="00AD5D76" w:rsidP="00700610">
            <w:pPr>
              <w:spacing w:line="240" w:lineRule="atLeast"/>
              <w:rPr>
                <w:rFonts w:cs="Arial"/>
                <w:b/>
                <w:szCs w:val="20"/>
              </w:rPr>
            </w:pPr>
            <w:r w:rsidRPr="008F24BB">
              <w:rPr>
                <w:rFonts w:cs="Arial"/>
                <w:b/>
                <w:szCs w:val="20"/>
              </w:rPr>
              <w:t>Natal</w:t>
            </w:r>
          </w:p>
        </w:tc>
        <w:tc>
          <w:tcPr>
            <w:tcW w:w="8505" w:type="dxa"/>
          </w:tcPr>
          <w:p w14:paraId="624DCB4E" w14:textId="0C4D4A7D" w:rsidR="00AD5D76" w:rsidRPr="008F24BB" w:rsidRDefault="008F24BB" w:rsidP="00700610">
            <w:pPr>
              <w:spacing w:line="240" w:lineRule="atLeast"/>
              <w:rPr>
                <w:rFonts w:cs="Arial"/>
                <w:szCs w:val="20"/>
              </w:rPr>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tc>
      </w:tr>
      <w:tr w:rsidR="001B12C5" w:rsidRPr="008F24BB" w14:paraId="0FD8AAA0" w14:textId="77777777" w:rsidTr="00AD5D76">
        <w:tc>
          <w:tcPr>
            <w:tcW w:w="1985" w:type="dxa"/>
          </w:tcPr>
          <w:p w14:paraId="2BD184FC" w14:textId="6229A825" w:rsidR="001B12C5" w:rsidRPr="008F24BB" w:rsidRDefault="001B12C5" w:rsidP="00700610">
            <w:pPr>
              <w:spacing w:line="240" w:lineRule="atLeast"/>
              <w:rPr>
                <w:rFonts w:cs="Arial"/>
                <w:b/>
                <w:szCs w:val="20"/>
              </w:rPr>
            </w:pPr>
            <w:r w:rsidRPr="008F24BB">
              <w:rPr>
                <w:rFonts w:cs="Arial"/>
                <w:b/>
                <w:szCs w:val="20"/>
              </w:rPr>
              <w:t>Orange Free State</w:t>
            </w:r>
          </w:p>
        </w:tc>
        <w:tc>
          <w:tcPr>
            <w:tcW w:w="8505" w:type="dxa"/>
            <w:vMerge w:val="restart"/>
          </w:tcPr>
          <w:p w14:paraId="1FE784A6" w14:textId="0DA68CFF" w:rsidR="001B12C5" w:rsidRPr="008F24BB" w:rsidRDefault="008F24BB" w:rsidP="001B12C5">
            <w:pPr>
              <w:spacing w:line="240" w:lineRule="atLeast"/>
              <w:rPr>
                <w:rFonts w:cs="Arial"/>
                <w:szCs w:val="20"/>
              </w:rPr>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tc>
      </w:tr>
      <w:tr w:rsidR="001B12C5" w:rsidRPr="008F24BB" w14:paraId="16F1D0CC" w14:textId="77777777" w:rsidTr="00AD5D76">
        <w:tc>
          <w:tcPr>
            <w:tcW w:w="1985" w:type="dxa"/>
          </w:tcPr>
          <w:p w14:paraId="06167932" w14:textId="16B3891D" w:rsidR="001B12C5" w:rsidRPr="008F24BB" w:rsidRDefault="001B12C5" w:rsidP="00700610">
            <w:pPr>
              <w:spacing w:line="240" w:lineRule="atLeast"/>
              <w:rPr>
                <w:rFonts w:cs="Arial"/>
                <w:b/>
                <w:szCs w:val="20"/>
              </w:rPr>
            </w:pPr>
            <w:r w:rsidRPr="008F24BB">
              <w:rPr>
                <w:rFonts w:cs="Arial"/>
                <w:b/>
                <w:szCs w:val="20"/>
              </w:rPr>
              <w:t>Transvaal</w:t>
            </w:r>
          </w:p>
        </w:tc>
        <w:tc>
          <w:tcPr>
            <w:tcW w:w="8505" w:type="dxa"/>
            <w:vMerge/>
          </w:tcPr>
          <w:p w14:paraId="27342811" w14:textId="042F6E38" w:rsidR="001B12C5" w:rsidRPr="008F24BB" w:rsidRDefault="001B12C5" w:rsidP="00700610">
            <w:pPr>
              <w:spacing w:line="240" w:lineRule="atLeast"/>
              <w:rPr>
                <w:rFonts w:cs="Arial"/>
                <w:szCs w:val="20"/>
              </w:rPr>
            </w:pPr>
          </w:p>
        </w:tc>
      </w:tr>
      <w:tr w:rsidR="00AC688D" w:rsidRPr="008F24BB" w14:paraId="11CC7568" w14:textId="77777777" w:rsidTr="00F92BC5">
        <w:tc>
          <w:tcPr>
            <w:tcW w:w="10490" w:type="dxa"/>
            <w:gridSpan w:val="2"/>
          </w:tcPr>
          <w:p w14:paraId="19C410FD" w14:textId="5F63C8E7" w:rsidR="00AC688D" w:rsidRPr="008F24BB" w:rsidRDefault="00AC688D" w:rsidP="00AC688D">
            <w:pPr>
              <w:spacing w:line="240" w:lineRule="atLeast"/>
              <w:jc w:val="center"/>
              <w:rPr>
                <w:rFonts w:cs="Arial"/>
                <w:i/>
                <w:szCs w:val="20"/>
                <w:highlight w:val="yellow"/>
              </w:rPr>
            </w:pPr>
            <w:r w:rsidRPr="008F24BB">
              <w:rPr>
                <w:rFonts w:cs="Arial"/>
                <w:i/>
                <w:szCs w:val="20"/>
              </w:rPr>
              <w:t xml:space="preserve">1909 Act of Union: South Africa became a unified state </w:t>
            </w:r>
            <w:r w:rsidRPr="008F24BB">
              <w:rPr>
                <w:rFonts w:cs="Arial"/>
                <w:i/>
                <w:noProof w:val="0"/>
                <w:szCs w:val="20"/>
                <w:lang w:val="en-US"/>
              </w:rPr>
              <w:t>within the British Empire. It combined four British colonies as separate provinces within the new state: Cape Colony, Natal, Transvaal and the Orange Free State. Blacks were denied the right to vote.</w:t>
            </w:r>
          </w:p>
        </w:tc>
      </w:tr>
    </w:tbl>
    <w:p w14:paraId="5E1CB4F1" w14:textId="77777777" w:rsidR="00C262CF" w:rsidRPr="008F24BB" w:rsidRDefault="00C262CF" w:rsidP="00700610">
      <w:pPr>
        <w:spacing w:after="0" w:line="240" w:lineRule="atLeast"/>
        <w:rPr>
          <w:rFonts w:cs="Arial"/>
          <w:b/>
          <w:szCs w:val="20"/>
        </w:rPr>
      </w:pPr>
    </w:p>
    <w:p w14:paraId="6F6AF110" w14:textId="31EC3D38" w:rsidR="00335BAC" w:rsidRPr="008F24BB" w:rsidRDefault="00335BAC" w:rsidP="00335BAC">
      <w:pPr>
        <w:spacing w:after="0" w:line="240" w:lineRule="atLeast"/>
        <w:rPr>
          <w:rFonts w:cs="Arial"/>
          <w:szCs w:val="20"/>
        </w:rPr>
      </w:pPr>
      <w:r w:rsidRPr="008F24BB">
        <w:rPr>
          <w:rFonts w:cs="Arial"/>
          <w:szCs w:val="20"/>
        </w:rPr>
        <w:t xml:space="preserve">2. </w:t>
      </w:r>
      <w:r w:rsidR="006E1CEF" w:rsidRPr="008F24BB">
        <w:rPr>
          <w:rFonts w:cs="Arial"/>
          <w:szCs w:val="20"/>
        </w:rPr>
        <w:t>What</w:t>
      </w:r>
      <w:r w:rsidRPr="008F24BB">
        <w:rPr>
          <w:rFonts w:cs="Arial"/>
          <w:szCs w:val="20"/>
        </w:rPr>
        <w:t xml:space="preserve"> economic developments sharpen</w:t>
      </w:r>
      <w:r w:rsidR="006E1CEF" w:rsidRPr="008F24BB">
        <w:rPr>
          <w:rFonts w:cs="Arial"/>
          <w:szCs w:val="20"/>
        </w:rPr>
        <w:t>ed</w:t>
      </w:r>
      <w:r w:rsidRPr="008F24BB">
        <w:rPr>
          <w:rFonts w:cs="Arial"/>
          <w:szCs w:val="20"/>
        </w:rPr>
        <w:t xml:space="preserve"> the rivarly between the Boers and the British in the </w:t>
      </w:r>
      <w:r w:rsidRPr="00C04DD8">
        <w:rPr>
          <w:rFonts w:cs="Arial"/>
          <w:b/>
          <w:szCs w:val="20"/>
        </w:rPr>
        <w:t>19</w:t>
      </w:r>
      <w:r w:rsidRPr="00C04DD8">
        <w:rPr>
          <w:rFonts w:cs="Arial"/>
          <w:b/>
          <w:szCs w:val="20"/>
          <w:vertAlign w:val="superscript"/>
        </w:rPr>
        <w:t>th</w:t>
      </w:r>
      <w:r w:rsidRPr="00C04DD8">
        <w:rPr>
          <w:rFonts w:cs="Arial"/>
          <w:b/>
          <w:szCs w:val="20"/>
        </w:rPr>
        <w:t xml:space="preserve"> Century</w:t>
      </w:r>
      <w:r w:rsidRPr="008F24BB">
        <w:rPr>
          <w:rFonts w:cs="Arial"/>
          <w:szCs w:val="20"/>
        </w:rPr>
        <w:t>?</w:t>
      </w:r>
    </w:p>
    <w:p w14:paraId="2B833C00" w14:textId="497BB9E6" w:rsidR="00335BAC" w:rsidRDefault="008F24BB" w:rsidP="00335BAC">
      <w:pPr>
        <w:spacing w:after="0" w:line="240" w:lineRule="atLeast"/>
        <w:rPr>
          <w:rFonts w:cs="Arial"/>
          <w:szCs w:val="20"/>
        </w:rPr>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2A978D4A" w14:textId="77777777" w:rsidR="008F24BB" w:rsidRPr="008F24BB" w:rsidRDefault="008F24BB" w:rsidP="00335BAC">
      <w:pPr>
        <w:spacing w:after="0" w:line="240" w:lineRule="atLeast"/>
        <w:rPr>
          <w:rFonts w:cs="Arial"/>
          <w:szCs w:val="20"/>
        </w:rPr>
      </w:pPr>
    </w:p>
    <w:p w14:paraId="4F726B57" w14:textId="415861EC" w:rsidR="00576960" w:rsidRDefault="00576960" w:rsidP="00335BAC">
      <w:pPr>
        <w:spacing w:after="0" w:line="240" w:lineRule="atLeast"/>
        <w:rPr>
          <w:rFonts w:cs="Arial"/>
          <w:szCs w:val="20"/>
        </w:rPr>
      </w:pPr>
      <w:r w:rsidRPr="008F24BB">
        <w:rPr>
          <w:rFonts w:cs="Arial"/>
          <w:szCs w:val="20"/>
        </w:rPr>
        <w:t xml:space="preserve">3. In your view, what are the THREE most important </w:t>
      </w:r>
      <w:r w:rsidR="00C04DD8" w:rsidRPr="00C04DD8">
        <w:rPr>
          <w:rFonts w:cs="Arial"/>
          <w:b/>
          <w:szCs w:val="20"/>
        </w:rPr>
        <w:t>20</w:t>
      </w:r>
      <w:r w:rsidR="00C04DD8" w:rsidRPr="00C04DD8">
        <w:rPr>
          <w:rFonts w:cs="Arial"/>
          <w:b/>
          <w:szCs w:val="20"/>
          <w:vertAlign w:val="superscript"/>
        </w:rPr>
        <w:t>th</w:t>
      </w:r>
      <w:r w:rsidR="00C04DD8">
        <w:rPr>
          <w:rFonts w:cs="Arial"/>
          <w:b/>
          <w:szCs w:val="20"/>
        </w:rPr>
        <w:t xml:space="preserve"> </w:t>
      </w:r>
      <w:r w:rsidR="00C04DD8" w:rsidRPr="00C04DD8">
        <w:rPr>
          <w:rFonts w:cs="Arial"/>
          <w:b/>
          <w:szCs w:val="20"/>
        </w:rPr>
        <w:t>century</w:t>
      </w:r>
      <w:r w:rsidR="00C04DD8">
        <w:rPr>
          <w:rFonts w:cs="Arial"/>
          <w:szCs w:val="20"/>
        </w:rPr>
        <w:t xml:space="preserve"> </w:t>
      </w:r>
      <w:r w:rsidRPr="008F24BB">
        <w:rPr>
          <w:rFonts w:cs="Arial"/>
          <w:szCs w:val="20"/>
        </w:rPr>
        <w:t>events in this timeline?</w:t>
      </w:r>
      <w:r w:rsidR="003600F2" w:rsidRPr="008F24BB">
        <w:rPr>
          <w:rFonts w:cs="Arial"/>
          <w:szCs w:val="20"/>
        </w:rPr>
        <w:t xml:space="preserve"> Be prepared to explain your choices.</w:t>
      </w:r>
    </w:p>
    <w:p w14:paraId="13141678" w14:textId="04AEB11F" w:rsidR="008F24BB" w:rsidRPr="008F24BB" w:rsidRDefault="008F24BB" w:rsidP="00335BAC">
      <w:pPr>
        <w:spacing w:after="0" w:line="240" w:lineRule="atLeast"/>
        <w:rPr>
          <w:rFonts w:cs="Arial"/>
          <w:szCs w:val="20"/>
        </w:rPr>
      </w:pPr>
      <w:r>
        <w:rPr>
          <w:rFonts w:cs="Arial"/>
          <w:szCs w:val="20"/>
          <w:highlight w:val="yellow"/>
        </w:rPr>
        <w:fldChar w:fldCharType="begin">
          <w:ffData>
            <w:name w:val="Text1"/>
            <w:enabled/>
            <w:calcOnExit w:val="0"/>
            <w:textInput>
              <w:default w:val="???"/>
            </w:textInput>
          </w:ffData>
        </w:fldChar>
      </w:r>
      <w:r>
        <w:rPr>
          <w:rFonts w:cs="Arial"/>
          <w:szCs w:val="20"/>
          <w:highlight w:val="yellow"/>
        </w:rPr>
        <w:instrText xml:space="preserve"> FORMTEXT </w:instrText>
      </w:r>
      <w:r>
        <w:rPr>
          <w:rFonts w:cs="Arial"/>
          <w:szCs w:val="20"/>
          <w:highlight w:val="yellow"/>
        </w:rPr>
      </w:r>
      <w:r>
        <w:rPr>
          <w:rFonts w:cs="Arial"/>
          <w:szCs w:val="20"/>
          <w:highlight w:val="yellow"/>
        </w:rPr>
        <w:fldChar w:fldCharType="separate"/>
      </w:r>
      <w:r>
        <w:rPr>
          <w:rFonts w:cs="Arial"/>
          <w:szCs w:val="20"/>
          <w:highlight w:val="yellow"/>
        </w:rPr>
        <w:t>???</w:t>
      </w:r>
      <w:r>
        <w:rPr>
          <w:rFonts w:cs="Arial"/>
          <w:szCs w:val="20"/>
          <w:highlight w:val="yellow"/>
        </w:rPr>
        <w:fldChar w:fldCharType="end"/>
      </w:r>
    </w:p>
    <w:p w14:paraId="7D605EFF" w14:textId="77777777" w:rsidR="00576960" w:rsidRPr="008F24BB" w:rsidRDefault="00576960" w:rsidP="00335BAC">
      <w:pPr>
        <w:spacing w:after="0" w:line="240" w:lineRule="atLeast"/>
        <w:rPr>
          <w:rFonts w:cs="Arial"/>
          <w:szCs w:val="20"/>
        </w:rPr>
      </w:pPr>
    </w:p>
    <w:p w14:paraId="22686B72" w14:textId="47504754" w:rsidR="003B63BE" w:rsidRPr="008F24BB" w:rsidRDefault="008F24BB" w:rsidP="00E61B79">
      <w:pPr>
        <w:rPr>
          <w:rFonts w:cs="Arial"/>
          <w:szCs w:val="20"/>
        </w:rPr>
      </w:pPr>
      <w:r>
        <w:rPr>
          <w:rFonts w:cs="Arial"/>
          <w:szCs w:val="20"/>
        </w:rPr>
        <w:br w:type="page"/>
      </w:r>
    </w:p>
    <w:tbl>
      <w:tblPr>
        <w:tblStyle w:val="TableGrid"/>
        <w:tblW w:w="10490" w:type="dxa"/>
        <w:tblInd w:w="-1026" w:type="dxa"/>
        <w:tblLook w:val="04A0" w:firstRow="1" w:lastRow="0" w:firstColumn="1" w:lastColumn="0" w:noHBand="0" w:noVBand="1"/>
      </w:tblPr>
      <w:tblGrid>
        <w:gridCol w:w="1134"/>
        <w:gridCol w:w="9356"/>
      </w:tblGrid>
      <w:tr w:rsidR="00725A15" w:rsidRPr="008F24BB" w14:paraId="414FAB2F" w14:textId="77777777" w:rsidTr="005A7252">
        <w:tc>
          <w:tcPr>
            <w:tcW w:w="1134" w:type="dxa"/>
          </w:tcPr>
          <w:p w14:paraId="09E00188" w14:textId="2303E0BB" w:rsidR="00725A15" w:rsidRPr="00E61B79" w:rsidRDefault="00C262CF" w:rsidP="004611C1">
            <w:pPr>
              <w:spacing w:line="240" w:lineRule="atLeast"/>
              <w:rPr>
                <w:rFonts w:cs="Arial"/>
                <w:b/>
                <w:sz w:val="16"/>
                <w:szCs w:val="16"/>
              </w:rPr>
            </w:pPr>
            <w:r w:rsidRPr="00E61B79">
              <w:rPr>
                <w:rFonts w:cs="Arial"/>
                <w:b/>
                <w:sz w:val="16"/>
                <w:szCs w:val="16"/>
              </w:rPr>
              <w:lastRenderedPageBreak/>
              <w:t>Date</w:t>
            </w:r>
          </w:p>
        </w:tc>
        <w:tc>
          <w:tcPr>
            <w:tcW w:w="9356" w:type="dxa"/>
          </w:tcPr>
          <w:p w14:paraId="71A77C12" w14:textId="66D12B51" w:rsidR="00725A15" w:rsidRPr="00E61B79" w:rsidRDefault="00C262CF" w:rsidP="004611C1">
            <w:pPr>
              <w:spacing w:line="240" w:lineRule="atLeast"/>
              <w:rPr>
                <w:rFonts w:cs="Arial"/>
                <w:b/>
                <w:sz w:val="16"/>
                <w:szCs w:val="16"/>
              </w:rPr>
            </w:pPr>
            <w:r w:rsidRPr="00E61B79">
              <w:rPr>
                <w:rFonts w:cs="Arial"/>
                <w:b/>
                <w:sz w:val="16"/>
                <w:szCs w:val="16"/>
              </w:rPr>
              <w:t>Event in South African History</w:t>
            </w:r>
          </w:p>
        </w:tc>
      </w:tr>
      <w:tr w:rsidR="00C262CF" w:rsidRPr="008F24BB" w14:paraId="2D0E9BE7" w14:textId="77777777" w:rsidTr="005A7252">
        <w:tc>
          <w:tcPr>
            <w:tcW w:w="1134" w:type="dxa"/>
          </w:tcPr>
          <w:p w14:paraId="5AD78A29" w14:textId="7CDD6113" w:rsidR="00C262CF" w:rsidRPr="00E61B79" w:rsidRDefault="00C262CF" w:rsidP="00C262CF">
            <w:pPr>
              <w:spacing w:line="240" w:lineRule="atLeast"/>
              <w:rPr>
                <w:rFonts w:cs="Arial"/>
                <w:sz w:val="16"/>
                <w:szCs w:val="16"/>
              </w:rPr>
            </w:pPr>
            <w:r w:rsidRPr="00E61B79">
              <w:rPr>
                <w:rFonts w:cs="Arial"/>
                <w:sz w:val="16"/>
                <w:szCs w:val="16"/>
              </w:rPr>
              <w:t>1480s</w:t>
            </w:r>
          </w:p>
        </w:tc>
        <w:tc>
          <w:tcPr>
            <w:tcW w:w="9356" w:type="dxa"/>
          </w:tcPr>
          <w:p w14:paraId="19DC21EF" w14:textId="53E2131B" w:rsidR="00C262CF" w:rsidRPr="00E61B79" w:rsidRDefault="00C262CF" w:rsidP="00C262CF">
            <w:pPr>
              <w:spacing w:line="240" w:lineRule="atLeast"/>
              <w:rPr>
                <w:rFonts w:cs="Arial"/>
                <w:sz w:val="16"/>
                <w:szCs w:val="16"/>
              </w:rPr>
            </w:pPr>
            <w:r w:rsidRPr="00E61B79">
              <w:rPr>
                <w:rFonts w:cs="Arial"/>
                <w:sz w:val="16"/>
                <w:szCs w:val="16"/>
              </w:rPr>
              <w:t>Portuguese navigator Bartholomeu Dias is the first European to travel round the southern tip of Africa.</w:t>
            </w:r>
          </w:p>
        </w:tc>
      </w:tr>
      <w:tr w:rsidR="00C262CF" w:rsidRPr="008F24BB" w14:paraId="0819742D" w14:textId="77777777" w:rsidTr="005A7252">
        <w:tc>
          <w:tcPr>
            <w:tcW w:w="1134" w:type="dxa"/>
          </w:tcPr>
          <w:p w14:paraId="2867129A" w14:textId="77777777" w:rsidR="00C262CF" w:rsidRPr="00E61B79" w:rsidRDefault="00C262CF" w:rsidP="00C262CF">
            <w:pPr>
              <w:spacing w:line="240" w:lineRule="atLeast"/>
              <w:rPr>
                <w:rFonts w:cs="Arial"/>
                <w:sz w:val="16"/>
                <w:szCs w:val="16"/>
              </w:rPr>
            </w:pPr>
            <w:r w:rsidRPr="00E61B79">
              <w:rPr>
                <w:rFonts w:cs="Arial"/>
                <w:sz w:val="16"/>
                <w:szCs w:val="16"/>
              </w:rPr>
              <w:t>1497</w:t>
            </w:r>
          </w:p>
        </w:tc>
        <w:tc>
          <w:tcPr>
            <w:tcW w:w="9356" w:type="dxa"/>
          </w:tcPr>
          <w:p w14:paraId="15416056" w14:textId="77777777" w:rsidR="00C262CF" w:rsidRPr="00E61B79" w:rsidRDefault="00C262CF" w:rsidP="00C262CF">
            <w:pPr>
              <w:spacing w:line="240" w:lineRule="atLeast"/>
              <w:rPr>
                <w:rFonts w:cs="Arial"/>
                <w:sz w:val="16"/>
                <w:szCs w:val="16"/>
              </w:rPr>
            </w:pPr>
            <w:r w:rsidRPr="00E61B79">
              <w:rPr>
                <w:rFonts w:cs="Arial"/>
                <w:sz w:val="16"/>
                <w:szCs w:val="16"/>
              </w:rPr>
              <w:t>Portuguese explorer Vasco da Gama lands on the coast of Natal.</w:t>
            </w:r>
          </w:p>
        </w:tc>
      </w:tr>
      <w:tr w:rsidR="00C262CF" w:rsidRPr="008F24BB" w14:paraId="6CF1A64C" w14:textId="77777777" w:rsidTr="005A7252">
        <w:tc>
          <w:tcPr>
            <w:tcW w:w="1134" w:type="dxa"/>
          </w:tcPr>
          <w:p w14:paraId="538A86E9" w14:textId="77777777" w:rsidR="00C262CF" w:rsidRPr="00E61B79" w:rsidRDefault="00C262CF" w:rsidP="00C262CF">
            <w:pPr>
              <w:spacing w:line="240" w:lineRule="atLeast"/>
              <w:rPr>
                <w:rFonts w:cs="Arial"/>
                <w:sz w:val="16"/>
                <w:szCs w:val="16"/>
              </w:rPr>
            </w:pPr>
            <w:r w:rsidRPr="00E61B79">
              <w:rPr>
                <w:rFonts w:cs="Arial"/>
                <w:sz w:val="16"/>
                <w:szCs w:val="16"/>
              </w:rPr>
              <w:t>1652</w:t>
            </w:r>
          </w:p>
        </w:tc>
        <w:tc>
          <w:tcPr>
            <w:tcW w:w="9356" w:type="dxa"/>
          </w:tcPr>
          <w:p w14:paraId="04668B10" w14:textId="77777777" w:rsidR="00C262CF" w:rsidRPr="00E61B79" w:rsidRDefault="00C262CF" w:rsidP="00C262CF">
            <w:pPr>
              <w:spacing w:line="240" w:lineRule="atLeast"/>
              <w:rPr>
                <w:rFonts w:cs="Arial"/>
                <w:noProof w:val="0"/>
                <w:sz w:val="16"/>
                <w:szCs w:val="16"/>
                <w:lang w:val="en-US"/>
              </w:rPr>
            </w:pPr>
            <w:r w:rsidRPr="00E61B79">
              <w:rPr>
                <w:rFonts w:cs="Arial"/>
                <w:noProof w:val="0"/>
                <w:color w:val="262626"/>
                <w:sz w:val="16"/>
                <w:szCs w:val="16"/>
                <w:lang w:val="en-US"/>
              </w:rPr>
              <w:t xml:space="preserve">The Dutch </w:t>
            </w:r>
            <w:r w:rsidRPr="00E61B79">
              <w:rPr>
                <w:rFonts w:cs="Arial"/>
                <w:sz w:val="16"/>
                <w:szCs w:val="16"/>
              </w:rPr>
              <w:t>East India Company</w:t>
            </w:r>
            <w:r w:rsidRPr="00E61B79">
              <w:rPr>
                <w:rFonts w:cs="Arial"/>
                <w:noProof w:val="0"/>
                <w:color w:val="262626"/>
                <w:sz w:val="16"/>
                <w:szCs w:val="16"/>
                <w:lang w:val="en-US"/>
              </w:rPr>
              <w:t xml:space="preserve"> establishes the port of Cape Town</w:t>
            </w:r>
            <w:r w:rsidRPr="00E61B79">
              <w:rPr>
                <w:rFonts w:cs="Arial"/>
                <w:noProof w:val="0"/>
                <w:sz w:val="16"/>
                <w:szCs w:val="16"/>
                <w:lang w:val="en-US"/>
              </w:rPr>
              <w:t xml:space="preserve"> and issues land grants for the interior until it becomes Cape Colony. Battles and smallpox push back the indigenous populations.</w:t>
            </w:r>
          </w:p>
        </w:tc>
      </w:tr>
      <w:tr w:rsidR="00C262CF" w:rsidRPr="008F24BB" w14:paraId="1B9E7AD6" w14:textId="77777777" w:rsidTr="005A7252">
        <w:tc>
          <w:tcPr>
            <w:tcW w:w="1134" w:type="dxa"/>
          </w:tcPr>
          <w:p w14:paraId="0D85A860" w14:textId="77777777" w:rsidR="00C262CF" w:rsidRPr="00E61B79" w:rsidRDefault="00C262CF" w:rsidP="00C262CF">
            <w:pPr>
              <w:spacing w:line="240" w:lineRule="atLeast"/>
              <w:rPr>
                <w:rFonts w:cs="Arial"/>
                <w:sz w:val="16"/>
                <w:szCs w:val="16"/>
              </w:rPr>
            </w:pPr>
            <w:r w:rsidRPr="00E61B79">
              <w:rPr>
                <w:rFonts w:cs="Arial"/>
                <w:sz w:val="16"/>
                <w:szCs w:val="16"/>
              </w:rPr>
              <w:t>1795</w:t>
            </w:r>
          </w:p>
        </w:tc>
        <w:tc>
          <w:tcPr>
            <w:tcW w:w="9356" w:type="dxa"/>
          </w:tcPr>
          <w:p w14:paraId="5B991A9A" w14:textId="77777777" w:rsidR="00C262CF" w:rsidRPr="00E61B79" w:rsidRDefault="00C262CF" w:rsidP="00C262CF">
            <w:pPr>
              <w:spacing w:line="240" w:lineRule="atLeast"/>
              <w:rPr>
                <w:rFonts w:cs="Arial"/>
                <w:sz w:val="16"/>
                <w:szCs w:val="16"/>
              </w:rPr>
            </w:pPr>
            <w:r w:rsidRPr="00E61B79">
              <w:rPr>
                <w:rFonts w:cs="Arial"/>
                <w:noProof w:val="0"/>
                <w:sz w:val="16"/>
                <w:szCs w:val="16"/>
                <w:lang w:val="en-US"/>
              </w:rPr>
              <w:t xml:space="preserve">Britain seizes and eventually annexes the Cape Colony from the Dutch in 1806. </w:t>
            </w:r>
          </w:p>
        </w:tc>
      </w:tr>
      <w:tr w:rsidR="00C262CF" w:rsidRPr="008F24BB" w14:paraId="20623BBA" w14:textId="77777777" w:rsidTr="005A7252">
        <w:tc>
          <w:tcPr>
            <w:tcW w:w="1134" w:type="dxa"/>
          </w:tcPr>
          <w:p w14:paraId="29DB2502" w14:textId="77777777" w:rsidR="00C262CF" w:rsidRPr="00E61B79" w:rsidRDefault="00C262CF" w:rsidP="00C262CF">
            <w:pPr>
              <w:spacing w:line="240" w:lineRule="atLeast"/>
              <w:rPr>
                <w:rFonts w:cs="Arial"/>
                <w:sz w:val="16"/>
                <w:szCs w:val="16"/>
              </w:rPr>
            </w:pPr>
            <w:r w:rsidRPr="00E61B79">
              <w:rPr>
                <w:rFonts w:cs="Arial"/>
                <w:sz w:val="16"/>
                <w:szCs w:val="16"/>
              </w:rPr>
              <w:t>1816-1826</w:t>
            </w:r>
          </w:p>
        </w:tc>
        <w:tc>
          <w:tcPr>
            <w:tcW w:w="9356" w:type="dxa"/>
          </w:tcPr>
          <w:p w14:paraId="57277938" w14:textId="77777777" w:rsidR="00C262CF" w:rsidRPr="00E61B79" w:rsidRDefault="00C262CF" w:rsidP="00C262CF">
            <w:pPr>
              <w:spacing w:line="240" w:lineRule="atLeast"/>
              <w:rPr>
                <w:rFonts w:cs="Arial"/>
                <w:sz w:val="16"/>
                <w:szCs w:val="16"/>
              </w:rPr>
            </w:pPr>
            <w:r w:rsidRPr="00E61B79">
              <w:rPr>
                <w:rFonts w:cs="Arial"/>
                <w:sz w:val="16"/>
                <w:szCs w:val="16"/>
              </w:rPr>
              <w:t>Shaka Zulu founds and expands the Zulu empire, creates a formidable fighting force.</w:t>
            </w:r>
          </w:p>
        </w:tc>
      </w:tr>
      <w:tr w:rsidR="00C262CF" w:rsidRPr="008F24BB" w14:paraId="0BCDAAB6" w14:textId="77777777" w:rsidTr="005A7252">
        <w:tc>
          <w:tcPr>
            <w:tcW w:w="1134" w:type="dxa"/>
          </w:tcPr>
          <w:p w14:paraId="739A1500" w14:textId="77777777" w:rsidR="00C262CF" w:rsidRPr="00E61B79" w:rsidRDefault="00C262CF" w:rsidP="00C262CF">
            <w:pPr>
              <w:spacing w:line="240" w:lineRule="atLeast"/>
              <w:rPr>
                <w:rFonts w:cs="Arial"/>
                <w:sz w:val="16"/>
                <w:szCs w:val="16"/>
              </w:rPr>
            </w:pPr>
            <w:r w:rsidRPr="00E61B79">
              <w:rPr>
                <w:rFonts w:cs="Arial"/>
                <w:sz w:val="16"/>
                <w:szCs w:val="16"/>
              </w:rPr>
              <w:t>1833</w:t>
            </w:r>
          </w:p>
        </w:tc>
        <w:tc>
          <w:tcPr>
            <w:tcW w:w="9356" w:type="dxa"/>
          </w:tcPr>
          <w:p w14:paraId="7924974F" w14:textId="77777777" w:rsidR="00C262CF" w:rsidRPr="00E61B79" w:rsidRDefault="00C262CF" w:rsidP="00C262CF">
            <w:pPr>
              <w:spacing w:line="240" w:lineRule="atLeast"/>
              <w:rPr>
                <w:rFonts w:cs="Arial"/>
                <w:noProof w:val="0"/>
                <w:sz w:val="16"/>
                <w:szCs w:val="16"/>
                <w:lang w:val="en-US"/>
              </w:rPr>
            </w:pPr>
            <w:r w:rsidRPr="00E61B79">
              <w:rPr>
                <w:rFonts w:cs="Arial"/>
                <w:noProof w:val="0"/>
                <w:sz w:val="16"/>
                <w:szCs w:val="16"/>
                <w:lang w:val="en-US"/>
              </w:rPr>
              <w:t>Britain passes the Abolition of Slavery Act, emancipating slaves in the West Indies and Cape Colony.</w:t>
            </w:r>
          </w:p>
        </w:tc>
      </w:tr>
      <w:tr w:rsidR="00C262CF" w:rsidRPr="008F24BB" w14:paraId="6B3B83AF" w14:textId="77777777" w:rsidTr="005A7252">
        <w:tc>
          <w:tcPr>
            <w:tcW w:w="1134" w:type="dxa"/>
          </w:tcPr>
          <w:p w14:paraId="6C1AC914" w14:textId="77777777" w:rsidR="00C262CF" w:rsidRPr="00E61B79" w:rsidRDefault="00C262CF" w:rsidP="00C262CF">
            <w:pPr>
              <w:spacing w:line="240" w:lineRule="atLeast"/>
              <w:rPr>
                <w:rFonts w:cs="Arial"/>
                <w:sz w:val="16"/>
                <w:szCs w:val="16"/>
              </w:rPr>
            </w:pPr>
            <w:r w:rsidRPr="00E61B79">
              <w:rPr>
                <w:rFonts w:cs="Arial"/>
                <w:sz w:val="16"/>
                <w:szCs w:val="16"/>
              </w:rPr>
              <w:t>1835-1840</w:t>
            </w:r>
          </w:p>
        </w:tc>
        <w:tc>
          <w:tcPr>
            <w:tcW w:w="9356" w:type="dxa"/>
          </w:tcPr>
          <w:p w14:paraId="5AA0F09C" w14:textId="7EEC2F01" w:rsidR="00C262CF" w:rsidRPr="00E61B79" w:rsidRDefault="00C262CF" w:rsidP="00C262CF">
            <w:pPr>
              <w:spacing w:line="240" w:lineRule="atLeast"/>
              <w:rPr>
                <w:rFonts w:cs="Arial"/>
                <w:sz w:val="16"/>
                <w:szCs w:val="16"/>
              </w:rPr>
            </w:pPr>
            <w:r w:rsidRPr="00E61B79">
              <w:rPr>
                <w:rFonts w:cs="Arial"/>
                <w:noProof w:val="0"/>
                <w:sz w:val="16"/>
                <w:szCs w:val="16"/>
                <w:lang w:val="en-US"/>
              </w:rPr>
              <w:t xml:space="preserve">The “Great Trek”: Hoping to escape British rule, thousands of Dutch families (“Boers”) migrate further north and east. They </w:t>
            </w:r>
            <w:r w:rsidRPr="00E61B79">
              <w:rPr>
                <w:rFonts w:cs="Arial"/>
                <w:sz w:val="16"/>
                <w:szCs w:val="16"/>
              </w:rPr>
              <w:t>establish the Orange Free State and the Transvaal.</w:t>
            </w:r>
            <w:r w:rsidR="00B22EC1" w:rsidRPr="00E61B79">
              <w:rPr>
                <w:rFonts w:cs="Arial"/>
                <w:sz w:val="16"/>
                <w:szCs w:val="16"/>
              </w:rPr>
              <w:t xml:space="preserve"> This event is a defining moment in the formation of Afrikaaner national consciousness.</w:t>
            </w:r>
          </w:p>
        </w:tc>
      </w:tr>
      <w:tr w:rsidR="00C262CF" w:rsidRPr="008F24BB" w14:paraId="1BB4AC08" w14:textId="77777777" w:rsidTr="005A7252">
        <w:tc>
          <w:tcPr>
            <w:tcW w:w="1134" w:type="dxa"/>
          </w:tcPr>
          <w:p w14:paraId="6537C9CE" w14:textId="77777777" w:rsidR="00C262CF" w:rsidRPr="00E61B79" w:rsidRDefault="00C262CF" w:rsidP="00C262CF">
            <w:pPr>
              <w:spacing w:line="240" w:lineRule="atLeast"/>
              <w:rPr>
                <w:rFonts w:cs="Arial"/>
                <w:sz w:val="16"/>
                <w:szCs w:val="16"/>
              </w:rPr>
            </w:pPr>
            <w:r w:rsidRPr="00E61B79">
              <w:rPr>
                <w:rFonts w:cs="Arial"/>
                <w:sz w:val="16"/>
                <w:szCs w:val="16"/>
              </w:rPr>
              <w:t>1856</w:t>
            </w:r>
          </w:p>
        </w:tc>
        <w:tc>
          <w:tcPr>
            <w:tcW w:w="9356" w:type="dxa"/>
          </w:tcPr>
          <w:p w14:paraId="2845E025" w14:textId="77777777" w:rsidR="00C262CF" w:rsidRPr="00E61B79" w:rsidRDefault="00C262CF" w:rsidP="00C262CF">
            <w:pPr>
              <w:spacing w:line="240" w:lineRule="atLeast"/>
              <w:rPr>
                <w:rFonts w:cs="Arial"/>
                <w:sz w:val="16"/>
                <w:szCs w:val="16"/>
              </w:rPr>
            </w:pPr>
            <w:r w:rsidRPr="00E61B79">
              <w:rPr>
                <w:rFonts w:cs="Arial"/>
                <w:sz w:val="16"/>
                <w:szCs w:val="16"/>
              </w:rPr>
              <w:t>Britain divides the Cape Colony into two territories, calling the new one Natal.</w:t>
            </w:r>
          </w:p>
        </w:tc>
      </w:tr>
      <w:tr w:rsidR="00C262CF" w:rsidRPr="008F24BB" w14:paraId="3DB7C1AD" w14:textId="77777777" w:rsidTr="005A7252">
        <w:tc>
          <w:tcPr>
            <w:tcW w:w="1134" w:type="dxa"/>
          </w:tcPr>
          <w:p w14:paraId="7D387868" w14:textId="6E213411" w:rsidR="00C262CF" w:rsidRPr="00E61B79" w:rsidRDefault="00C262CF" w:rsidP="00C262CF">
            <w:pPr>
              <w:spacing w:line="240" w:lineRule="atLeast"/>
              <w:rPr>
                <w:rFonts w:cs="Arial"/>
                <w:sz w:val="16"/>
                <w:szCs w:val="16"/>
              </w:rPr>
            </w:pPr>
            <w:r w:rsidRPr="00E61B79">
              <w:rPr>
                <w:rFonts w:cs="Arial"/>
                <w:sz w:val="16"/>
                <w:szCs w:val="16"/>
              </w:rPr>
              <w:t>1857</w:t>
            </w:r>
          </w:p>
        </w:tc>
        <w:tc>
          <w:tcPr>
            <w:tcW w:w="9356" w:type="dxa"/>
          </w:tcPr>
          <w:p w14:paraId="7A703540" w14:textId="77777777" w:rsidR="00C262CF" w:rsidRPr="00E61B79" w:rsidRDefault="00C262CF" w:rsidP="00C262CF">
            <w:pPr>
              <w:spacing w:line="240" w:lineRule="atLeast"/>
              <w:rPr>
                <w:rFonts w:cs="Arial"/>
                <w:sz w:val="16"/>
                <w:szCs w:val="16"/>
              </w:rPr>
            </w:pPr>
            <w:r w:rsidRPr="00E61B79">
              <w:rPr>
                <w:rFonts w:cs="Arial"/>
                <w:sz w:val="16"/>
                <w:szCs w:val="16"/>
              </w:rPr>
              <w:t>Boers proclaim the Transvaal a republic.</w:t>
            </w:r>
          </w:p>
        </w:tc>
      </w:tr>
      <w:tr w:rsidR="00C262CF" w:rsidRPr="008F24BB" w14:paraId="484F416E" w14:textId="77777777" w:rsidTr="005A7252">
        <w:tc>
          <w:tcPr>
            <w:tcW w:w="1134" w:type="dxa"/>
          </w:tcPr>
          <w:p w14:paraId="4D8DD334" w14:textId="77777777" w:rsidR="00C262CF" w:rsidRPr="00E61B79" w:rsidRDefault="00C262CF" w:rsidP="00C262CF">
            <w:pPr>
              <w:spacing w:line="240" w:lineRule="atLeast"/>
              <w:rPr>
                <w:rFonts w:cs="Arial"/>
                <w:sz w:val="16"/>
                <w:szCs w:val="16"/>
              </w:rPr>
            </w:pPr>
            <w:r w:rsidRPr="00E61B79">
              <w:rPr>
                <w:rFonts w:cs="Arial"/>
                <w:sz w:val="16"/>
                <w:szCs w:val="16"/>
              </w:rPr>
              <w:t>1867</w:t>
            </w:r>
          </w:p>
        </w:tc>
        <w:tc>
          <w:tcPr>
            <w:tcW w:w="9356" w:type="dxa"/>
          </w:tcPr>
          <w:p w14:paraId="54EC450F" w14:textId="0F477C3A" w:rsidR="00C262CF" w:rsidRPr="00E61B79" w:rsidRDefault="00C262CF" w:rsidP="00C262CF">
            <w:pPr>
              <w:spacing w:line="240" w:lineRule="atLeast"/>
              <w:rPr>
                <w:rFonts w:cs="Arial"/>
                <w:sz w:val="16"/>
                <w:szCs w:val="16"/>
              </w:rPr>
            </w:pPr>
            <w:r w:rsidRPr="00E61B79">
              <w:rPr>
                <w:rFonts w:cs="Arial"/>
                <w:sz w:val="16"/>
                <w:szCs w:val="16"/>
              </w:rPr>
              <w:t>Diamonds discovered at the town of Kimberley in Cape Colony (including the Star of Africa).</w:t>
            </w:r>
          </w:p>
          <w:p w14:paraId="0722421F" w14:textId="77777777" w:rsidR="00C262CF" w:rsidRPr="00E61B79" w:rsidRDefault="00C262CF" w:rsidP="00C262CF">
            <w:pPr>
              <w:spacing w:line="240" w:lineRule="atLeast"/>
              <w:rPr>
                <w:rFonts w:cs="Arial"/>
                <w:sz w:val="16"/>
                <w:szCs w:val="16"/>
              </w:rPr>
            </w:pPr>
            <w:r w:rsidRPr="00E61B79">
              <w:rPr>
                <w:rFonts w:cs="Arial"/>
                <w:sz w:val="16"/>
                <w:szCs w:val="16"/>
              </w:rPr>
              <w:t>The economic potential of South Africa raises the tension between Boers, British and native Africans.</w:t>
            </w:r>
          </w:p>
        </w:tc>
      </w:tr>
      <w:tr w:rsidR="00C262CF" w:rsidRPr="008F24BB" w14:paraId="4C482274" w14:textId="77777777" w:rsidTr="005A7252">
        <w:tc>
          <w:tcPr>
            <w:tcW w:w="1134" w:type="dxa"/>
          </w:tcPr>
          <w:p w14:paraId="238DEC35" w14:textId="77777777" w:rsidR="00C262CF" w:rsidRPr="00E61B79" w:rsidRDefault="00C262CF" w:rsidP="00C262CF">
            <w:pPr>
              <w:spacing w:line="240" w:lineRule="atLeast"/>
              <w:rPr>
                <w:rFonts w:cs="Arial"/>
                <w:sz w:val="16"/>
                <w:szCs w:val="16"/>
              </w:rPr>
            </w:pPr>
            <w:r w:rsidRPr="00E61B79">
              <w:rPr>
                <w:rFonts w:cs="Arial"/>
                <w:sz w:val="16"/>
                <w:szCs w:val="16"/>
              </w:rPr>
              <w:t>1877</w:t>
            </w:r>
          </w:p>
        </w:tc>
        <w:tc>
          <w:tcPr>
            <w:tcW w:w="9356" w:type="dxa"/>
          </w:tcPr>
          <w:p w14:paraId="16AB7F87" w14:textId="77777777" w:rsidR="00C262CF" w:rsidRPr="00E61B79" w:rsidRDefault="00C262CF" w:rsidP="00C262CF">
            <w:pPr>
              <w:spacing w:line="240" w:lineRule="atLeast"/>
              <w:rPr>
                <w:rFonts w:cs="Arial"/>
                <w:sz w:val="16"/>
                <w:szCs w:val="16"/>
              </w:rPr>
            </w:pPr>
            <w:r w:rsidRPr="00E61B79">
              <w:rPr>
                <w:rFonts w:cs="Arial"/>
                <w:sz w:val="16"/>
                <w:szCs w:val="16"/>
              </w:rPr>
              <w:t>Britain annexes the Transvaal.</w:t>
            </w:r>
          </w:p>
        </w:tc>
      </w:tr>
      <w:tr w:rsidR="00C262CF" w:rsidRPr="008F24BB" w14:paraId="37434906" w14:textId="77777777" w:rsidTr="005A7252">
        <w:tc>
          <w:tcPr>
            <w:tcW w:w="1134" w:type="dxa"/>
          </w:tcPr>
          <w:p w14:paraId="065E8FC4" w14:textId="77777777" w:rsidR="00C262CF" w:rsidRPr="00E61B79" w:rsidRDefault="00C262CF" w:rsidP="00C262CF">
            <w:pPr>
              <w:spacing w:line="240" w:lineRule="atLeast"/>
              <w:rPr>
                <w:rFonts w:cs="Arial"/>
                <w:sz w:val="16"/>
                <w:szCs w:val="16"/>
              </w:rPr>
            </w:pPr>
            <w:r w:rsidRPr="00E61B79">
              <w:rPr>
                <w:rFonts w:cs="Arial"/>
                <w:sz w:val="16"/>
                <w:szCs w:val="16"/>
              </w:rPr>
              <w:t>1879</w:t>
            </w:r>
          </w:p>
        </w:tc>
        <w:tc>
          <w:tcPr>
            <w:tcW w:w="9356" w:type="dxa"/>
          </w:tcPr>
          <w:p w14:paraId="5A0FACCE" w14:textId="77777777" w:rsidR="00C262CF" w:rsidRPr="00E61B79" w:rsidRDefault="00C262CF" w:rsidP="00C262CF">
            <w:pPr>
              <w:spacing w:line="240" w:lineRule="atLeast"/>
              <w:rPr>
                <w:rFonts w:cs="Arial"/>
                <w:noProof w:val="0"/>
                <w:color w:val="131518"/>
                <w:sz w:val="16"/>
                <w:szCs w:val="16"/>
                <w:lang w:val="en-US"/>
              </w:rPr>
            </w:pPr>
            <w:r w:rsidRPr="00E61B79">
              <w:rPr>
                <w:rFonts w:cs="Arial"/>
                <w:noProof w:val="0"/>
                <w:color w:val="131518"/>
                <w:sz w:val="16"/>
                <w:szCs w:val="16"/>
                <w:lang w:val="en-US"/>
              </w:rPr>
              <w:t xml:space="preserve">The Anglo-Zulu War. The British launch an ill-prepared campaign against the Zulu in Natal. </w:t>
            </w:r>
          </w:p>
          <w:p w14:paraId="74BDFA96" w14:textId="57047EBE" w:rsidR="00C262CF" w:rsidRPr="00E61B79" w:rsidRDefault="00C262CF" w:rsidP="00C262CF">
            <w:pPr>
              <w:spacing w:line="240" w:lineRule="atLeast"/>
              <w:rPr>
                <w:rFonts w:cs="Arial"/>
                <w:sz w:val="16"/>
                <w:szCs w:val="16"/>
              </w:rPr>
            </w:pPr>
            <w:r w:rsidRPr="00E61B79">
              <w:rPr>
                <w:rFonts w:cs="Arial"/>
                <w:noProof w:val="0"/>
                <w:color w:val="131518"/>
                <w:sz w:val="16"/>
                <w:szCs w:val="16"/>
                <w:lang w:val="en-US"/>
              </w:rPr>
              <w:t>They British suffer defeat at the Battle of Isandlwana, mount a legendary defence at Rorke’s Drift, and finally emerge victorious after the Battle of Ulundi.</w:t>
            </w:r>
          </w:p>
        </w:tc>
      </w:tr>
      <w:tr w:rsidR="00C262CF" w:rsidRPr="008F24BB" w14:paraId="3330F158" w14:textId="77777777" w:rsidTr="005A7252">
        <w:tc>
          <w:tcPr>
            <w:tcW w:w="1134" w:type="dxa"/>
          </w:tcPr>
          <w:p w14:paraId="2B5540D3" w14:textId="77777777" w:rsidR="00C262CF" w:rsidRPr="00E61B79" w:rsidRDefault="00C262CF" w:rsidP="00C262CF">
            <w:pPr>
              <w:spacing w:line="240" w:lineRule="atLeast"/>
              <w:rPr>
                <w:rFonts w:cs="Arial"/>
                <w:sz w:val="16"/>
                <w:szCs w:val="16"/>
              </w:rPr>
            </w:pPr>
            <w:r w:rsidRPr="00E61B79">
              <w:rPr>
                <w:rFonts w:cs="Arial"/>
                <w:sz w:val="16"/>
                <w:szCs w:val="16"/>
              </w:rPr>
              <w:t>1880-81</w:t>
            </w:r>
          </w:p>
        </w:tc>
        <w:tc>
          <w:tcPr>
            <w:tcW w:w="9356" w:type="dxa"/>
          </w:tcPr>
          <w:p w14:paraId="00A4A9BC" w14:textId="77777777" w:rsidR="00C262CF" w:rsidRPr="00E61B79" w:rsidRDefault="00C262CF" w:rsidP="00C262CF">
            <w:pPr>
              <w:spacing w:line="240" w:lineRule="atLeast"/>
              <w:rPr>
                <w:rFonts w:cs="Arial"/>
                <w:sz w:val="16"/>
                <w:szCs w:val="16"/>
              </w:rPr>
            </w:pPr>
            <w:r w:rsidRPr="00E61B79">
              <w:rPr>
                <w:rFonts w:cs="Arial"/>
                <w:sz w:val="16"/>
                <w:szCs w:val="16"/>
              </w:rPr>
              <w:t>The first Anglo-Boer War: Boers rebel against British rule in the Transvaal.</w:t>
            </w:r>
          </w:p>
          <w:p w14:paraId="481044EC" w14:textId="77777777" w:rsidR="00C262CF" w:rsidRPr="00E61B79" w:rsidRDefault="00C262CF" w:rsidP="00C262CF">
            <w:pPr>
              <w:spacing w:line="240" w:lineRule="atLeast"/>
              <w:rPr>
                <w:rFonts w:cs="Arial"/>
                <w:sz w:val="16"/>
                <w:szCs w:val="16"/>
              </w:rPr>
            </w:pPr>
            <w:r w:rsidRPr="00E61B79">
              <w:rPr>
                <w:rFonts w:cs="Arial"/>
                <w:sz w:val="16"/>
                <w:szCs w:val="16"/>
              </w:rPr>
              <w:t>The conflict ends with a negotiated peace - Transvaal is restored as a republic.</w:t>
            </w:r>
          </w:p>
        </w:tc>
      </w:tr>
      <w:tr w:rsidR="00C262CF" w:rsidRPr="008F24BB" w14:paraId="025F166F" w14:textId="77777777" w:rsidTr="005A7252">
        <w:tc>
          <w:tcPr>
            <w:tcW w:w="1134" w:type="dxa"/>
          </w:tcPr>
          <w:p w14:paraId="77A79994" w14:textId="77777777" w:rsidR="00C262CF" w:rsidRPr="00E61B79" w:rsidRDefault="00C262CF" w:rsidP="00C262CF">
            <w:pPr>
              <w:spacing w:line="240" w:lineRule="atLeast"/>
              <w:rPr>
                <w:rFonts w:cs="Arial"/>
                <w:sz w:val="16"/>
                <w:szCs w:val="16"/>
              </w:rPr>
            </w:pPr>
            <w:r w:rsidRPr="00E61B79">
              <w:rPr>
                <w:rFonts w:cs="Arial"/>
                <w:sz w:val="16"/>
                <w:szCs w:val="16"/>
              </w:rPr>
              <w:t>Mid 1880s</w:t>
            </w:r>
          </w:p>
        </w:tc>
        <w:tc>
          <w:tcPr>
            <w:tcW w:w="9356" w:type="dxa"/>
          </w:tcPr>
          <w:p w14:paraId="3EF30521" w14:textId="77777777" w:rsidR="00C262CF" w:rsidRPr="00E61B79" w:rsidRDefault="00C262CF" w:rsidP="00C262CF">
            <w:pPr>
              <w:spacing w:line="240" w:lineRule="atLeast"/>
              <w:rPr>
                <w:rFonts w:cs="Arial"/>
                <w:sz w:val="16"/>
                <w:szCs w:val="16"/>
              </w:rPr>
            </w:pPr>
            <w:r w:rsidRPr="00E61B79">
              <w:rPr>
                <w:rFonts w:cs="Arial"/>
                <w:sz w:val="16"/>
                <w:szCs w:val="16"/>
              </w:rPr>
              <w:t xml:space="preserve">Gold is discovered in the Transvaal, triggering the gold rush. </w:t>
            </w:r>
          </w:p>
          <w:p w14:paraId="73BBB015" w14:textId="0C18872D" w:rsidR="00C262CF" w:rsidRPr="00E61B79" w:rsidRDefault="00C262CF" w:rsidP="00C262CF">
            <w:pPr>
              <w:spacing w:line="240" w:lineRule="atLeast"/>
              <w:rPr>
                <w:rFonts w:cs="Arial"/>
                <w:sz w:val="16"/>
                <w:szCs w:val="16"/>
              </w:rPr>
            </w:pPr>
            <w:r w:rsidRPr="00E61B79">
              <w:rPr>
                <w:rFonts w:cs="Arial"/>
                <w:sz w:val="16"/>
                <w:szCs w:val="16"/>
              </w:rPr>
              <w:t>The city of Johannesburg grows up around the gold rush.</w:t>
            </w:r>
          </w:p>
        </w:tc>
      </w:tr>
      <w:tr w:rsidR="00C262CF" w:rsidRPr="008F24BB" w14:paraId="2AA3580C" w14:textId="77777777" w:rsidTr="005A7252">
        <w:tc>
          <w:tcPr>
            <w:tcW w:w="1134" w:type="dxa"/>
          </w:tcPr>
          <w:p w14:paraId="14EC5D18" w14:textId="77777777" w:rsidR="00C262CF" w:rsidRPr="00E61B79" w:rsidRDefault="00C262CF" w:rsidP="00C262CF">
            <w:pPr>
              <w:spacing w:line="240" w:lineRule="atLeast"/>
              <w:rPr>
                <w:rFonts w:cs="Arial"/>
                <w:sz w:val="16"/>
                <w:szCs w:val="16"/>
              </w:rPr>
            </w:pPr>
            <w:r w:rsidRPr="00E61B79">
              <w:rPr>
                <w:rFonts w:cs="Arial"/>
                <w:sz w:val="16"/>
                <w:szCs w:val="16"/>
              </w:rPr>
              <w:t>1899-1902</w:t>
            </w:r>
          </w:p>
        </w:tc>
        <w:tc>
          <w:tcPr>
            <w:tcW w:w="9356" w:type="dxa"/>
          </w:tcPr>
          <w:p w14:paraId="4ABC211C" w14:textId="77777777" w:rsidR="00C262CF" w:rsidRPr="00E61B79" w:rsidRDefault="00C262CF" w:rsidP="00C262CF">
            <w:pPr>
              <w:spacing w:line="240" w:lineRule="atLeast"/>
              <w:rPr>
                <w:rFonts w:cs="Arial"/>
                <w:sz w:val="16"/>
                <w:szCs w:val="16"/>
              </w:rPr>
            </w:pPr>
            <w:r w:rsidRPr="00E61B79">
              <w:rPr>
                <w:rFonts w:cs="Arial"/>
                <w:sz w:val="16"/>
                <w:szCs w:val="16"/>
              </w:rPr>
              <w:t>The second Anglo-Boer War: British troops gather on the Transvaal border and ignore an ultimatum to disperse.</w:t>
            </w:r>
          </w:p>
          <w:p w14:paraId="2E4F1347" w14:textId="77777777" w:rsidR="00C262CF" w:rsidRPr="00E61B79" w:rsidRDefault="00C262CF" w:rsidP="00C262CF">
            <w:pPr>
              <w:spacing w:line="240" w:lineRule="atLeast"/>
              <w:rPr>
                <w:rFonts w:cs="Arial"/>
                <w:sz w:val="16"/>
                <w:szCs w:val="16"/>
              </w:rPr>
            </w:pPr>
            <w:r w:rsidRPr="00E61B79">
              <w:rPr>
                <w:rFonts w:cs="Arial"/>
                <w:noProof w:val="0"/>
                <w:color w:val="131518"/>
                <w:sz w:val="16"/>
                <w:szCs w:val="16"/>
                <w:lang w:val="en-US"/>
              </w:rPr>
              <w:t xml:space="preserve">Lord Kitchener launches a brutal war of attrition, burning the farms of Africans and Boers and imprisoning 100,000 women and children in unhygienic concentration camps. </w:t>
            </w:r>
          </w:p>
        </w:tc>
      </w:tr>
      <w:tr w:rsidR="00C262CF" w:rsidRPr="008F24BB" w14:paraId="68E94EF6" w14:textId="77777777" w:rsidTr="005A7252">
        <w:tc>
          <w:tcPr>
            <w:tcW w:w="1134" w:type="dxa"/>
          </w:tcPr>
          <w:p w14:paraId="57758240" w14:textId="77777777" w:rsidR="00C262CF" w:rsidRPr="00E61B79" w:rsidRDefault="00C262CF" w:rsidP="00C262CF">
            <w:pPr>
              <w:spacing w:line="240" w:lineRule="atLeast"/>
              <w:rPr>
                <w:rFonts w:cs="Arial"/>
                <w:sz w:val="16"/>
                <w:szCs w:val="16"/>
              </w:rPr>
            </w:pPr>
            <w:r w:rsidRPr="00E61B79">
              <w:rPr>
                <w:rFonts w:cs="Arial"/>
                <w:sz w:val="16"/>
                <w:szCs w:val="16"/>
              </w:rPr>
              <w:t>1902</w:t>
            </w:r>
          </w:p>
        </w:tc>
        <w:tc>
          <w:tcPr>
            <w:tcW w:w="9356" w:type="dxa"/>
          </w:tcPr>
          <w:p w14:paraId="5212AC70" w14:textId="77777777" w:rsidR="00C262CF" w:rsidRPr="00E61B79" w:rsidRDefault="00C262CF" w:rsidP="00C262CF">
            <w:pPr>
              <w:spacing w:line="240" w:lineRule="atLeast"/>
              <w:rPr>
                <w:rFonts w:cs="Arial"/>
                <w:sz w:val="16"/>
                <w:szCs w:val="16"/>
              </w:rPr>
            </w:pPr>
            <w:r w:rsidRPr="00E61B79">
              <w:rPr>
                <w:rFonts w:cs="Arial"/>
                <w:sz w:val="16"/>
                <w:szCs w:val="16"/>
              </w:rPr>
              <w:t xml:space="preserve">Treaty of Vereeniging ends the second Anglo-Boer War. </w:t>
            </w:r>
          </w:p>
          <w:p w14:paraId="45D444BB" w14:textId="77777777" w:rsidR="00C262CF" w:rsidRPr="00E61B79" w:rsidRDefault="00C262CF" w:rsidP="00C262CF">
            <w:pPr>
              <w:spacing w:line="240" w:lineRule="atLeast"/>
              <w:rPr>
                <w:rFonts w:cs="Arial"/>
                <w:sz w:val="16"/>
                <w:szCs w:val="16"/>
              </w:rPr>
            </w:pPr>
            <w:r w:rsidRPr="00E61B79">
              <w:rPr>
                <w:rFonts w:cs="Arial"/>
                <w:sz w:val="16"/>
                <w:szCs w:val="16"/>
              </w:rPr>
              <w:t>The Transvaal and Orange Free State are annexed to the British Empire.</w:t>
            </w:r>
          </w:p>
          <w:p w14:paraId="316E20B3" w14:textId="0A53EEE7" w:rsidR="00B22EC1" w:rsidRPr="00E61B79" w:rsidRDefault="00B22EC1" w:rsidP="00B22EC1">
            <w:pPr>
              <w:spacing w:line="240" w:lineRule="atLeast"/>
              <w:rPr>
                <w:rFonts w:cs="Arial"/>
                <w:sz w:val="16"/>
                <w:szCs w:val="16"/>
              </w:rPr>
            </w:pPr>
            <w:r w:rsidRPr="00E61B79">
              <w:rPr>
                <w:rFonts w:cs="Arial"/>
                <w:sz w:val="16"/>
                <w:szCs w:val="16"/>
              </w:rPr>
              <w:t>Tension continues between Afrikaaners and the British settlers.</w:t>
            </w:r>
          </w:p>
        </w:tc>
      </w:tr>
      <w:tr w:rsidR="00C262CF" w:rsidRPr="008F24BB" w14:paraId="461BF19D" w14:textId="77777777" w:rsidTr="005A7252">
        <w:tc>
          <w:tcPr>
            <w:tcW w:w="1134" w:type="dxa"/>
          </w:tcPr>
          <w:p w14:paraId="59872EB3" w14:textId="77777777" w:rsidR="00C262CF" w:rsidRPr="00E61B79" w:rsidRDefault="00C262CF" w:rsidP="00C262CF">
            <w:pPr>
              <w:spacing w:line="240" w:lineRule="atLeast"/>
              <w:rPr>
                <w:rFonts w:cs="Arial"/>
                <w:sz w:val="16"/>
                <w:szCs w:val="16"/>
              </w:rPr>
            </w:pPr>
            <w:r w:rsidRPr="00E61B79">
              <w:rPr>
                <w:rFonts w:cs="Arial"/>
                <w:sz w:val="16"/>
                <w:szCs w:val="16"/>
              </w:rPr>
              <w:t>1909</w:t>
            </w:r>
          </w:p>
        </w:tc>
        <w:tc>
          <w:tcPr>
            <w:tcW w:w="9356" w:type="dxa"/>
          </w:tcPr>
          <w:p w14:paraId="3217621E" w14:textId="77777777" w:rsidR="00C262CF" w:rsidRPr="00E61B79" w:rsidRDefault="00C262CF" w:rsidP="00C262CF">
            <w:pPr>
              <w:spacing w:line="240" w:lineRule="atLeast"/>
              <w:rPr>
                <w:rFonts w:cs="Arial"/>
                <w:noProof w:val="0"/>
                <w:sz w:val="16"/>
                <w:szCs w:val="16"/>
                <w:lang w:val="en-US"/>
              </w:rPr>
            </w:pPr>
            <w:r w:rsidRPr="00E61B79">
              <w:rPr>
                <w:rFonts w:cs="Arial"/>
                <w:sz w:val="16"/>
                <w:szCs w:val="16"/>
              </w:rPr>
              <w:t xml:space="preserve">Act of Union: South Africa became a unified state </w:t>
            </w:r>
            <w:r w:rsidRPr="00E61B79">
              <w:rPr>
                <w:rFonts w:cs="Arial"/>
                <w:noProof w:val="0"/>
                <w:sz w:val="16"/>
                <w:szCs w:val="16"/>
                <w:lang w:val="en-US"/>
              </w:rPr>
              <w:t>within the British Empire. It combined four British colonies as separate provinces within the new state: Cape Colony, Natal, Transvaal and the Orange Free State. Blacks were denied the right to vote.</w:t>
            </w:r>
          </w:p>
        </w:tc>
      </w:tr>
      <w:tr w:rsidR="00C262CF" w:rsidRPr="008F24BB" w14:paraId="2682E777" w14:textId="77777777" w:rsidTr="005A7252">
        <w:tc>
          <w:tcPr>
            <w:tcW w:w="1134" w:type="dxa"/>
          </w:tcPr>
          <w:p w14:paraId="3910F046" w14:textId="77777777" w:rsidR="00C262CF" w:rsidRPr="00E61B79" w:rsidRDefault="00C262CF" w:rsidP="00C262CF">
            <w:pPr>
              <w:spacing w:line="240" w:lineRule="atLeast"/>
              <w:rPr>
                <w:rFonts w:cs="Arial"/>
                <w:sz w:val="16"/>
                <w:szCs w:val="16"/>
              </w:rPr>
            </w:pPr>
            <w:r w:rsidRPr="00E61B79">
              <w:rPr>
                <w:rFonts w:cs="Arial"/>
                <w:sz w:val="16"/>
                <w:szCs w:val="16"/>
              </w:rPr>
              <w:t>1912</w:t>
            </w:r>
          </w:p>
        </w:tc>
        <w:tc>
          <w:tcPr>
            <w:tcW w:w="9356" w:type="dxa"/>
          </w:tcPr>
          <w:p w14:paraId="5A35A784" w14:textId="77777777" w:rsidR="00C262CF" w:rsidRPr="00E61B79" w:rsidRDefault="00C262CF" w:rsidP="00C262CF">
            <w:pPr>
              <w:widowControl w:val="0"/>
              <w:autoSpaceDE w:val="0"/>
              <w:autoSpaceDN w:val="0"/>
              <w:adjustRightInd w:val="0"/>
              <w:spacing w:line="240" w:lineRule="atLeast"/>
              <w:rPr>
                <w:rFonts w:cs="Arial"/>
                <w:noProof w:val="0"/>
                <w:sz w:val="16"/>
                <w:szCs w:val="16"/>
                <w:lang w:val="en-US"/>
              </w:rPr>
            </w:pPr>
            <w:r w:rsidRPr="00E61B79">
              <w:rPr>
                <w:rFonts w:cs="Arial"/>
                <w:sz w:val="16"/>
                <w:szCs w:val="16"/>
              </w:rPr>
              <w:t>The Native National Congress is founded, later renamed the African National Congress (ANC).</w:t>
            </w:r>
            <w:r w:rsidRPr="00E61B79">
              <w:rPr>
                <w:rFonts w:cs="Arial"/>
                <w:noProof w:val="0"/>
                <w:sz w:val="16"/>
                <w:szCs w:val="16"/>
                <w:lang w:val="en-US"/>
              </w:rPr>
              <w:t xml:space="preserve"> </w:t>
            </w:r>
          </w:p>
          <w:p w14:paraId="46AAEE40" w14:textId="377C5EC5" w:rsidR="00C262CF" w:rsidRPr="00E61B79" w:rsidRDefault="00C262CF" w:rsidP="00C262CF">
            <w:pPr>
              <w:widowControl w:val="0"/>
              <w:autoSpaceDE w:val="0"/>
              <w:autoSpaceDN w:val="0"/>
              <w:adjustRightInd w:val="0"/>
              <w:spacing w:line="240" w:lineRule="atLeast"/>
              <w:rPr>
                <w:rFonts w:cs="Arial"/>
                <w:noProof w:val="0"/>
                <w:sz w:val="16"/>
                <w:szCs w:val="16"/>
                <w:lang w:val="en-US"/>
              </w:rPr>
            </w:pPr>
            <w:r w:rsidRPr="00E61B79">
              <w:rPr>
                <w:rFonts w:cs="Arial"/>
                <w:noProof w:val="0"/>
                <w:sz w:val="16"/>
                <w:szCs w:val="16"/>
                <w:lang w:val="en-US"/>
              </w:rPr>
              <w:t>Its vision was to unite Africans and to secure their right to the vote.</w:t>
            </w:r>
          </w:p>
        </w:tc>
      </w:tr>
      <w:tr w:rsidR="00C262CF" w:rsidRPr="008F24BB" w14:paraId="77B8480F" w14:textId="77777777" w:rsidTr="005A7252">
        <w:tc>
          <w:tcPr>
            <w:tcW w:w="1134" w:type="dxa"/>
          </w:tcPr>
          <w:p w14:paraId="06F68E62" w14:textId="77777777" w:rsidR="00C262CF" w:rsidRPr="00E61B79" w:rsidRDefault="00C262CF" w:rsidP="00C262CF">
            <w:pPr>
              <w:spacing w:line="240" w:lineRule="atLeast"/>
              <w:rPr>
                <w:rFonts w:cs="Arial"/>
                <w:sz w:val="16"/>
                <w:szCs w:val="16"/>
              </w:rPr>
            </w:pPr>
            <w:r w:rsidRPr="00E61B79">
              <w:rPr>
                <w:rFonts w:cs="Arial"/>
                <w:sz w:val="16"/>
                <w:szCs w:val="16"/>
              </w:rPr>
              <w:t>1913</w:t>
            </w:r>
          </w:p>
        </w:tc>
        <w:tc>
          <w:tcPr>
            <w:tcW w:w="9356" w:type="dxa"/>
          </w:tcPr>
          <w:p w14:paraId="3BC10A63" w14:textId="7D53118B" w:rsidR="00C262CF" w:rsidRPr="00E61B79" w:rsidRDefault="00C262CF" w:rsidP="00FA6375">
            <w:pPr>
              <w:widowControl w:val="0"/>
              <w:autoSpaceDE w:val="0"/>
              <w:autoSpaceDN w:val="0"/>
              <w:adjustRightInd w:val="0"/>
              <w:spacing w:line="240" w:lineRule="atLeast"/>
              <w:rPr>
                <w:rFonts w:cs="Arial"/>
                <w:noProof w:val="0"/>
                <w:sz w:val="16"/>
                <w:szCs w:val="16"/>
                <w:lang w:val="en-US"/>
              </w:rPr>
            </w:pPr>
            <w:r w:rsidRPr="00E61B79">
              <w:rPr>
                <w:rFonts w:cs="Arial"/>
                <w:noProof w:val="0"/>
                <w:sz w:val="16"/>
                <w:szCs w:val="16"/>
                <w:lang w:val="en-US"/>
              </w:rPr>
              <w:t xml:space="preserve">The 1913 Land Act </w:t>
            </w:r>
            <w:r w:rsidR="00FA6375" w:rsidRPr="00E61B79">
              <w:rPr>
                <w:rFonts w:cs="Arial"/>
                <w:noProof w:val="0"/>
                <w:sz w:val="16"/>
                <w:szCs w:val="16"/>
                <w:lang w:val="en-US"/>
              </w:rPr>
              <w:t xml:space="preserve">sets aside </w:t>
            </w:r>
            <w:r w:rsidRPr="00E61B79">
              <w:rPr>
                <w:rFonts w:cs="Arial"/>
                <w:noProof w:val="0"/>
                <w:sz w:val="16"/>
                <w:szCs w:val="16"/>
                <w:lang w:val="en-US"/>
              </w:rPr>
              <w:t>7% of the land of South Africa</w:t>
            </w:r>
            <w:r w:rsidR="00FA6375" w:rsidRPr="00E61B79">
              <w:rPr>
                <w:rFonts w:cs="Arial"/>
                <w:noProof w:val="0"/>
                <w:sz w:val="16"/>
                <w:szCs w:val="16"/>
                <w:lang w:val="en-US"/>
              </w:rPr>
              <w:t xml:space="preserve"> for black Africans, even though they form 67% of the population. They are not allowed to own property outside of these “homelands”.</w:t>
            </w:r>
            <w:r w:rsidRPr="00E61B79">
              <w:rPr>
                <w:rFonts w:cs="Arial"/>
                <w:noProof w:val="0"/>
                <w:sz w:val="16"/>
                <w:szCs w:val="16"/>
                <w:lang w:val="en-US"/>
              </w:rPr>
              <w:t xml:space="preserve"> </w:t>
            </w:r>
          </w:p>
        </w:tc>
      </w:tr>
      <w:tr w:rsidR="00C262CF" w:rsidRPr="008F24BB" w14:paraId="14B90A58" w14:textId="77777777" w:rsidTr="005A7252">
        <w:tc>
          <w:tcPr>
            <w:tcW w:w="1134" w:type="dxa"/>
          </w:tcPr>
          <w:p w14:paraId="73B16E51" w14:textId="77777777" w:rsidR="00C262CF" w:rsidRPr="00E61B79" w:rsidRDefault="00C262CF" w:rsidP="00C262CF">
            <w:pPr>
              <w:spacing w:line="240" w:lineRule="atLeast"/>
              <w:rPr>
                <w:rFonts w:cs="Arial"/>
                <w:sz w:val="16"/>
                <w:szCs w:val="16"/>
              </w:rPr>
            </w:pPr>
            <w:r w:rsidRPr="00E61B79">
              <w:rPr>
                <w:rFonts w:cs="Arial"/>
                <w:sz w:val="16"/>
                <w:szCs w:val="16"/>
              </w:rPr>
              <w:t>1918</w:t>
            </w:r>
          </w:p>
        </w:tc>
        <w:tc>
          <w:tcPr>
            <w:tcW w:w="9356" w:type="dxa"/>
          </w:tcPr>
          <w:p w14:paraId="78E217D4" w14:textId="66AFF9D9" w:rsidR="00C262CF" w:rsidRPr="00E61B79" w:rsidRDefault="00C262CF" w:rsidP="00C262CF">
            <w:pPr>
              <w:spacing w:line="240" w:lineRule="atLeast"/>
              <w:rPr>
                <w:rFonts w:cs="Arial"/>
                <w:sz w:val="16"/>
                <w:szCs w:val="16"/>
              </w:rPr>
            </w:pPr>
            <w:r w:rsidRPr="00E61B79">
              <w:rPr>
                <w:rFonts w:cs="Arial"/>
                <w:sz w:val="16"/>
                <w:szCs w:val="16"/>
              </w:rPr>
              <w:t>Secret Broederbond (brotherhood) established to advance the cause of the Boers (increasingly referring to themselves as Afrikaners).</w:t>
            </w:r>
            <w:r w:rsidR="003A4BBE" w:rsidRPr="00E61B79">
              <w:rPr>
                <w:rFonts w:cs="Arial"/>
                <w:sz w:val="16"/>
                <w:szCs w:val="16"/>
              </w:rPr>
              <w:t xml:space="preserve"> Birth of Nelson Mandela.</w:t>
            </w:r>
          </w:p>
        </w:tc>
      </w:tr>
      <w:tr w:rsidR="00C262CF" w:rsidRPr="008F24BB" w14:paraId="5E44CCDF" w14:textId="77777777" w:rsidTr="005A7252">
        <w:tc>
          <w:tcPr>
            <w:tcW w:w="1134" w:type="dxa"/>
          </w:tcPr>
          <w:p w14:paraId="19CE7BDB" w14:textId="77777777" w:rsidR="00C262CF" w:rsidRPr="00E61B79" w:rsidRDefault="00C262CF" w:rsidP="00C262CF">
            <w:pPr>
              <w:spacing w:line="240" w:lineRule="atLeast"/>
              <w:rPr>
                <w:rFonts w:cs="Arial"/>
                <w:sz w:val="16"/>
                <w:szCs w:val="16"/>
              </w:rPr>
            </w:pPr>
            <w:r w:rsidRPr="00E61B79">
              <w:rPr>
                <w:rFonts w:cs="Arial"/>
                <w:noProof w:val="0"/>
                <w:color w:val="131518"/>
                <w:sz w:val="16"/>
                <w:szCs w:val="16"/>
                <w:lang w:val="en-US"/>
              </w:rPr>
              <w:t>1927    </w:t>
            </w:r>
          </w:p>
        </w:tc>
        <w:tc>
          <w:tcPr>
            <w:tcW w:w="9356" w:type="dxa"/>
          </w:tcPr>
          <w:p w14:paraId="217248A4" w14:textId="77777777" w:rsidR="00C262CF" w:rsidRPr="00E61B79" w:rsidRDefault="00C262CF" w:rsidP="00C262CF">
            <w:pPr>
              <w:spacing w:line="240" w:lineRule="atLeast"/>
              <w:rPr>
                <w:rFonts w:cs="Arial"/>
                <w:noProof w:val="0"/>
                <w:color w:val="131518"/>
                <w:sz w:val="16"/>
                <w:szCs w:val="16"/>
                <w:lang w:val="en-US"/>
              </w:rPr>
            </w:pPr>
            <w:r w:rsidRPr="00E61B79">
              <w:rPr>
                <w:rFonts w:cs="Arial"/>
                <w:noProof w:val="0"/>
                <w:color w:val="131518"/>
                <w:sz w:val="16"/>
                <w:szCs w:val="16"/>
                <w:lang w:val="en-US"/>
              </w:rPr>
              <w:t xml:space="preserve">South Africa’s first Immorality Act prohibited sex between whites and blacks. </w:t>
            </w:r>
          </w:p>
          <w:p w14:paraId="38598B61" w14:textId="77777777" w:rsidR="00C262CF" w:rsidRPr="00E61B79" w:rsidRDefault="00C262CF" w:rsidP="00C262CF">
            <w:pPr>
              <w:spacing w:line="240" w:lineRule="atLeast"/>
              <w:rPr>
                <w:rFonts w:cs="Arial"/>
                <w:sz w:val="16"/>
                <w:szCs w:val="16"/>
              </w:rPr>
            </w:pPr>
            <w:r w:rsidRPr="00E61B79">
              <w:rPr>
                <w:rFonts w:cs="Arial"/>
                <w:noProof w:val="0"/>
                <w:color w:val="131518"/>
                <w:sz w:val="16"/>
                <w:szCs w:val="16"/>
                <w:lang w:val="en-US"/>
              </w:rPr>
              <w:t>It was amended in 1950 to prohibit sex between whites and all non-whites.</w:t>
            </w:r>
          </w:p>
        </w:tc>
      </w:tr>
      <w:tr w:rsidR="00C262CF" w:rsidRPr="008F24BB" w14:paraId="1F449C9C" w14:textId="77777777" w:rsidTr="005A7252">
        <w:tc>
          <w:tcPr>
            <w:tcW w:w="1134" w:type="dxa"/>
          </w:tcPr>
          <w:p w14:paraId="10746F8A" w14:textId="3D11ACAE" w:rsidR="00C262CF" w:rsidRPr="00F723A0" w:rsidRDefault="00C262CF" w:rsidP="00C262CF">
            <w:pPr>
              <w:spacing w:line="240" w:lineRule="atLeast"/>
              <w:rPr>
                <w:rFonts w:cs="Arial"/>
                <w:sz w:val="16"/>
                <w:szCs w:val="16"/>
              </w:rPr>
            </w:pPr>
            <w:r w:rsidRPr="00F723A0">
              <w:rPr>
                <w:rFonts w:cs="Arial"/>
                <w:sz w:val="16"/>
                <w:szCs w:val="16"/>
              </w:rPr>
              <w:t>1929-33</w:t>
            </w:r>
          </w:p>
        </w:tc>
        <w:tc>
          <w:tcPr>
            <w:tcW w:w="9356" w:type="dxa"/>
          </w:tcPr>
          <w:p w14:paraId="5DE7C385" w14:textId="6FE90C52" w:rsidR="00C262CF" w:rsidRPr="00E61B79" w:rsidRDefault="00C262CF" w:rsidP="00C262CF">
            <w:pPr>
              <w:spacing w:line="240" w:lineRule="atLeast"/>
              <w:rPr>
                <w:rFonts w:cs="Arial"/>
                <w:sz w:val="16"/>
                <w:szCs w:val="16"/>
              </w:rPr>
            </w:pPr>
            <w:r w:rsidRPr="00E61B79">
              <w:rPr>
                <w:rFonts w:cs="Arial"/>
                <w:sz w:val="16"/>
                <w:szCs w:val="16"/>
              </w:rPr>
              <w:t>The Great Depression. Social unrest in cities between black workers and their white bosses exacerbates the ‘race problem’.</w:t>
            </w:r>
          </w:p>
        </w:tc>
      </w:tr>
      <w:tr w:rsidR="00C262CF" w:rsidRPr="008F24BB" w14:paraId="2CB0F07D" w14:textId="77777777" w:rsidTr="005A7252">
        <w:tc>
          <w:tcPr>
            <w:tcW w:w="1134" w:type="dxa"/>
          </w:tcPr>
          <w:p w14:paraId="2638D79A" w14:textId="77777777" w:rsidR="00C262CF" w:rsidRPr="00F723A0" w:rsidRDefault="00C262CF" w:rsidP="00C262CF">
            <w:pPr>
              <w:spacing w:line="240" w:lineRule="atLeast"/>
              <w:rPr>
                <w:rFonts w:cs="Arial"/>
                <w:sz w:val="16"/>
                <w:szCs w:val="16"/>
              </w:rPr>
            </w:pPr>
            <w:r w:rsidRPr="00F723A0">
              <w:rPr>
                <w:rFonts w:cs="Arial"/>
                <w:sz w:val="16"/>
                <w:szCs w:val="16"/>
              </w:rPr>
              <w:t>1934</w:t>
            </w:r>
          </w:p>
        </w:tc>
        <w:tc>
          <w:tcPr>
            <w:tcW w:w="9356" w:type="dxa"/>
          </w:tcPr>
          <w:p w14:paraId="6DB3FAFF" w14:textId="77777777" w:rsidR="00C262CF" w:rsidRPr="00F723A0" w:rsidRDefault="00C262CF" w:rsidP="00C262CF">
            <w:pPr>
              <w:spacing w:line="240" w:lineRule="atLeast"/>
              <w:rPr>
                <w:rFonts w:cs="Arial"/>
                <w:sz w:val="16"/>
                <w:szCs w:val="16"/>
                <w:highlight w:val="yellow"/>
              </w:rPr>
            </w:pPr>
            <w:r w:rsidRPr="00F723A0">
              <w:rPr>
                <w:rFonts w:cs="Arial"/>
                <w:sz w:val="16"/>
                <w:szCs w:val="16"/>
                <w:highlight w:val="yellow"/>
              </w:rPr>
              <w:t>South Africa achieves independence from the British Empire but remains within the British Commonwealth.</w:t>
            </w:r>
          </w:p>
        </w:tc>
      </w:tr>
      <w:tr w:rsidR="00C262CF" w:rsidRPr="008F24BB" w14:paraId="3A170BC5" w14:textId="77777777" w:rsidTr="005A7252">
        <w:tc>
          <w:tcPr>
            <w:tcW w:w="1134" w:type="dxa"/>
          </w:tcPr>
          <w:p w14:paraId="584811A4" w14:textId="02FD0CF2" w:rsidR="00C262CF" w:rsidRPr="00F723A0" w:rsidRDefault="00C262CF" w:rsidP="00C262CF">
            <w:pPr>
              <w:spacing w:line="240" w:lineRule="atLeast"/>
              <w:rPr>
                <w:rFonts w:cs="Arial"/>
                <w:sz w:val="16"/>
                <w:szCs w:val="16"/>
              </w:rPr>
            </w:pPr>
            <w:r w:rsidRPr="00F723A0">
              <w:rPr>
                <w:rFonts w:cs="Arial"/>
                <w:sz w:val="16"/>
                <w:szCs w:val="16"/>
              </w:rPr>
              <w:t>1939</w:t>
            </w:r>
          </w:p>
        </w:tc>
        <w:tc>
          <w:tcPr>
            <w:tcW w:w="9356" w:type="dxa"/>
          </w:tcPr>
          <w:p w14:paraId="04FCCD28" w14:textId="77777777" w:rsidR="00C262CF" w:rsidRPr="00E61B79" w:rsidRDefault="00C262CF" w:rsidP="00C262CF">
            <w:pPr>
              <w:spacing w:line="240" w:lineRule="atLeast"/>
              <w:rPr>
                <w:rFonts w:cs="Arial"/>
                <w:sz w:val="16"/>
                <w:szCs w:val="16"/>
              </w:rPr>
            </w:pPr>
            <w:r w:rsidRPr="00F723A0">
              <w:rPr>
                <w:rFonts w:cs="Arial"/>
                <w:sz w:val="16"/>
                <w:szCs w:val="16"/>
                <w:highlight w:val="yellow"/>
              </w:rPr>
              <w:t>South Africa, under Prime Minister Jan Smuts of the United Party, joins World War Two on the side of the British.</w:t>
            </w:r>
            <w:r w:rsidRPr="00E61B79">
              <w:rPr>
                <w:rFonts w:cs="Arial"/>
                <w:sz w:val="16"/>
                <w:szCs w:val="16"/>
              </w:rPr>
              <w:t xml:space="preserve"> </w:t>
            </w:r>
          </w:p>
          <w:p w14:paraId="5FD99ADD" w14:textId="37344B93" w:rsidR="00C262CF" w:rsidRPr="00E61B79" w:rsidRDefault="00C262CF" w:rsidP="005A7252">
            <w:pPr>
              <w:spacing w:line="240" w:lineRule="atLeast"/>
              <w:rPr>
                <w:rFonts w:cs="Arial"/>
                <w:sz w:val="16"/>
                <w:szCs w:val="16"/>
              </w:rPr>
            </w:pPr>
            <w:r w:rsidRPr="00E61B79">
              <w:rPr>
                <w:rFonts w:cs="Arial"/>
                <w:sz w:val="16"/>
                <w:szCs w:val="16"/>
              </w:rPr>
              <w:t xml:space="preserve">This is opposed by </w:t>
            </w:r>
            <w:r w:rsidR="005A7252" w:rsidRPr="00E61B79">
              <w:rPr>
                <w:rFonts w:cs="Arial"/>
                <w:sz w:val="16"/>
                <w:szCs w:val="16"/>
              </w:rPr>
              <w:t>the National Party</w:t>
            </w:r>
            <w:r w:rsidRPr="00E61B79">
              <w:rPr>
                <w:rFonts w:cs="Arial"/>
                <w:sz w:val="16"/>
                <w:szCs w:val="16"/>
              </w:rPr>
              <w:t xml:space="preserve">, who </w:t>
            </w:r>
            <w:r w:rsidR="005A7252" w:rsidRPr="00E61B79">
              <w:rPr>
                <w:rFonts w:cs="Arial"/>
                <w:sz w:val="16"/>
                <w:szCs w:val="16"/>
              </w:rPr>
              <w:t xml:space="preserve">like many Afrikaners </w:t>
            </w:r>
            <w:r w:rsidRPr="00E61B79">
              <w:rPr>
                <w:rFonts w:cs="Arial"/>
                <w:sz w:val="16"/>
                <w:szCs w:val="16"/>
              </w:rPr>
              <w:t xml:space="preserve">continue to regard Britain as the enemy. </w:t>
            </w:r>
          </w:p>
        </w:tc>
      </w:tr>
      <w:tr w:rsidR="005A7252" w:rsidRPr="008F24BB" w14:paraId="69BD3A60" w14:textId="77777777" w:rsidTr="005A7252">
        <w:tc>
          <w:tcPr>
            <w:tcW w:w="1134" w:type="dxa"/>
          </w:tcPr>
          <w:p w14:paraId="21B6166B" w14:textId="77777777" w:rsidR="005A7252" w:rsidRPr="00E61B79" w:rsidRDefault="005A7252" w:rsidP="00CA35BB">
            <w:pPr>
              <w:spacing w:line="240" w:lineRule="atLeast"/>
              <w:rPr>
                <w:rFonts w:cs="Arial"/>
                <w:sz w:val="16"/>
                <w:szCs w:val="16"/>
              </w:rPr>
            </w:pPr>
            <w:r w:rsidRPr="00E61B79">
              <w:rPr>
                <w:rFonts w:cs="Arial"/>
                <w:sz w:val="16"/>
                <w:szCs w:val="16"/>
              </w:rPr>
              <w:t>1939-45</w:t>
            </w:r>
          </w:p>
        </w:tc>
        <w:tc>
          <w:tcPr>
            <w:tcW w:w="9356" w:type="dxa"/>
          </w:tcPr>
          <w:p w14:paraId="6186D971" w14:textId="77777777" w:rsidR="005A7252" w:rsidRPr="00E61B79" w:rsidRDefault="005A7252" w:rsidP="00CA35BB">
            <w:pPr>
              <w:spacing w:line="240" w:lineRule="atLeast"/>
              <w:rPr>
                <w:rFonts w:cs="Arial"/>
                <w:noProof w:val="0"/>
                <w:sz w:val="16"/>
                <w:szCs w:val="16"/>
                <w:lang w:val="en-US"/>
              </w:rPr>
            </w:pPr>
            <w:r w:rsidRPr="00F723A0">
              <w:rPr>
                <w:rFonts w:cs="Arial"/>
                <w:noProof w:val="0"/>
                <w:sz w:val="16"/>
                <w:szCs w:val="16"/>
                <w:highlight w:val="yellow"/>
                <w:lang w:val="en-US"/>
              </w:rPr>
              <w:t>Urbanization and economic growth during World War II fuels Afrikaner fears that South Africa's racial barriers will collapse.</w:t>
            </w:r>
            <w:r w:rsidRPr="00E61B79">
              <w:rPr>
                <w:rFonts w:cs="Arial"/>
                <w:noProof w:val="0"/>
                <w:sz w:val="16"/>
                <w:szCs w:val="16"/>
                <w:lang w:val="en-US"/>
              </w:rPr>
              <w:t xml:space="preserve"> </w:t>
            </w:r>
          </w:p>
          <w:p w14:paraId="376D6095" w14:textId="36E0A2F8" w:rsidR="005A7252" w:rsidRPr="00E61B79" w:rsidRDefault="005A7252" w:rsidP="00CA35BB">
            <w:pPr>
              <w:spacing w:line="240" w:lineRule="atLeast"/>
              <w:rPr>
                <w:rFonts w:cs="Arial"/>
                <w:noProof w:val="0"/>
                <w:sz w:val="16"/>
                <w:szCs w:val="16"/>
                <w:lang w:val="en-US"/>
              </w:rPr>
            </w:pPr>
            <w:r w:rsidRPr="00E61B79">
              <w:rPr>
                <w:rFonts w:cs="Arial"/>
                <w:noProof w:val="0"/>
                <w:sz w:val="16"/>
                <w:szCs w:val="16"/>
                <w:lang w:val="en-US"/>
              </w:rPr>
              <w:t>The United Party government impos</w:t>
            </w:r>
            <w:r w:rsidR="008D4823" w:rsidRPr="00E61B79">
              <w:rPr>
                <w:rFonts w:cs="Arial"/>
                <w:noProof w:val="0"/>
                <w:sz w:val="16"/>
                <w:szCs w:val="16"/>
                <w:lang w:val="en-US"/>
              </w:rPr>
              <w:t>es strict policies of rationing, and relaxes controls on migrant workers to meet the demands of a war economy.</w:t>
            </w:r>
          </w:p>
          <w:p w14:paraId="0D50A456" w14:textId="542EC71B" w:rsidR="005A7252" w:rsidRPr="00E61B79" w:rsidRDefault="005A7252" w:rsidP="00CA35BB">
            <w:pPr>
              <w:spacing w:line="240" w:lineRule="atLeast"/>
              <w:rPr>
                <w:rFonts w:cs="Arial"/>
                <w:sz w:val="16"/>
                <w:szCs w:val="16"/>
              </w:rPr>
            </w:pPr>
            <w:r w:rsidRPr="00E61B79">
              <w:rPr>
                <w:rFonts w:cs="Arial"/>
                <w:noProof w:val="0"/>
                <w:sz w:val="16"/>
                <w:szCs w:val="16"/>
                <w:lang w:val="en-US"/>
              </w:rPr>
              <w:t>The National Party plays on fears of communism by drawing attention to Smuts’ good working relationship with Stalin.</w:t>
            </w:r>
          </w:p>
        </w:tc>
      </w:tr>
      <w:tr w:rsidR="00C262CF" w:rsidRPr="008F24BB" w14:paraId="0E6A61AF" w14:textId="77777777" w:rsidTr="005A7252">
        <w:tc>
          <w:tcPr>
            <w:tcW w:w="1134" w:type="dxa"/>
          </w:tcPr>
          <w:p w14:paraId="1B06BBF6" w14:textId="7A1F0C77" w:rsidR="00C262CF" w:rsidRPr="00E61B79" w:rsidRDefault="00C262CF" w:rsidP="00C262CF">
            <w:pPr>
              <w:spacing w:line="240" w:lineRule="atLeast"/>
              <w:rPr>
                <w:rFonts w:cs="Arial"/>
                <w:sz w:val="16"/>
                <w:szCs w:val="16"/>
              </w:rPr>
            </w:pPr>
            <w:r w:rsidRPr="00E61B79">
              <w:rPr>
                <w:rFonts w:cs="Arial"/>
                <w:sz w:val="16"/>
                <w:szCs w:val="16"/>
              </w:rPr>
              <w:t>1944</w:t>
            </w:r>
          </w:p>
        </w:tc>
        <w:tc>
          <w:tcPr>
            <w:tcW w:w="9356" w:type="dxa"/>
          </w:tcPr>
          <w:p w14:paraId="6C6589F5" w14:textId="5E7217F8" w:rsidR="00C262CF" w:rsidRPr="00E61B79" w:rsidRDefault="00C262CF" w:rsidP="00C262CF">
            <w:pPr>
              <w:spacing w:line="240" w:lineRule="atLeast"/>
              <w:rPr>
                <w:rFonts w:cs="Arial"/>
                <w:noProof w:val="0"/>
                <w:sz w:val="16"/>
                <w:szCs w:val="16"/>
                <w:lang w:val="en-US"/>
              </w:rPr>
            </w:pPr>
            <w:r w:rsidRPr="00F723A0">
              <w:rPr>
                <w:rFonts w:cs="Arial"/>
                <w:noProof w:val="0"/>
                <w:sz w:val="16"/>
                <w:szCs w:val="16"/>
                <w:lang w:val="en-US"/>
              </w:rPr>
              <w:t>ANC Youth League Manifesto urged new militant African leaders to wage a more vigorous campaign against racial discrimination.</w:t>
            </w:r>
            <w:r w:rsidR="003A4BBE" w:rsidRPr="00F723A0">
              <w:rPr>
                <w:rFonts w:cs="Arial"/>
                <w:noProof w:val="0"/>
                <w:sz w:val="16"/>
                <w:szCs w:val="16"/>
                <w:lang w:val="en-US"/>
              </w:rPr>
              <w:t xml:space="preserve"> Its</w:t>
            </w:r>
            <w:r w:rsidR="003A4BBE" w:rsidRPr="00E61B79">
              <w:rPr>
                <w:rFonts w:cs="Arial"/>
                <w:noProof w:val="0"/>
                <w:sz w:val="16"/>
                <w:szCs w:val="16"/>
                <w:lang w:val="en-US"/>
              </w:rPr>
              <w:t xml:space="preserve"> leaders are Nelson Mandela, Walter Sisulu and Oliver Tambo.</w:t>
            </w:r>
          </w:p>
        </w:tc>
      </w:tr>
      <w:tr w:rsidR="00C262CF" w:rsidRPr="008F24BB" w14:paraId="60A82F8A" w14:textId="77777777" w:rsidTr="005A7252">
        <w:tc>
          <w:tcPr>
            <w:tcW w:w="1134" w:type="dxa"/>
          </w:tcPr>
          <w:p w14:paraId="2F3F889F" w14:textId="77777777" w:rsidR="00C262CF" w:rsidRPr="00E61B79" w:rsidRDefault="00C262CF" w:rsidP="00C262CF">
            <w:pPr>
              <w:spacing w:line="240" w:lineRule="atLeast"/>
              <w:rPr>
                <w:rFonts w:cs="Arial"/>
                <w:sz w:val="16"/>
                <w:szCs w:val="16"/>
              </w:rPr>
            </w:pPr>
            <w:r w:rsidRPr="00E61B79">
              <w:rPr>
                <w:sz w:val="16"/>
                <w:szCs w:val="16"/>
              </w:rPr>
              <w:t>1948</w:t>
            </w:r>
          </w:p>
        </w:tc>
        <w:tc>
          <w:tcPr>
            <w:tcW w:w="9356" w:type="dxa"/>
          </w:tcPr>
          <w:p w14:paraId="21994508" w14:textId="339CA497" w:rsidR="005A7252" w:rsidRPr="00E61B79" w:rsidRDefault="005A7252" w:rsidP="00C262CF">
            <w:pPr>
              <w:spacing w:line="240" w:lineRule="atLeast"/>
              <w:rPr>
                <w:rFonts w:cs="Arial"/>
                <w:noProof w:val="0"/>
                <w:sz w:val="16"/>
                <w:szCs w:val="16"/>
                <w:lang w:val="en-US"/>
              </w:rPr>
            </w:pPr>
            <w:r w:rsidRPr="00E61B79">
              <w:rPr>
                <w:rFonts w:cs="Arial"/>
                <w:noProof w:val="0"/>
                <w:sz w:val="16"/>
                <w:szCs w:val="16"/>
                <w:lang w:val="en-US"/>
              </w:rPr>
              <w:t>The United Party commissions t</w:t>
            </w:r>
            <w:r w:rsidR="00C262CF" w:rsidRPr="00E61B79">
              <w:rPr>
                <w:rFonts w:cs="Arial"/>
                <w:noProof w:val="0"/>
                <w:sz w:val="16"/>
                <w:szCs w:val="16"/>
                <w:lang w:val="en-US"/>
              </w:rPr>
              <w:t>he Fagan</w:t>
            </w:r>
            <w:r w:rsidRPr="00E61B79">
              <w:rPr>
                <w:rFonts w:cs="Arial"/>
                <w:noProof w:val="0"/>
                <w:sz w:val="16"/>
                <w:szCs w:val="16"/>
                <w:lang w:val="en-US"/>
              </w:rPr>
              <w:t xml:space="preserve"> Report, which recommends gradual integration of the races.</w:t>
            </w:r>
          </w:p>
          <w:p w14:paraId="3369106F" w14:textId="36D895D5" w:rsidR="00C262CF" w:rsidRPr="00E61B79" w:rsidRDefault="005A7252" w:rsidP="005A7252">
            <w:pPr>
              <w:spacing w:line="240" w:lineRule="atLeast"/>
              <w:rPr>
                <w:rFonts w:cs="Arial"/>
                <w:noProof w:val="0"/>
                <w:sz w:val="16"/>
                <w:szCs w:val="16"/>
                <w:lang w:val="en-US"/>
              </w:rPr>
            </w:pPr>
            <w:r w:rsidRPr="00E61B79">
              <w:rPr>
                <w:rFonts w:cs="Arial"/>
                <w:noProof w:val="0"/>
                <w:sz w:val="16"/>
                <w:szCs w:val="16"/>
                <w:lang w:val="en-US"/>
              </w:rPr>
              <w:t>The National Party commissions the Sauer Report, which recommends a policy of apartheid.</w:t>
            </w:r>
          </w:p>
        </w:tc>
      </w:tr>
      <w:tr w:rsidR="00C262CF" w:rsidRPr="008F24BB" w14:paraId="570D79A0" w14:textId="77777777" w:rsidTr="005A7252">
        <w:tc>
          <w:tcPr>
            <w:tcW w:w="1134" w:type="dxa"/>
          </w:tcPr>
          <w:p w14:paraId="2F34AA55" w14:textId="3F99D278" w:rsidR="00C262CF" w:rsidRPr="00E61B79" w:rsidRDefault="00C262CF" w:rsidP="00C262CF">
            <w:pPr>
              <w:spacing w:line="240" w:lineRule="atLeast"/>
              <w:rPr>
                <w:rFonts w:cs="Arial"/>
                <w:sz w:val="16"/>
                <w:szCs w:val="16"/>
              </w:rPr>
            </w:pPr>
            <w:r w:rsidRPr="00E61B79">
              <w:rPr>
                <w:sz w:val="16"/>
                <w:szCs w:val="16"/>
              </w:rPr>
              <w:t>1948-50</w:t>
            </w:r>
          </w:p>
        </w:tc>
        <w:tc>
          <w:tcPr>
            <w:tcW w:w="9356" w:type="dxa"/>
          </w:tcPr>
          <w:p w14:paraId="698F1498" w14:textId="77777777" w:rsidR="00C262CF" w:rsidRPr="00E61B79" w:rsidRDefault="00C262CF" w:rsidP="00C262CF">
            <w:pPr>
              <w:spacing w:line="240" w:lineRule="atLeast"/>
              <w:rPr>
                <w:rFonts w:cs="Arial"/>
                <w:noProof w:val="0"/>
                <w:sz w:val="16"/>
                <w:szCs w:val="16"/>
                <w:lang w:val="en-US"/>
              </w:rPr>
            </w:pPr>
            <w:r w:rsidRPr="00E61B79">
              <w:rPr>
                <w:rFonts w:cs="Arial"/>
                <w:noProof w:val="0"/>
                <w:sz w:val="16"/>
                <w:szCs w:val="16"/>
                <w:lang w:val="en-US"/>
              </w:rPr>
              <w:t>The United Party, which had neglected domestic issues during World War Two, is defeated in a general election.</w:t>
            </w:r>
          </w:p>
          <w:p w14:paraId="669E0407" w14:textId="0F8969E1" w:rsidR="00C262CF" w:rsidRPr="00E61B79" w:rsidRDefault="00C262CF" w:rsidP="005A7252">
            <w:pPr>
              <w:spacing w:line="240" w:lineRule="atLeast"/>
              <w:rPr>
                <w:rFonts w:cs="Times"/>
                <w:noProof w:val="0"/>
                <w:color w:val="131518"/>
                <w:sz w:val="16"/>
                <w:szCs w:val="16"/>
                <w:lang w:val="en-US"/>
              </w:rPr>
            </w:pPr>
            <w:r w:rsidRPr="00F723A0">
              <w:rPr>
                <w:rFonts w:cs="Arial"/>
                <w:noProof w:val="0"/>
                <w:sz w:val="16"/>
                <w:szCs w:val="16"/>
                <w:highlight w:val="yellow"/>
                <w:lang w:val="en-US"/>
              </w:rPr>
              <w:t xml:space="preserve">The National Party of Daniel Malan takes power </w:t>
            </w:r>
            <w:r w:rsidR="005A7252" w:rsidRPr="00F723A0">
              <w:rPr>
                <w:rFonts w:cs="Arial"/>
                <w:noProof w:val="0"/>
                <w:sz w:val="16"/>
                <w:szCs w:val="16"/>
                <w:highlight w:val="yellow"/>
                <w:lang w:val="en-US"/>
              </w:rPr>
              <w:t>promising to introduce</w:t>
            </w:r>
            <w:r w:rsidRPr="00F723A0">
              <w:rPr>
                <w:rFonts w:cs="Arial"/>
                <w:noProof w:val="0"/>
                <w:sz w:val="16"/>
                <w:szCs w:val="16"/>
                <w:highlight w:val="yellow"/>
                <w:lang w:val="en-US"/>
              </w:rPr>
              <w:t xml:space="preserve"> a policy of apartheid (separateness) against non-whites.</w:t>
            </w:r>
          </w:p>
        </w:tc>
      </w:tr>
    </w:tbl>
    <w:p w14:paraId="2A0BB8E6" w14:textId="77777777" w:rsidR="00AC7652" w:rsidRDefault="00AC7652" w:rsidP="00700610">
      <w:pPr>
        <w:spacing w:after="0" w:line="240" w:lineRule="atLeast"/>
        <w:rPr>
          <w:rFonts w:cs="Arial"/>
          <w:szCs w:val="20"/>
        </w:rPr>
      </w:pPr>
    </w:p>
    <w:p w14:paraId="62BE665D" w14:textId="3DAB3B96" w:rsidR="008F24BB" w:rsidRPr="00E61B79" w:rsidRDefault="00D5384C" w:rsidP="00700610">
      <w:pPr>
        <w:spacing w:after="0" w:line="240" w:lineRule="atLeast"/>
        <w:rPr>
          <w:rFonts w:cs="Arial"/>
          <w:b/>
          <w:sz w:val="16"/>
          <w:szCs w:val="16"/>
        </w:rPr>
      </w:pPr>
      <w:r w:rsidRPr="00E61B79">
        <w:rPr>
          <w:rFonts w:cs="Arial"/>
          <w:b/>
          <w:sz w:val="16"/>
          <w:szCs w:val="16"/>
        </w:rPr>
        <w:t>Extension Tasks</w:t>
      </w:r>
    </w:p>
    <w:p w14:paraId="3EDF2981" w14:textId="77777777" w:rsidR="00D5384C" w:rsidRPr="00E61B79" w:rsidRDefault="00D5384C" w:rsidP="00D5384C">
      <w:pPr>
        <w:spacing w:after="0" w:line="240" w:lineRule="atLeast"/>
        <w:rPr>
          <w:rFonts w:cs="Arial"/>
          <w:sz w:val="16"/>
          <w:szCs w:val="16"/>
        </w:rPr>
      </w:pPr>
      <w:r w:rsidRPr="00E61B79">
        <w:rPr>
          <w:rFonts w:cs="Arial"/>
          <w:sz w:val="16"/>
          <w:szCs w:val="16"/>
        </w:rPr>
        <w:t xml:space="preserve">▪ Divide this timeline into between 5 logical ‘chapters’. Add a row above the first event in each chapter and provide an appropriate title for it. </w:t>
      </w:r>
    </w:p>
    <w:p w14:paraId="3C5FC08D" w14:textId="77777777" w:rsidR="00D5384C" w:rsidRPr="00E61B79" w:rsidRDefault="00D5384C" w:rsidP="00D5384C">
      <w:pPr>
        <w:spacing w:after="0" w:line="240" w:lineRule="atLeast"/>
        <w:rPr>
          <w:rFonts w:cs="Arial"/>
          <w:sz w:val="16"/>
          <w:szCs w:val="16"/>
        </w:rPr>
      </w:pPr>
      <w:r w:rsidRPr="00E61B79">
        <w:rPr>
          <w:rFonts w:cs="Arial"/>
          <w:sz w:val="16"/>
          <w:szCs w:val="16"/>
        </w:rPr>
        <w:t xml:space="preserve">• You could also add a fresh column, merge the rows for that chapter in the fresh column, and add an image to accompany the chapter. </w:t>
      </w:r>
    </w:p>
    <w:p w14:paraId="0D5988BB" w14:textId="39696CDC" w:rsidR="00D5384C" w:rsidRPr="00E61B79" w:rsidRDefault="00D5384C" w:rsidP="00D5384C">
      <w:pPr>
        <w:spacing w:after="0" w:line="240" w:lineRule="atLeast"/>
        <w:rPr>
          <w:rFonts w:cs="Arial"/>
          <w:sz w:val="16"/>
          <w:szCs w:val="16"/>
        </w:rPr>
      </w:pPr>
      <w:r w:rsidRPr="00E61B79">
        <w:rPr>
          <w:rFonts w:cs="Arial"/>
          <w:sz w:val="16"/>
          <w:szCs w:val="16"/>
        </w:rPr>
        <w:lastRenderedPageBreak/>
        <w:t xml:space="preserve">• You could even design a 3D gallery to exhibit what you have found (from a biased perspective!) using the 3D gallery generator at </w:t>
      </w:r>
      <w:hyperlink r:id="rId8" w:history="1">
        <w:r w:rsidRPr="00E61B79">
          <w:rPr>
            <w:rStyle w:val="Hyperlink"/>
            <w:rFonts w:cs="Arial"/>
            <w:sz w:val="16"/>
            <w:szCs w:val="16"/>
          </w:rPr>
          <w:t>www.classtools.net</w:t>
        </w:r>
      </w:hyperlink>
      <w:r w:rsidRPr="00E61B79">
        <w:rPr>
          <w:rFonts w:cs="Arial"/>
          <w:sz w:val="16"/>
          <w:szCs w:val="16"/>
        </w:rPr>
        <w:t xml:space="preserve">. </w:t>
      </w:r>
    </w:p>
    <w:p w14:paraId="4E2006A1" w14:textId="77777777" w:rsidR="00D5384C" w:rsidRPr="00E61B79" w:rsidRDefault="00D5384C" w:rsidP="00700610">
      <w:pPr>
        <w:spacing w:after="0" w:line="240" w:lineRule="atLeast"/>
        <w:rPr>
          <w:rFonts w:cs="Arial"/>
          <w:sz w:val="16"/>
          <w:szCs w:val="16"/>
        </w:rPr>
      </w:pPr>
    </w:p>
    <w:sectPr w:rsidR="00D5384C" w:rsidRPr="00E61B79" w:rsidSect="007330EE">
      <w:headerReference w:type="even" r:id="rId9"/>
      <w:headerReference w:type="default" r:id="rId10"/>
      <w:footerReference w:type="even" r:id="rId11"/>
      <w:footerReference w:type="default" r:id="rId12"/>
      <w:headerReference w:type="first" r:id="rId13"/>
      <w:footerReference w:type="first" r:id="rId14"/>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831C" w14:textId="77777777" w:rsidR="008C3EC6" w:rsidRDefault="008C3EC6" w:rsidP="004F74E8">
      <w:pPr>
        <w:spacing w:after="0"/>
      </w:pPr>
      <w:r>
        <w:separator/>
      </w:r>
    </w:p>
  </w:endnote>
  <w:endnote w:type="continuationSeparator" w:id="0">
    <w:p w14:paraId="036B48E7" w14:textId="77777777" w:rsidR="008C3EC6" w:rsidRDefault="008C3EC6" w:rsidP="004F7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965601" w14:textId="77777777" w:rsidR="004F74E8" w:rsidRDefault="004F74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829DF7" w14:textId="77777777" w:rsidR="004F74E8" w:rsidRDefault="004F74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7DB1AC" w14:textId="77777777" w:rsidR="004F74E8" w:rsidRDefault="004F74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FA0E0" w14:textId="77777777" w:rsidR="008C3EC6" w:rsidRDefault="008C3EC6" w:rsidP="004F74E8">
      <w:pPr>
        <w:spacing w:after="0"/>
      </w:pPr>
      <w:r>
        <w:separator/>
      </w:r>
    </w:p>
  </w:footnote>
  <w:footnote w:type="continuationSeparator" w:id="0">
    <w:p w14:paraId="79D58DD2" w14:textId="77777777" w:rsidR="008C3EC6" w:rsidRDefault="008C3EC6" w:rsidP="004F74E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786DCD" w14:textId="77777777" w:rsidR="004F74E8" w:rsidRDefault="004F74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8693F5" w14:textId="1EB92D59" w:rsidR="004F74E8" w:rsidRDefault="004D6BE1" w:rsidP="004F74E8">
    <w:pPr>
      <w:pStyle w:val="Header"/>
      <w:jc w:val="right"/>
    </w:pPr>
    <w:r>
      <w:rPr>
        <w:lang w:val="en-US"/>
      </w:rPr>
      <w:pict w14:anchorId="10A1C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33.3pt;height:739.5pt;z-index:-251658752;mso-position-horizontal:center;mso-position-horizontal-relative:margin;mso-position-vertical:center;mso-position-vertical-relative:margin" o:allowincell="f">
          <v:imagedata r:id="rId1" o:title="watermark2" gain="19661f" blacklevel="22938f"/>
          <w10:wrap anchorx="margin" anchory="margin"/>
        </v:shape>
      </w:pict>
    </w:r>
    <w:r w:rsidR="004F74E8">
      <w:t xml:space="preserve">Worksheet by RJ Tarr at </w:t>
    </w:r>
    <w:hyperlink r:id="rId2" w:history="1">
      <w:r w:rsidR="004F74E8" w:rsidRPr="004463DF">
        <w:rPr>
          <w:rStyle w:val="Hyperlink"/>
        </w:rPr>
        <w:t>www.activehistory.co.uk</w:t>
      </w:r>
    </w:hyperlink>
    <w:r w:rsidR="004F74E8">
      <w:t xml:space="preserve"> / </w:t>
    </w:r>
    <w:r w:rsidR="004F74E8">
      <w:rPr>
        <w:rStyle w:val="PageNumber"/>
      </w:rPr>
      <w:fldChar w:fldCharType="begin"/>
    </w:r>
    <w:r w:rsidR="004F74E8">
      <w:rPr>
        <w:rStyle w:val="PageNumber"/>
      </w:rPr>
      <w:instrText xml:space="preserve"> PAGE </w:instrText>
    </w:r>
    <w:r w:rsidR="004F74E8">
      <w:rPr>
        <w:rStyle w:val="PageNumber"/>
      </w:rPr>
      <w:fldChar w:fldCharType="separate"/>
    </w:r>
    <w:r>
      <w:rPr>
        <w:rStyle w:val="PageNumber"/>
      </w:rPr>
      <w:t>1</w:t>
    </w:r>
    <w:r w:rsidR="004F74E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25BC01" w14:textId="77777777" w:rsidR="004F74E8" w:rsidRDefault="004F7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documentProtection w:edit="forms" w:enforcement="1" w:cryptProviderType="rsaFull" w:cryptAlgorithmClass="hash" w:cryptAlgorithmType="typeAny" w:cryptAlgorithmSid="4" w:cryptSpinCount="100000" w:hash="kiVS/B/CHgRRe4fgCNaVUL/dxI8=" w:salt="MOch3pnfQXOUMfaXwkjn4A=="/>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3B"/>
    <w:rsid w:val="000424CD"/>
    <w:rsid w:val="00063454"/>
    <w:rsid w:val="000A7386"/>
    <w:rsid w:val="000C0211"/>
    <w:rsid w:val="000C3E9D"/>
    <w:rsid w:val="00174B9F"/>
    <w:rsid w:val="001B12C5"/>
    <w:rsid w:val="001F0339"/>
    <w:rsid w:val="002A6F3C"/>
    <w:rsid w:val="002B0017"/>
    <w:rsid w:val="00321A45"/>
    <w:rsid w:val="00335BAC"/>
    <w:rsid w:val="003600F2"/>
    <w:rsid w:val="003A4BBE"/>
    <w:rsid w:val="003A76A5"/>
    <w:rsid w:val="003B63BE"/>
    <w:rsid w:val="003C74BB"/>
    <w:rsid w:val="00450FF4"/>
    <w:rsid w:val="0048371D"/>
    <w:rsid w:val="004D1473"/>
    <w:rsid w:val="004D6BE1"/>
    <w:rsid w:val="004F74E8"/>
    <w:rsid w:val="00576960"/>
    <w:rsid w:val="005A7252"/>
    <w:rsid w:val="005D11A8"/>
    <w:rsid w:val="006340A6"/>
    <w:rsid w:val="00655947"/>
    <w:rsid w:val="006B5F32"/>
    <w:rsid w:val="006E1CEF"/>
    <w:rsid w:val="00700610"/>
    <w:rsid w:val="00725A15"/>
    <w:rsid w:val="007330EE"/>
    <w:rsid w:val="007D20CC"/>
    <w:rsid w:val="007E0F2D"/>
    <w:rsid w:val="008778A1"/>
    <w:rsid w:val="008A1E64"/>
    <w:rsid w:val="008C3EC6"/>
    <w:rsid w:val="008D4823"/>
    <w:rsid w:val="008E2CDB"/>
    <w:rsid w:val="008F24BB"/>
    <w:rsid w:val="008F5C45"/>
    <w:rsid w:val="00900792"/>
    <w:rsid w:val="00AC688D"/>
    <w:rsid w:val="00AC7652"/>
    <w:rsid w:val="00AD5D76"/>
    <w:rsid w:val="00AF1D16"/>
    <w:rsid w:val="00B2143B"/>
    <w:rsid w:val="00B22EC1"/>
    <w:rsid w:val="00B523C1"/>
    <w:rsid w:val="00B5789B"/>
    <w:rsid w:val="00B73E0C"/>
    <w:rsid w:val="00B96BC1"/>
    <w:rsid w:val="00BA48F2"/>
    <w:rsid w:val="00BC7934"/>
    <w:rsid w:val="00BE1738"/>
    <w:rsid w:val="00C04DD8"/>
    <w:rsid w:val="00C262CF"/>
    <w:rsid w:val="00C574C6"/>
    <w:rsid w:val="00D44627"/>
    <w:rsid w:val="00D470E9"/>
    <w:rsid w:val="00D5384C"/>
    <w:rsid w:val="00E3331C"/>
    <w:rsid w:val="00E61B79"/>
    <w:rsid w:val="00E6635B"/>
    <w:rsid w:val="00E666B9"/>
    <w:rsid w:val="00F30582"/>
    <w:rsid w:val="00F723A0"/>
    <w:rsid w:val="00F82660"/>
    <w:rsid w:val="00F904E1"/>
    <w:rsid w:val="00FA63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EE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3B"/>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43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43B"/>
    <w:rPr>
      <w:color w:val="0000FF" w:themeColor="hyperlink"/>
      <w:u w:val="single"/>
    </w:rPr>
  </w:style>
  <w:style w:type="paragraph" w:styleId="BalloonText">
    <w:name w:val="Balloon Text"/>
    <w:basedOn w:val="Normal"/>
    <w:link w:val="BalloonTextChar"/>
    <w:uiPriority w:val="99"/>
    <w:semiHidden/>
    <w:unhideWhenUsed/>
    <w:rsid w:val="009007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792"/>
    <w:rPr>
      <w:rFonts w:ascii="Segoe UI" w:hAnsi="Segoe UI" w:cs="Segoe UI"/>
      <w:noProof/>
      <w:sz w:val="18"/>
      <w:szCs w:val="18"/>
      <w:lang w:val="en-GB"/>
    </w:rPr>
  </w:style>
  <w:style w:type="paragraph" w:styleId="Header">
    <w:name w:val="header"/>
    <w:basedOn w:val="Normal"/>
    <w:link w:val="HeaderChar"/>
    <w:unhideWhenUsed/>
    <w:rsid w:val="004F74E8"/>
    <w:pPr>
      <w:tabs>
        <w:tab w:val="center" w:pos="4320"/>
        <w:tab w:val="right" w:pos="8640"/>
      </w:tabs>
      <w:spacing w:after="0"/>
    </w:pPr>
  </w:style>
  <w:style w:type="character" w:customStyle="1" w:styleId="HeaderChar">
    <w:name w:val="Header Char"/>
    <w:basedOn w:val="DefaultParagraphFont"/>
    <w:link w:val="Header"/>
    <w:rsid w:val="004F74E8"/>
    <w:rPr>
      <w:rFonts w:ascii="Arial" w:hAnsi="Arial"/>
      <w:noProof/>
      <w:sz w:val="20"/>
      <w:lang w:val="en-GB"/>
    </w:rPr>
  </w:style>
  <w:style w:type="paragraph" w:styleId="Footer">
    <w:name w:val="footer"/>
    <w:basedOn w:val="Normal"/>
    <w:link w:val="FooterChar"/>
    <w:uiPriority w:val="99"/>
    <w:unhideWhenUsed/>
    <w:rsid w:val="004F74E8"/>
    <w:pPr>
      <w:tabs>
        <w:tab w:val="center" w:pos="4320"/>
        <w:tab w:val="right" w:pos="8640"/>
      </w:tabs>
      <w:spacing w:after="0"/>
    </w:pPr>
  </w:style>
  <w:style w:type="character" w:customStyle="1" w:styleId="FooterChar">
    <w:name w:val="Footer Char"/>
    <w:basedOn w:val="DefaultParagraphFont"/>
    <w:link w:val="Footer"/>
    <w:uiPriority w:val="99"/>
    <w:rsid w:val="004F74E8"/>
    <w:rPr>
      <w:rFonts w:ascii="Arial" w:hAnsi="Arial"/>
      <w:noProof/>
      <w:sz w:val="20"/>
      <w:lang w:val="en-GB"/>
    </w:rPr>
  </w:style>
  <w:style w:type="character" w:styleId="PageNumber">
    <w:name w:val="page number"/>
    <w:basedOn w:val="DefaultParagraphFont"/>
    <w:rsid w:val="004F74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3B"/>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43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43B"/>
    <w:rPr>
      <w:color w:val="0000FF" w:themeColor="hyperlink"/>
      <w:u w:val="single"/>
    </w:rPr>
  </w:style>
  <w:style w:type="paragraph" w:styleId="BalloonText">
    <w:name w:val="Balloon Text"/>
    <w:basedOn w:val="Normal"/>
    <w:link w:val="BalloonTextChar"/>
    <w:uiPriority w:val="99"/>
    <w:semiHidden/>
    <w:unhideWhenUsed/>
    <w:rsid w:val="009007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792"/>
    <w:rPr>
      <w:rFonts w:ascii="Segoe UI" w:hAnsi="Segoe UI" w:cs="Segoe UI"/>
      <w:noProof/>
      <w:sz w:val="18"/>
      <w:szCs w:val="18"/>
      <w:lang w:val="en-GB"/>
    </w:rPr>
  </w:style>
  <w:style w:type="paragraph" w:styleId="Header">
    <w:name w:val="header"/>
    <w:basedOn w:val="Normal"/>
    <w:link w:val="HeaderChar"/>
    <w:unhideWhenUsed/>
    <w:rsid w:val="004F74E8"/>
    <w:pPr>
      <w:tabs>
        <w:tab w:val="center" w:pos="4320"/>
        <w:tab w:val="right" w:pos="8640"/>
      </w:tabs>
      <w:spacing w:after="0"/>
    </w:pPr>
  </w:style>
  <w:style w:type="character" w:customStyle="1" w:styleId="HeaderChar">
    <w:name w:val="Header Char"/>
    <w:basedOn w:val="DefaultParagraphFont"/>
    <w:link w:val="Header"/>
    <w:rsid w:val="004F74E8"/>
    <w:rPr>
      <w:rFonts w:ascii="Arial" w:hAnsi="Arial"/>
      <w:noProof/>
      <w:sz w:val="20"/>
      <w:lang w:val="en-GB"/>
    </w:rPr>
  </w:style>
  <w:style w:type="paragraph" w:styleId="Footer">
    <w:name w:val="footer"/>
    <w:basedOn w:val="Normal"/>
    <w:link w:val="FooterChar"/>
    <w:uiPriority w:val="99"/>
    <w:unhideWhenUsed/>
    <w:rsid w:val="004F74E8"/>
    <w:pPr>
      <w:tabs>
        <w:tab w:val="center" w:pos="4320"/>
        <w:tab w:val="right" w:pos="8640"/>
      </w:tabs>
      <w:spacing w:after="0"/>
    </w:pPr>
  </w:style>
  <w:style w:type="character" w:customStyle="1" w:styleId="FooterChar">
    <w:name w:val="Footer Char"/>
    <w:basedOn w:val="DefaultParagraphFont"/>
    <w:link w:val="Footer"/>
    <w:uiPriority w:val="99"/>
    <w:rsid w:val="004F74E8"/>
    <w:rPr>
      <w:rFonts w:ascii="Arial" w:hAnsi="Arial"/>
      <w:noProof/>
      <w:sz w:val="20"/>
      <w:lang w:val="en-GB"/>
    </w:rPr>
  </w:style>
  <w:style w:type="character" w:styleId="PageNumber">
    <w:name w:val="page number"/>
    <w:basedOn w:val="DefaultParagraphFont"/>
    <w:rsid w:val="004F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ctivehistory.co.uk/v/383402441" TargetMode="External"/><Relationship Id="rId8" Type="http://schemas.openxmlformats.org/officeDocument/2006/relationships/hyperlink" Target="http://www.classtools.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1196</Words>
  <Characters>6823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44</cp:revision>
  <cp:lastPrinted>2015-09-14T11:21:00Z</cp:lastPrinted>
  <dcterms:created xsi:type="dcterms:W3CDTF">2015-08-11T18:31:00Z</dcterms:created>
  <dcterms:modified xsi:type="dcterms:W3CDTF">2017-12-10T10:19:00Z</dcterms:modified>
</cp:coreProperties>
</file>